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D05" w:rsidRDefault="00576D05" w:rsidP="00576D05">
      <w:pPr>
        <w:spacing w:after="0" w:line="240" w:lineRule="auto"/>
        <w:jc w:val="center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УВЕДОМЛЕНИЕ ОБ ОРГАНИЗАЦИИ ОБЩЕСТВЕННЫХ ОБСУЖДЕНИЙ</w:t>
      </w:r>
    </w:p>
    <w:p w:rsidR="00576D05" w:rsidRDefault="00576D05" w:rsidP="00576D05">
      <w:pPr>
        <w:spacing w:after="0" w:line="240" w:lineRule="auto"/>
        <w:jc w:val="center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НАМЕЧАЕМОЙ ДЕЯТЕЛЬНОСТИ</w:t>
      </w:r>
    </w:p>
    <w:p w:rsidR="00576D05" w:rsidRDefault="00576D05" w:rsidP="00576D05">
      <w:pPr>
        <w:spacing w:after="0" w:line="240" w:lineRule="auto"/>
        <w:jc w:val="center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УВЕДОМЛЕНИЕ</w:t>
      </w:r>
    </w:p>
    <w:p w:rsidR="00576D05" w:rsidRDefault="00576D05" w:rsidP="00576D05">
      <w:pPr>
        <w:spacing w:after="0" w:line="240" w:lineRule="auto"/>
        <w:jc w:val="center"/>
        <w:rPr>
          <w:rStyle w:val="fontstyle01"/>
          <w:color w:val="auto"/>
        </w:rPr>
      </w:pPr>
      <w:proofErr w:type="gramStart"/>
      <w:r w:rsidRPr="00576D05">
        <w:rPr>
          <w:rStyle w:val="fontstyle01"/>
          <w:color w:val="auto"/>
        </w:rPr>
        <w:t>о</w:t>
      </w:r>
      <w:proofErr w:type="gramEnd"/>
      <w:r w:rsidRPr="00576D05">
        <w:rPr>
          <w:rStyle w:val="fontstyle01"/>
          <w:color w:val="auto"/>
        </w:rPr>
        <w:t xml:space="preserve"> проведении общественных обсуждений</w:t>
      </w:r>
    </w:p>
    <w:p w:rsidR="00576D05" w:rsidRDefault="00576D05" w:rsidP="00576D05">
      <w:pPr>
        <w:spacing w:after="0" w:line="240" w:lineRule="auto"/>
        <w:jc w:val="center"/>
        <w:rPr>
          <w:rStyle w:val="fontstyle01"/>
          <w:color w:val="auto"/>
        </w:rPr>
      </w:pPr>
      <w:proofErr w:type="gramStart"/>
      <w:r w:rsidRPr="00576D05">
        <w:rPr>
          <w:rStyle w:val="fontstyle01"/>
          <w:color w:val="auto"/>
        </w:rPr>
        <w:t>проекта</w:t>
      </w:r>
      <w:proofErr w:type="gramEnd"/>
      <w:r w:rsidRPr="00576D05">
        <w:rPr>
          <w:rStyle w:val="fontstyle01"/>
          <w:color w:val="auto"/>
        </w:rPr>
        <w:t xml:space="preserve"> Технического задания на проведение оценки воздействия</w:t>
      </w:r>
    </w:p>
    <w:p w:rsidR="00576D05" w:rsidRPr="00576D05" w:rsidRDefault="00576D05" w:rsidP="00576D05">
      <w:pPr>
        <w:spacing w:after="0" w:line="240" w:lineRule="auto"/>
        <w:jc w:val="center"/>
        <w:rPr>
          <w:rStyle w:val="fontstyle01"/>
          <w:color w:val="auto"/>
        </w:rPr>
      </w:pPr>
      <w:proofErr w:type="gramStart"/>
      <w:r w:rsidRPr="00576D05">
        <w:rPr>
          <w:rStyle w:val="fontstyle01"/>
          <w:color w:val="auto"/>
        </w:rPr>
        <w:t>на</w:t>
      </w:r>
      <w:proofErr w:type="gramEnd"/>
      <w:r w:rsidRPr="00576D05">
        <w:rPr>
          <w:rStyle w:val="fontstyle01"/>
          <w:color w:val="auto"/>
        </w:rPr>
        <w:t xml:space="preserve"> окружающую среду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</w:p>
    <w:p w:rsid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В целях информирования общественности и участников оценки воздействия на окружающую среду (ОВОС) согласно Федерального закона от 06.10.2003 N 131-ФЗ (ред. от 01.07.2021) «Об общих принципах организации местного самоуправления в Российской Федерации» (с изм. и доп., вступ. в силу с 30.09.2021), Федерального закона «Об экологической экспертизе» от 23.11.1995 N 174-ФЗ, Приказа Министерства природных ресурсов и экологии Российской Федерации от 01.12.2020 № 999 «Об утверждении требований к материалам оценки воздействия на окружающую среду»</w:t>
      </w:r>
    </w:p>
    <w:p w:rsid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ПАО «Россети Северо-Запад» совместно с администрацией муниципального округа город Оленегорск с подведомственной территорией уведомляют о начале проведения общественных обсуждений Технического задания на проведение оценки воздействия на окружающую среду (ОВОС) по объекту: «Реконструкция ВЛ-110 кВ Куна – Оленегорск 12 с отпайкой на ПС Комсомольская (Л-110) для освобождения земельного участка по заявлению АО «Олкон» (соглашение о компенсации №41/10-01-2021/ЗД от 24.08.2021 с АО "Олкон") далее «Техническое задание».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Наименование объекта: </w:t>
      </w:r>
      <w:r w:rsidRPr="00576D05">
        <w:rPr>
          <w:rStyle w:val="fontstyle21"/>
          <w:color w:val="auto"/>
        </w:rPr>
        <w:t>«Реконструкция ВЛ-110 кВ Куна – Оленегорск 12 с отпайкой на ПС Комсомольская (Л-110) для освобождения земельного участка по заявлению АО «Олкон» (соглашение о компенсации №41/10-01-2021/ЗД от 24.08.2021 с АО "Олкон").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Цель реализации намечаемой деятельности: </w:t>
      </w:r>
      <w:r w:rsidRPr="00576D05">
        <w:rPr>
          <w:rStyle w:val="fontstyle21"/>
          <w:color w:val="auto"/>
        </w:rPr>
        <w:t>Реконструкция ВЛ-110 кВ Куна – Оленегорск 12 с отпайкой на ПС Комсомольская (Л-110) для освобождения земельного участка.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Предварительное место реализации планируемой (намечаемой) хозяйственной и иной деятельности: </w:t>
      </w:r>
      <w:r w:rsidRPr="00576D05">
        <w:rPr>
          <w:rStyle w:val="fontstyle21"/>
          <w:color w:val="auto"/>
        </w:rPr>
        <w:t>Россия, Мурманская область, муниципальный округ город Оленегорск с подведомственной территорией в пределах земельного участка 51:13:0030201:472.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Заказчик: </w:t>
      </w:r>
      <w:r w:rsidRPr="00576D05">
        <w:rPr>
          <w:rStyle w:val="fontstyle21"/>
          <w:color w:val="auto"/>
        </w:rPr>
        <w:t>ПАО «Россети Северо-Запад» (ИНН 7802312751, ОГРН 1047855175785) Юридический адрес: 196247, Россия, город Санкт-Петербург, площадь Конституции, дом 3, литер А, помещение 16Н. Почтовый адрес: 184355, Мурманская область, п. Мурмаши, ул. Кирова, д. 2 тел.: (815 53) 68-359, e-</w:t>
      </w:r>
      <w:proofErr w:type="spellStart"/>
      <w:r w:rsidRPr="00576D05">
        <w:rPr>
          <w:rStyle w:val="fontstyle21"/>
          <w:color w:val="auto"/>
        </w:rPr>
        <w:t>mail</w:t>
      </w:r>
      <w:proofErr w:type="spellEnd"/>
      <w:r w:rsidRPr="00576D05">
        <w:rPr>
          <w:rStyle w:val="fontstyle21"/>
          <w:color w:val="auto"/>
        </w:rPr>
        <w:t xml:space="preserve">: </w:t>
      </w:r>
      <w:hyperlink r:id="rId4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common@kolenergo.ru</w:t>
        </w:r>
      </w:hyperlink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Подрядчик (Генеральный проектировщик): </w:t>
      </w:r>
      <w:r w:rsidRPr="00576D05">
        <w:rPr>
          <w:rStyle w:val="fontstyle21"/>
          <w:color w:val="auto"/>
        </w:rPr>
        <w:t>АО «Энергосервис Северо-Запада» (ИНН 7813045699, ОГРН 1114705000211) Юридический адрес: 188304, РФ, Ленинградская область, город Гатчина, ул. Соборная, д. 31, тел.: +7 (812) 305-10-10. Почтовый адрес: 196247, РФ, город Санкт-Петербург, площадь Конституции, дом 3, литер А, помещение 708, тел.: (812)305-10-10, e-</w:t>
      </w:r>
      <w:proofErr w:type="spellStart"/>
      <w:r w:rsidRPr="00576D05">
        <w:rPr>
          <w:rStyle w:val="fontstyle21"/>
          <w:color w:val="auto"/>
        </w:rPr>
        <w:t>mail</w:t>
      </w:r>
      <w:proofErr w:type="spellEnd"/>
      <w:r w:rsidRPr="00576D05">
        <w:rPr>
          <w:rStyle w:val="fontstyle21"/>
          <w:color w:val="auto"/>
        </w:rPr>
        <w:t xml:space="preserve">: essz@mrsksevzap.ru, </w:t>
      </w:r>
      <w:hyperlink r:id="rId5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zagvozdinoa@mrsksevzap.ru</w:t>
        </w:r>
      </w:hyperlink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Субподрядчик (Проектировщик): </w:t>
      </w:r>
      <w:r w:rsidRPr="00576D05">
        <w:rPr>
          <w:rStyle w:val="fontstyle21"/>
          <w:color w:val="auto"/>
        </w:rPr>
        <w:t>ООО «ГЕФЕСТ» ИНН 7801339711, КПП 781001001, ОГРН 1177847353310 Юридический адрес: 196006, г. Санкт-Петербург, ул. Заставская, д. 33. лит. Ж, пом. 206/2 Почтовый адрес: 196006, г. Санкт-Петербург, ул. Заставская, д. 33. лит. Ж пом. 206/2, тел.: +7(952) 238-03-26, e-</w:t>
      </w:r>
      <w:proofErr w:type="spellStart"/>
      <w:r w:rsidRPr="00576D05">
        <w:rPr>
          <w:rStyle w:val="fontstyle21"/>
          <w:color w:val="auto"/>
        </w:rPr>
        <w:t>mail</w:t>
      </w:r>
      <w:proofErr w:type="spellEnd"/>
      <w:r w:rsidRPr="00576D05">
        <w:rPr>
          <w:rStyle w:val="fontstyle21"/>
          <w:color w:val="auto"/>
        </w:rPr>
        <w:t xml:space="preserve">: pto@egefest.ru, </w:t>
      </w:r>
      <w:hyperlink r:id="rId6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v.katalnikov@q-e-t.ru</w:t>
        </w:r>
      </w:hyperlink>
      <w:r w:rsidRPr="00576D05">
        <w:rPr>
          <w:rStyle w:val="fontstyle21"/>
          <w:color w:val="auto"/>
        </w:rPr>
        <w:t>.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Орган, ответственный за организацию общественных обсуждений: </w:t>
      </w:r>
      <w:r w:rsidRPr="00576D05">
        <w:rPr>
          <w:rStyle w:val="fontstyle21"/>
          <w:color w:val="auto"/>
        </w:rPr>
        <w:t xml:space="preserve">Администрация муниципального округа города Оленегорск с подведомственной территорией (184530, </w:t>
      </w:r>
      <w:r w:rsidRPr="00576D05">
        <w:rPr>
          <w:rStyle w:val="fontstyle21"/>
          <w:color w:val="auto"/>
        </w:rPr>
        <w:lastRenderedPageBreak/>
        <w:t>Мурманская область, г. Оленегорск, ул. Строительная, д. 52, тел.: (81552) 58-076, e-</w:t>
      </w:r>
      <w:proofErr w:type="spellStart"/>
      <w:r w:rsidRPr="00576D05">
        <w:rPr>
          <w:rStyle w:val="fontstyle21"/>
          <w:color w:val="auto"/>
        </w:rPr>
        <w:t>mail</w:t>
      </w:r>
      <w:proofErr w:type="spellEnd"/>
      <w:r w:rsidRPr="00576D05">
        <w:rPr>
          <w:rStyle w:val="fontstyle21"/>
          <w:color w:val="auto"/>
        </w:rPr>
        <w:t xml:space="preserve">: </w:t>
      </w:r>
      <w:hyperlink r:id="rId7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olenegorsk@admol.ru</w:t>
        </w:r>
      </w:hyperlink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</w:p>
    <w:p w:rsid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Общественное обсуждение в форме опроса будет проводится в 2 этапа:</w:t>
      </w:r>
    </w:p>
    <w:p w:rsid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Этап 1. Общественные обсуждения проекта Технического задания (ТЗ) на проведение</w:t>
      </w:r>
      <w:r>
        <w:rPr>
          <w:rStyle w:val="fontstyle21"/>
          <w:color w:val="auto"/>
        </w:rPr>
        <w:t xml:space="preserve"> </w:t>
      </w:r>
      <w:r w:rsidRPr="00576D05">
        <w:rPr>
          <w:rStyle w:val="fontstyle21"/>
          <w:color w:val="auto"/>
        </w:rPr>
        <w:t xml:space="preserve">ОВОС в составе раздела ПМООС в составе Проектной документации (далее – ПД) - с </w:t>
      </w:r>
      <w:r w:rsidR="002A546C">
        <w:rPr>
          <w:rStyle w:val="fontstyle21"/>
          <w:color w:val="auto"/>
        </w:rPr>
        <w:t>16 сентября</w:t>
      </w:r>
      <w:r w:rsidRPr="00576D05">
        <w:rPr>
          <w:rStyle w:val="fontstyle21"/>
          <w:color w:val="auto"/>
        </w:rPr>
        <w:t xml:space="preserve"> 2022 г. по 30 </w:t>
      </w:r>
      <w:r>
        <w:rPr>
          <w:rStyle w:val="fontstyle21"/>
          <w:color w:val="auto"/>
        </w:rPr>
        <w:t>октября</w:t>
      </w:r>
      <w:r w:rsidRPr="00576D05">
        <w:rPr>
          <w:rStyle w:val="fontstyle21"/>
          <w:color w:val="auto"/>
        </w:rPr>
        <w:t xml:space="preserve"> 2022.</w:t>
      </w:r>
    </w:p>
    <w:p w:rsidR="00576D05" w:rsidRDefault="00576D05" w:rsidP="00576D05">
      <w:pPr>
        <w:spacing w:after="0" w:line="240" w:lineRule="auto"/>
        <w:jc w:val="both"/>
        <w:rPr>
          <w:rStyle w:val="fontstyle31"/>
          <w:rFonts w:ascii="Times New Roman" w:hAnsi="Times New Roman" w:cs="Times New Roman"/>
          <w:color w:val="auto"/>
        </w:rPr>
      </w:pPr>
      <w:r w:rsidRPr="00576D05">
        <w:rPr>
          <w:rStyle w:val="fontstyle21"/>
          <w:color w:val="auto"/>
        </w:rPr>
        <w:t>Этап 2. Общественные обсуждения материалов ПД, включая предварительные материалы</w:t>
      </w:r>
      <w:r>
        <w:rPr>
          <w:rStyle w:val="fontstyle21"/>
          <w:color w:val="auto"/>
        </w:rPr>
        <w:t xml:space="preserve"> </w:t>
      </w:r>
      <w:r w:rsidRPr="00576D05">
        <w:rPr>
          <w:rStyle w:val="fontstyle21"/>
          <w:color w:val="auto"/>
        </w:rPr>
        <w:t xml:space="preserve">ОВОС -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с </w:t>
      </w:r>
      <w:r w:rsidR="002A546C">
        <w:rPr>
          <w:rStyle w:val="fontstyle31"/>
          <w:rFonts w:ascii="Times New Roman" w:hAnsi="Times New Roman" w:cs="Times New Roman"/>
          <w:color w:val="auto"/>
        </w:rPr>
        <w:t>16 сентября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2022 г. по 30 </w:t>
      </w:r>
      <w:r>
        <w:rPr>
          <w:rStyle w:val="fontstyle31"/>
          <w:rFonts w:ascii="Times New Roman" w:hAnsi="Times New Roman" w:cs="Times New Roman"/>
          <w:color w:val="auto"/>
        </w:rPr>
        <w:t>октября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2022.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01"/>
          <w:color w:val="auto"/>
        </w:rPr>
      </w:pPr>
    </w:p>
    <w:p w:rsid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>Ориентировочные сроки проведения ОВОС и разработки ПМООС</w:t>
      </w:r>
      <w:r w:rsidRPr="00576D05">
        <w:rPr>
          <w:rStyle w:val="fontstyle21"/>
          <w:color w:val="auto"/>
        </w:rPr>
        <w:t xml:space="preserve">: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с </w:t>
      </w:r>
      <w:r w:rsidR="002A546C">
        <w:rPr>
          <w:rStyle w:val="fontstyle21"/>
          <w:color w:val="auto"/>
        </w:rPr>
        <w:t>16 сентября</w:t>
      </w:r>
      <w:r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 xml:space="preserve">2022 </w:t>
      </w:r>
      <w:r w:rsidRPr="00576D05">
        <w:rPr>
          <w:rStyle w:val="fontstyle31"/>
          <w:rFonts w:ascii="Times New Roman" w:hAnsi="Times New Roman" w:cs="Times New Roman"/>
          <w:color w:val="auto"/>
        </w:rPr>
        <w:t>г</w:t>
      </w:r>
      <w:r w:rsidRPr="00576D05">
        <w:rPr>
          <w:rStyle w:val="fontstyle21"/>
          <w:color w:val="auto"/>
        </w:rPr>
        <w:t xml:space="preserve">.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по </w:t>
      </w:r>
      <w:r w:rsidRPr="00576D05">
        <w:rPr>
          <w:rStyle w:val="fontstyle21"/>
          <w:color w:val="auto"/>
        </w:rPr>
        <w:t xml:space="preserve">30 </w:t>
      </w:r>
      <w:r>
        <w:rPr>
          <w:rStyle w:val="fontstyle31"/>
          <w:rFonts w:ascii="Times New Roman" w:hAnsi="Times New Roman" w:cs="Times New Roman"/>
          <w:color w:val="auto"/>
        </w:rPr>
        <w:t>октября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>2022.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01"/>
          <w:color w:val="auto"/>
        </w:rPr>
      </w:pP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01"/>
          <w:color w:val="auto"/>
        </w:rPr>
        <w:t xml:space="preserve">Место и сроки доступности объекта общественного обсуждения: </w:t>
      </w:r>
      <w:r w:rsidRPr="00576D05">
        <w:rPr>
          <w:rStyle w:val="fontstyle21"/>
          <w:color w:val="auto"/>
        </w:rPr>
        <w:t xml:space="preserve">Техническое задание будет доступно для ознакомления с </w:t>
      </w:r>
      <w:r w:rsidR="002A546C">
        <w:rPr>
          <w:rStyle w:val="fontstyle21"/>
          <w:color w:val="auto"/>
        </w:rPr>
        <w:t>16 сентября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>2022 г. на официальном сайте Администрации муниципального округа город Оленегорск с подведомственной территорией:</w:t>
      </w:r>
    </w:p>
    <w:p w:rsidR="00576D05" w:rsidRPr="00576D05" w:rsidRDefault="0042778E" w:rsidP="00576D05">
      <w:pPr>
        <w:spacing w:after="0" w:line="240" w:lineRule="auto"/>
        <w:jc w:val="both"/>
        <w:rPr>
          <w:rStyle w:val="fontstyle21"/>
          <w:color w:val="auto"/>
        </w:rPr>
      </w:pPr>
      <w:hyperlink r:id="rId8" w:history="1">
        <w:r w:rsidR="00576D05"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https://olenegorsk.gov-murman.ru</w:t>
        </w:r>
      </w:hyperlink>
    </w:p>
    <w:p w:rsid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Кроме того, уведомление о проведении общественных обсуждений, а также Техническое задание будут размещены на сайтах:</w:t>
      </w:r>
    </w:p>
    <w:p w:rsidR="002A546C" w:rsidRPr="002A546C" w:rsidRDefault="0042778E" w:rsidP="00576D05">
      <w:pPr>
        <w:spacing w:after="0" w:line="240" w:lineRule="auto"/>
        <w:jc w:val="both"/>
        <w:rPr>
          <w:rStyle w:val="a3"/>
          <w:color w:val="auto"/>
        </w:rPr>
      </w:pPr>
      <w:hyperlink r:id="rId9" w:history="1">
        <w:r w:rsidR="002A546C" w:rsidRPr="002A546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https://www.rosseti-sz.ru/</w:t>
        </w:r>
      </w:hyperlink>
    </w:p>
    <w:p w:rsidR="00576D05" w:rsidRPr="00576D05" w:rsidRDefault="0042778E" w:rsidP="00576D05">
      <w:pPr>
        <w:spacing w:after="0" w:line="240" w:lineRule="auto"/>
        <w:jc w:val="both"/>
        <w:rPr>
          <w:rStyle w:val="fontstyle21"/>
          <w:color w:val="auto"/>
        </w:rPr>
      </w:pPr>
      <w:hyperlink r:id="rId10" w:history="1">
        <w:r w:rsidR="00576D05"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https://rpn.gov.ru/</w:t>
        </w:r>
      </w:hyperlink>
    </w:p>
    <w:p w:rsidR="00576D05" w:rsidRPr="00576D05" w:rsidRDefault="0042778E" w:rsidP="00576D05">
      <w:pPr>
        <w:spacing w:after="0" w:line="240" w:lineRule="auto"/>
        <w:jc w:val="both"/>
        <w:rPr>
          <w:rStyle w:val="fontstyle21"/>
          <w:color w:val="auto"/>
        </w:rPr>
      </w:pPr>
      <w:hyperlink r:id="rId11" w:history="1">
        <w:r w:rsidR="00576D05"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https://mpr.gov-murman.ru/</w:t>
        </w:r>
      </w:hyperlink>
    </w:p>
    <w:p w:rsidR="00576D05" w:rsidRPr="00576D05" w:rsidRDefault="0042778E" w:rsidP="00576D05">
      <w:pPr>
        <w:spacing w:after="0" w:line="240" w:lineRule="auto"/>
        <w:jc w:val="both"/>
        <w:rPr>
          <w:rStyle w:val="fontstyle21"/>
          <w:color w:val="auto"/>
        </w:rPr>
      </w:pPr>
      <w:hyperlink r:id="rId12" w:history="1">
        <w:r w:rsidR="00576D05"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https://rpn.gov.ru/regions/51/public/</w:t>
        </w:r>
      </w:hyperlink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Материалы будут доступны на весь срок проведения общественных обсуждений.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01"/>
          <w:color w:val="auto"/>
        </w:rPr>
      </w:pPr>
    </w:p>
    <w:p w:rsidR="00576D05" w:rsidRPr="00576D05" w:rsidRDefault="00576D05" w:rsidP="00576D05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Предполагаемая форма общественных обсуждений: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 xml:space="preserve">С целью недопущения распространения новой </w:t>
      </w:r>
      <w:proofErr w:type="spellStart"/>
      <w:r w:rsidRPr="00576D05">
        <w:rPr>
          <w:rStyle w:val="fontstyle21"/>
          <w:color w:val="auto"/>
        </w:rPr>
        <w:t>коронавирусной</w:t>
      </w:r>
      <w:proofErr w:type="spellEnd"/>
      <w:r w:rsidRPr="00576D05">
        <w:rPr>
          <w:rStyle w:val="fontstyle21"/>
          <w:color w:val="auto"/>
        </w:rPr>
        <w:t xml:space="preserve"> инфекции общественные обсуждения Технического задания на разработку ОВОС объекта государственной экологической экспертизы: «Реконструкция ВЛ-110 кВ Куна – Оленегорск 12 с отпайкой на ПС Комсомольская (Л-110) для освобождения земельного участка по заявлению АО «Олкон» (соглашение о компенсации №41/10-01-2021/ЗД от 24.08.2021 с АО "Олкон"), будут проводиться в форме опроса. Форма опросного листа размещена на официальном сайте Администрации муниципального округа города Оленегорск с подведомственной территорией: </w:t>
      </w:r>
      <w:hyperlink r:id="rId13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https://olenegorsk.gov-murman.ru</w:t>
        </w:r>
      </w:hyperlink>
    </w:p>
    <w:p w:rsidR="00576D05" w:rsidRPr="00576D05" w:rsidRDefault="00576D05" w:rsidP="00576D05">
      <w:pPr>
        <w:spacing w:after="0" w:line="240" w:lineRule="auto"/>
        <w:jc w:val="both"/>
        <w:rPr>
          <w:rStyle w:val="fontstyle01"/>
          <w:color w:val="auto"/>
        </w:rPr>
      </w:pPr>
    </w:p>
    <w:p w:rsidR="00576D05" w:rsidRPr="00576D05" w:rsidRDefault="00576D05" w:rsidP="00576D05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Форма представления замечаний и предложений: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 xml:space="preserve">Сбор замечаний и предложений будет осуществляться по адресу электронной почты - </w:t>
      </w:r>
      <w:hyperlink r:id="rId14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olenegorsk@admol.ru</w:t>
        </w:r>
      </w:hyperlink>
      <w:r w:rsidRPr="00576D05">
        <w:rPr>
          <w:rStyle w:val="fontstyle21"/>
          <w:color w:val="auto"/>
        </w:rPr>
        <w:t xml:space="preserve">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с </w:t>
      </w:r>
      <w:r w:rsidR="002A546C">
        <w:rPr>
          <w:rStyle w:val="fontstyle21"/>
          <w:color w:val="auto"/>
        </w:rPr>
        <w:t>16 сентября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 xml:space="preserve">2022 </w:t>
      </w:r>
      <w:r w:rsidRPr="00576D05">
        <w:rPr>
          <w:rStyle w:val="fontstyle31"/>
          <w:rFonts w:ascii="Times New Roman" w:hAnsi="Times New Roman" w:cs="Times New Roman"/>
          <w:color w:val="auto"/>
        </w:rPr>
        <w:t>г</w:t>
      </w:r>
      <w:r w:rsidRPr="00576D05">
        <w:rPr>
          <w:rStyle w:val="fontstyle21"/>
          <w:color w:val="auto"/>
        </w:rPr>
        <w:t xml:space="preserve">.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по </w:t>
      </w:r>
      <w:r w:rsidRPr="00576D05">
        <w:rPr>
          <w:rStyle w:val="fontstyle21"/>
          <w:color w:val="auto"/>
        </w:rPr>
        <w:t xml:space="preserve">30 </w:t>
      </w:r>
      <w:r>
        <w:rPr>
          <w:rStyle w:val="fontstyle31"/>
          <w:rFonts w:ascii="Times New Roman" w:hAnsi="Times New Roman" w:cs="Times New Roman"/>
          <w:color w:val="auto"/>
        </w:rPr>
        <w:t>октября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>2022.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 xml:space="preserve">Также замечания и предложения можно направлять в ООО «ГЕФЕСТ» </w:t>
      </w:r>
      <w:hyperlink r:id="rId15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pto@egefest.ru</w:t>
        </w:r>
      </w:hyperlink>
      <w:r w:rsidRPr="00576D05">
        <w:rPr>
          <w:rStyle w:val="fontstyle21"/>
          <w:color w:val="auto"/>
        </w:rPr>
        <w:t xml:space="preserve">, </w:t>
      </w:r>
      <w:hyperlink r:id="rId16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v.katalnikov@q-e-t.ru</w:t>
        </w:r>
      </w:hyperlink>
      <w:r w:rsidRPr="00576D05">
        <w:rPr>
          <w:rStyle w:val="fontstyle21"/>
          <w:color w:val="auto"/>
        </w:rPr>
        <w:t xml:space="preserve">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с </w:t>
      </w:r>
      <w:r w:rsidR="002A546C">
        <w:rPr>
          <w:rStyle w:val="fontstyle21"/>
          <w:color w:val="auto"/>
        </w:rPr>
        <w:t>16 сентября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 xml:space="preserve">2022 </w:t>
      </w:r>
      <w:r w:rsidRPr="00576D05">
        <w:rPr>
          <w:rStyle w:val="fontstyle31"/>
          <w:rFonts w:ascii="Times New Roman" w:hAnsi="Times New Roman" w:cs="Times New Roman"/>
          <w:color w:val="auto"/>
        </w:rPr>
        <w:t>г</w:t>
      </w:r>
      <w:r w:rsidRPr="00576D05">
        <w:rPr>
          <w:rStyle w:val="fontstyle21"/>
          <w:color w:val="auto"/>
        </w:rPr>
        <w:t xml:space="preserve">. 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по </w:t>
      </w:r>
      <w:r w:rsidRPr="00576D05">
        <w:rPr>
          <w:rStyle w:val="fontstyle21"/>
          <w:color w:val="auto"/>
        </w:rPr>
        <w:t xml:space="preserve">30 </w:t>
      </w:r>
      <w:r>
        <w:rPr>
          <w:rStyle w:val="fontstyle31"/>
          <w:rFonts w:ascii="Times New Roman" w:hAnsi="Times New Roman" w:cs="Times New Roman"/>
          <w:color w:val="auto"/>
        </w:rPr>
        <w:t>октября</w:t>
      </w:r>
      <w:r w:rsidRPr="00576D05">
        <w:rPr>
          <w:rStyle w:val="fontstyle31"/>
          <w:rFonts w:ascii="Times New Roman" w:hAnsi="Times New Roman" w:cs="Times New Roman"/>
          <w:color w:val="auto"/>
        </w:rPr>
        <w:t xml:space="preserve"> </w:t>
      </w:r>
      <w:r w:rsidRPr="00576D05">
        <w:rPr>
          <w:rStyle w:val="fontstyle21"/>
          <w:color w:val="auto"/>
        </w:rPr>
        <w:t>2022.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01"/>
          <w:color w:val="auto"/>
        </w:rPr>
      </w:pPr>
    </w:p>
    <w:p w:rsidR="00576D05" w:rsidRPr="00576D05" w:rsidRDefault="00576D05" w:rsidP="00576D05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Контактная информация: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ПАО «Россети Северо-Запад» (Заказчик):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 xml:space="preserve">Адрес: 184355, РФ, Мурманская область, Кольский район, </w:t>
      </w:r>
      <w:proofErr w:type="spellStart"/>
      <w:r w:rsidRPr="00576D05">
        <w:rPr>
          <w:rStyle w:val="fontstyle21"/>
          <w:color w:val="auto"/>
        </w:rPr>
        <w:t>пгт</w:t>
      </w:r>
      <w:proofErr w:type="spellEnd"/>
      <w:r w:rsidRPr="00576D05">
        <w:rPr>
          <w:rStyle w:val="fontstyle21"/>
          <w:color w:val="auto"/>
        </w:rPr>
        <w:t xml:space="preserve">. Мурмаши, ул. Кирова, д. 2, Тел.: + (815 53) 6-80-91 Контактное лицо: Черкашина Неля Ивановна, </w:t>
      </w:r>
      <w:hyperlink r:id="rId17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nicherkashina@kolenergo.ru</w:t>
        </w:r>
      </w:hyperlink>
    </w:p>
    <w:p w:rsidR="00576D05" w:rsidRPr="00576D05" w:rsidRDefault="00576D05" w:rsidP="00576D05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АО «Энергосервис Северо-Запада» (Подрядчик (Генеральный проектировщик)):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 xml:space="preserve">Адрес: 196247, РФ, город Санкт-Петербург, площадь Конституции, дом 3, литер А, помещение 708, тел.: Тел.: </w:t>
      </w:r>
      <w:r w:rsidR="0042778E" w:rsidRPr="00576D05">
        <w:rPr>
          <w:rStyle w:val="fontstyle21"/>
          <w:color w:val="auto"/>
        </w:rPr>
        <w:t xml:space="preserve">Тел.: </w:t>
      </w:r>
      <w:r w:rsidR="0042778E" w:rsidRPr="003D2A53">
        <w:rPr>
          <w:rStyle w:val="fontstyle21"/>
          <w:color w:val="auto"/>
        </w:rPr>
        <w:t>+7 911 767-78-90</w:t>
      </w:r>
      <w:r w:rsidR="0042778E" w:rsidRPr="00576D05">
        <w:rPr>
          <w:rStyle w:val="fontstyle21"/>
          <w:color w:val="auto"/>
        </w:rPr>
        <w:t xml:space="preserve"> Контактное лицо: </w:t>
      </w:r>
      <w:proofErr w:type="spellStart"/>
      <w:r w:rsidR="0042778E">
        <w:rPr>
          <w:rStyle w:val="fontstyle21"/>
          <w:color w:val="auto"/>
        </w:rPr>
        <w:t>Войлошникова</w:t>
      </w:r>
      <w:proofErr w:type="spellEnd"/>
      <w:r w:rsidR="0042778E">
        <w:rPr>
          <w:rStyle w:val="fontstyle21"/>
          <w:color w:val="auto"/>
        </w:rPr>
        <w:t xml:space="preserve"> </w:t>
      </w:r>
      <w:proofErr w:type="spellStart"/>
      <w:r w:rsidR="0042778E">
        <w:rPr>
          <w:rStyle w:val="fontstyle21"/>
          <w:color w:val="auto"/>
        </w:rPr>
        <w:t>Элана</w:t>
      </w:r>
      <w:proofErr w:type="spellEnd"/>
      <w:r w:rsidR="0042778E">
        <w:rPr>
          <w:rStyle w:val="fontstyle21"/>
          <w:color w:val="auto"/>
        </w:rPr>
        <w:t xml:space="preserve"> Николаевна</w:t>
      </w:r>
      <w:r w:rsidR="0042778E" w:rsidRPr="00576D05">
        <w:rPr>
          <w:rStyle w:val="fontstyle21"/>
          <w:color w:val="auto"/>
        </w:rPr>
        <w:t xml:space="preserve"> </w:t>
      </w:r>
      <w:hyperlink r:id="rId18" w:history="1">
        <w:r w:rsidR="0042778E" w:rsidRPr="003D2A53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voyloshnikova@mrsksevzap.ru</w:t>
        </w:r>
      </w:hyperlink>
      <w:bookmarkStart w:id="0" w:name="_GoBack"/>
      <w:bookmarkEnd w:id="0"/>
    </w:p>
    <w:p w:rsidR="00576D05" w:rsidRPr="00576D05" w:rsidRDefault="00576D05" w:rsidP="00576D05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ООО «ГЕФЕСТ» (Субподрядчик (Проектировщик))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lastRenderedPageBreak/>
        <w:t xml:space="preserve">Адрес: 196006, г. Санкт-Петербург, ул. Заставская, д. 33. лит. Ж, </w:t>
      </w:r>
      <w:hyperlink r:id="rId19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pto@egefest.ru</w:t>
        </w:r>
      </w:hyperlink>
      <w:r w:rsidRPr="00576D05">
        <w:rPr>
          <w:rStyle w:val="fontstyle21"/>
          <w:color w:val="auto"/>
        </w:rPr>
        <w:t xml:space="preserve">, </w:t>
      </w:r>
      <w:hyperlink r:id="rId20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v.katalnikov@q-e-t.ru</w:t>
        </w:r>
      </w:hyperlink>
      <w:r w:rsidRPr="00576D05">
        <w:rPr>
          <w:rStyle w:val="fontstyle21"/>
          <w:color w:val="auto"/>
        </w:rPr>
        <w:t xml:space="preserve">. Контактное лицо: Катальников Вячеслав Николаевич </w:t>
      </w:r>
      <w:hyperlink r:id="rId21" w:history="1">
        <w:r w:rsidRPr="00576D0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v.katalnikov@q-e-t.ru</w:t>
        </w:r>
      </w:hyperlink>
    </w:p>
    <w:p w:rsidR="00576D05" w:rsidRPr="00576D05" w:rsidRDefault="00576D05" w:rsidP="00576D05">
      <w:pPr>
        <w:spacing w:after="0" w:line="240" w:lineRule="auto"/>
        <w:jc w:val="both"/>
        <w:rPr>
          <w:rStyle w:val="fontstyle01"/>
          <w:color w:val="auto"/>
        </w:rPr>
      </w:pPr>
      <w:r w:rsidRPr="00576D05">
        <w:rPr>
          <w:rStyle w:val="fontstyle01"/>
          <w:color w:val="auto"/>
        </w:rPr>
        <w:t>Контактные данные со стороны Органа местного самоуправления: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- Администрация города Оленегорска с подведомственной территорией Мурманской области, юридический адрес: 184 530, Мурманская область, г. Оленегорск, ул. Строительная, д. 52; телефон (8 815 52) 58 076, телефон/факс (8 815 52) 58 012, e-</w:t>
      </w:r>
      <w:proofErr w:type="spellStart"/>
      <w:r w:rsidRPr="00576D05">
        <w:rPr>
          <w:rStyle w:val="fontstyle21"/>
          <w:color w:val="auto"/>
        </w:rPr>
        <w:t>mail</w:t>
      </w:r>
      <w:proofErr w:type="spellEnd"/>
      <w:r w:rsidRPr="00576D05">
        <w:rPr>
          <w:rStyle w:val="fontstyle21"/>
          <w:color w:val="auto"/>
        </w:rPr>
        <w:t>: https://olenegorsk.gov-murman.ru;</w:t>
      </w:r>
    </w:p>
    <w:p w:rsidR="00576D05" w:rsidRPr="00576D05" w:rsidRDefault="00576D05" w:rsidP="00576D05">
      <w:pPr>
        <w:spacing w:after="0" w:line="240" w:lineRule="auto"/>
        <w:jc w:val="both"/>
        <w:rPr>
          <w:rStyle w:val="fontstyle21"/>
          <w:color w:val="auto"/>
        </w:rPr>
      </w:pPr>
      <w:r w:rsidRPr="00576D05">
        <w:rPr>
          <w:rStyle w:val="fontstyle21"/>
          <w:color w:val="auto"/>
        </w:rPr>
        <w:t>- Муниципальное казенное учреждение «Управление городского хозяйства» города Оленегорска, фактический адрес: 184 530, Мурманская область, г. Оленегорск, пр. Ленинградский, д. 5, телефон (8 815 52) 58 084; телефон/факс (8 815 52) 51 600, e-</w:t>
      </w:r>
      <w:proofErr w:type="spellStart"/>
      <w:r w:rsidRPr="00576D05">
        <w:rPr>
          <w:rStyle w:val="fontstyle21"/>
          <w:color w:val="auto"/>
        </w:rPr>
        <w:t>mail</w:t>
      </w:r>
      <w:proofErr w:type="spellEnd"/>
      <w:r w:rsidRPr="00576D05">
        <w:rPr>
          <w:rStyle w:val="fontstyle21"/>
          <w:color w:val="auto"/>
        </w:rPr>
        <w:t xml:space="preserve">: </w:t>
      </w:r>
      <w:proofErr w:type="gramStart"/>
      <w:r w:rsidRPr="00576D05">
        <w:rPr>
          <w:rStyle w:val="fontstyle21"/>
          <w:color w:val="auto"/>
        </w:rPr>
        <w:t>ugholen@admol.ru ;</w:t>
      </w:r>
      <w:proofErr w:type="gramEnd"/>
      <w:r w:rsidRPr="00576D05">
        <w:rPr>
          <w:rStyle w:val="fontstyle21"/>
          <w:color w:val="auto"/>
        </w:rPr>
        <w:t xml:space="preserve"> ogholen@yandex.ru, начальник – главный эколог ПТО Крылова Наталья Юрьевна.</w:t>
      </w:r>
    </w:p>
    <w:p w:rsidR="001069CD" w:rsidRPr="00576D05" w:rsidRDefault="00576D05" w:rsidP="00576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6D05">
        <w:rPr>
          <w:rStyle w:val="fontstyle21"/>
          <w:color w:val="auto"/>
        </w:rPr>
        <w:t>______________________________________</w:t>
      </w:r>
    </w:p>
    <w:sectPr w:rsidR="001069CD" w:rsidRPr="00576D05" w:rsidSect="006254F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05"/>
    <w:rsid w:val="001069CD"/>
    <w:rsid w:val="001D718C"/>
    <w:rsid w:val="00244363"/>
    <w:rsid w:val="002A546C"/>
    <w:rsid w:val="0042778E"/>
    <w:rsid w:val="00576D05"/>
    <w:rsid w:val="006254F1"/>
    <w:rsid w:val="0080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DA7C2-3C4F-4F0B-A324-5C9C0B16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76D0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76D0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76D0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76D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enegorsk.gov-murman.ru" TargetMode="External"/><Relationship Id="rId13" Type="http://schemas.openxmlformats.org/officeDocument/2006/relationships/hyperlink" Target="https://olenegorsk.gov-murman.ru" TargetMode="External"/><Relationship Id="rId18" Type="http://schemas.openxmlformats.org/officeDocument/2006/relationships/hyperlink" Target="mailto:voyloshnikova@mrsksevzap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.katalnikov@q-e-t.ru" TargetMode="External"/><Relationship Id="rId7" Type="http://schemas.openxmlformats.org/officeDocument/2006/relationships/hyperlink" Target="mailto:olenegorsk@admol.ru" TargetMode="External"/><Relationship Id="rId12" Type="http://schemas.openxmlformats.org/officeDocument/2006/relationships/hyperlink" Target="https://rpn.gov.ru/regions/51/public/" TargetMode="External"/><Relationship Id="rId17" Type="http://schemas.openxmlformats.org/officeDocument/2006/relationships/hyperlink" Target="mailto:nicherkashina@kolenergo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.katalnikov@q-e-t.ru" TargetMode="External"/><Relationship Id="rId20" Type="http://schemas.openxmlformats.org/officeDocument/2006/relationships/hyperlink" Target="mailto:v.katalnikov@q-e-t.ru" TargetMode="External"/><Relationship Id="rId1" Type="http://schemas.openxmlformats.org/officeDocument/2006/relationships/styles" Target="styles.xml"/><Relationship Id="rId6" Type="http://schemas.openxmlformats.org/officeDocument/2006/relationships/hyperlink" Target="mailto:v.katalnikov@q-e-t.ru" TargetMode="External"/><Relationship Id="rId11" Type="http://schemas.openxmlformats.org/officeDocument/2006/relationships/hyperlink" Target="https://mpr.gov-murman.ru/" TargetMode="External"/><Relationship Id="rId5" Type="http://schemas.openxmlformats.org/officeDocument/2006/relationships/hyperlink" Target="mailto:zagvozdinoa@mrsksevzap.ru" TargetMode="External"/><Relationship Id="rId15" Type="http://schemas.openxmlformats.org/officeDocument/2006/relationships/hyperlink" Target="mailto:pto@egefest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pn.gov.ru/" TargetMode="External"/><Relationship Id="rId19" Type="http://schemas.openxmlformats.org/officeDocument/2006/relationships/hyperlink" Target="mailto:pto@egefest.ru" TargetMode="External"/><Relationship Id="rId4" Type="http://schemas.openxmlformats.org/officeDocument/2006/relationships/hyperlink" Target="mailto:common@kolenergo.ru" TargetMode="External"/><Relationship Id="rId9" Type="http://schemas.openxmlformats.org/officeDocument/2006/relationships/hyperlink" Target="https://www.rosseti-sz.ru/" TargetMode="External"/><Relationship Id="rId14" Type="http://schemas.openxmlformats.org/officeDocument/2006/relationships/hyperlink" Target="mailto:olenegorsk@admo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</dc:creator>
  <cp:keywords/>
  <dc:description/>
  <cp:lastModifiedBy>VOLK</cp:lastModifiedBy>
  <cp:revision>6</cp:revision>
  <dcterms:created xsi:type="dcterms:W3CDTF">2022-09-08T10:17:00Z</dcterms:created>
  <dcterms:modified xsi:type="dcterms:W3CDTF">2022-09-09T13:16:00Z</dcterms:modified>
</cp:coreProperties>
</file>