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контрольных заме</w:t>
      </w:r>
      <w:r>
        <w:rPr>
          <w:rFonts w:ascii="Times New Roman" w:hAnsi="Times New Roman" w:cs="Times New Roman"/>
          <w:sz w:val="24"/>
          <w:szCs w:val="24"/>
        </w:rPr>
        <w:t xml:space="preserve">ров, проведённых 19 июня 2024</w:t>
      </w:r>
      <w:r>
        <w:rPr>
          <w:rFonts w:ascii="Times New Roman" w:hAnsi="Times New Roman" w:cs="Times New Roman"/>
          <w:sz w:val="24"/>
          <w:szCs w:val="24"/>
        </w:rPr>
        <w:t xml:space="preserve"> года выявлено: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Отсутствие превышение или понижение напряжения в контрольных точках, относительно утверждённого графика напряжений.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Отсутствие линий электропередач, токовая нагрузка которых превышает 90% длительно допустимой.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ыявлены силовые транс</w:t>
      </w:r>
      <w:r>
        <w:rPr>
          <w:rFonts w:ascii="Times New Roman" w:hAnsi="Times New Roman" w:cs="Times New Roman"/>
          <w:sz w:val="24"/>
          <w:szCs w:val="24"/>
        </w:rPr>
        <w:t xml:space="preserve">форматоры с загрузкой более 60% нет.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Управляемый шунтирующий реакт</w:t>
      </w:r>
      <w:r>
        <w:rPr>
          <w:rFonts w:ascii="Times New Roman" w:hAnsi="Times New Roman" w:cs="Times New Roman"/>
          <w:sz w:val="24"/>
          <w:szCs w:val="24"/>
        </w:rPr>
        <w:t xml:space="preserve">ор, установленный на ПС 110 </w:t>
      </w:r>
      <w:r>
        <w:rPr>
          <w:rFonts w:ascii="Times New Roman" w:hAnsi="Times New Roman" w:cs="Times New Roman"/>
          <w:sz w:val="24"/>
          <w:szCs w:val="24"/>
        </w:rPr>
        <w:t xml:space="preserve">кВ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Усть-Кулом,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находился в автоматическом режиме работы. </w:t>
      </w:r>
      <w:r>
        <w:rPr>
          <w:rFonts w:ascii="Times New Roman" w:hAnsi="Times New Roman" w:cs="Times New Roman"/>
          <w:sz w:val="24"/>
          <w:szCs w:val="24"/>
        </w:rPr>
        <w:t xml:space="preserve">Уставка</w:t>
      </w:r>
      <w:r>
        <w:rPr>
          <w:rFonts w:ascii="Times New Roman" w:hAnsi="Times New Roman" w:cs="Times New Roman"/>
          <w:sz w:val="24"/>
          <w:szCs w:val="24"/>
        </w:rPr>
        <w:t xml:space="preserve"> поддержания напряжения</w:t>
      </w:r>
      <w:r>
        <w:rPr>
          <w:rFonts w:ascii="Times New Roman" w:hAnsi="Times New Roman" w:cs="Times New Roman"/>
          <w:sz w:val="24"/>
          <w:szCs w:val="24"/>
        </w:rPr>
        <w:t xml:space="preserve"> –117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lang w:val="en-US"/>
        </w:rPr>
      </w:pPr>
      <w:r/>
      <w:bookmarkStart w:id="0" w:name="_GoBack"/>
      <w:r/>
      <w:bookmarkEnd w:id="0"/>
      <w:r/>
      <w:r>
        <w:rPr>
          <w:lang w:val="en-U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200" w:line="276" w:lineRule="auto"/>
    </w:p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Коншин Денис Иванович</dc:creator>
  <cp:keywords/>
  <dc:description/>
  <cp:revision>9</cp:revision>
  <dcterms:created xsi:type="dcterms:W3CDTF">2022-02-04T05:31:00Z</dcterms:created>
  <dcterms:modified xsi:type="dcterms:W3CDTF">2024-08-07T05:05:35Z</dcterms:modified>
</cp:coreProperties>
</file>