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EA0" w:rsidRPr="00E149AE" w:rsidRDefault="009B5EA0" w:rsidP="009B5EA0">
      <w:pPr>
        <w:jc w:val="center"/>
        <w:rPr>
          <w:b/>
          <w:sz w:val="26"/>
          <w:szCs w:val="26"/>
        </w:rPr>
      </w:pPr>
      <w:r w:rsidRPr="00E149AE">
        <w:rPr>
          <w:b/>
          <w:sz w:val="26"/>
          <w:szCs w:val="26"/>
        </w:rPr>
        <w:t xml:space="preserve">ДОГОВОР ПОСТАВКИ </w:t>
      </w:r>
      <w:r>
        <w:rPr>
          <w:b/>
          <w:sz w:val="26"/>
          <w:szCs w:val="26"/>
        </w:rPr>
        <w:t>№</w:t>
      </w:r>
      <w:r w:rsidRPr="00E149AE">
        <w:rPr>
          <w:b/>
          <w:sz w:val="26"/>
          <w:szCs w:val="26"/>
        </w:rPr>
        <w:t>___</w:t>
      </w:r>
    </w:p>
    <w:p w:rsidR="009B5EA0" w:rsidRPr="00C978DE" w:rsidRDefault="009B5EA0" w:rsidP="009B5EA0">
      <w:pPr>
        <w:jc w:val="center"/>
        <w:rPr>
          <w:b/>
        </w:rPr>
      </w:pPr>
    </w:p>
    <w:p w:rsidR="009B5EA0" w:rsidRPr="00AB37DA" w:rsidRDefault="009B5EA0" w:rsidP="009B5EA0">
      <w:pPr>
        <w:jc w:val="both"/>
        <w:rPr>
          <w:sz w:val="24"/>
          <w:szCs w:val="24"/>
        </w:rPr>
      </w:pPr>
      <w:r w:rsidRPr="00AB37DA">
        <w:rPr>
          <w:sz w:val="24"/>
          <w:szCs w:val="24"/>
        </w:rPr>
        <w:t xml:space="preserve">г. Санкт-Петербург                                                                                   </w:t>
      </w:r>
      <w:r>
        <w:rPr>
          <w:sz w:val="24"/>
          <w:szCs w:val="24"/>
        </w:rPr>
        <w:t xml:space="preserve">                            «_</w:t>
      </w:r>
      <w:r w:rsidRPr="00AB37DA">
        <w:rPr>
          <w:sz w:val="24"/>
          <w:szCs w:val="24"/>
        </w:rPr>
        <w:t>___»</w:t>
      </w:r>
      <w:r>
        <w:rPr>
          <w:sz w:val="24"/>
          <w:szCs w:val="24"/>
        </w:rPr>
        <w:t>__</w:t>
      </w:r>
      <w:r w:rsidRPr="00AB37DA">
        <w:rPr>
          <w:sz w:val="24"/>
          <w:szCs w:val="24"/>
        </w:rPr>
        <w:t xml:space="preserve">________20___ </w:t>
      </w:r>
    </w:p>
    <w:p w:rsidR="009B5EA0" w:rsidRPr="00D76515" w:rsidRDefault="009B5EA0" w:rsidP="009B5EA0">
      <w:pPr>
        <w:jc w:val="both"/>
        <w:rPr>
          <w:sz w:val="24"/>
          <w:szCs w:val="24"/>
        </w:rPr>
      </w:pPr>
    </w:p>
    <w:p w:rsidR="009B5EA0" w:rsidRPr="00AB37DA" w:rsidRDefault="009B5EA0" w:rsidP="009B5EA0">
      <w:pPr>
        <w:shd w:val="clear" w:color="auto" w:fill="FFFFFF"/>
        <w:tabs>
          <w:tab w:val="num" w:pos="0"/>
          <w:tab w:val="left" w:pos="567"/>
        </w:tabs>
        <w:spacing w:before="14" w:after="14"/>
        <w:ind w:firstLine="720"/>
        <w:jc w:val="both"/>
        <w:rPr>
          <w:i/>
          <w:iCs/>
          <w:sz w:val="24"/>
          <w:szCs w:val="24"/>
        </w:rPr>
      </w:pPr>
      <w:r w:rsidRPr="00D76515">
        <w:rPr>
          <w:sz w:val="24"/>
          <w:szCs w:val="24"/>
        </w:rPr>
        <w:t xml:space="preserve">_____________________________, именуемое в дальнейшем «Поставщик», в лице ____________________________________________________, действующего на основании ___________________________________________________________, с одной Стороны и </w:t>
      </w:r>
      <w:r w:rsidR="004878A2" w:rsidRPr="004878A2">
        <w:rPr>
          <w:b/>
          <w:sz w:val="24"/>
          <w:szCs w:val="24"/>
        </w:rPr>
        <w:t>Публичное акционерное общество «Межрегиональная распределительная сетевая компания Северо-Запада» (ПАО «МРСК Северо-Запада»)</w:t>
      </w:r>
      <w:r w:rsidRPr="00D76515">
        <w:rPr>
          <w:sz w:val="24"/>
          <w:szCs w:val="24"/>
        </w:rPr>
        <w:t xml:space="preserve">, именуемое в дальнейшем «Покупатель», в лице _________________________________________________________, действующего на основании____________________________________, с другой Стороны, вместе именуемые «Стороны», по результатам </w:t>
      </w:r>
      <w:r w:rsidRPr="00D76515">
        <w:rPr>
          <w:i/>
          <w:sz w:val="24"/>
          <w:szCs w:val="24"/>
        </w:rPr>
        <w:t>конкурса/запроса предложений/запроса цен</w:t>
      </w:r>
      <w:r w:rsidRPr="00D76515">
        <w:rPr>
          <w:sz w:val="24"/>
          <w:szCs w:val="24"/>
        </w:rPr>
        <w:t xml:space="preserve">, объявленного Уведомлением (извещением) о проведении </w:t>
      </w:r>
      <w:r w:rsidRPr="00D76515">
        <w:rPr>
          <w:i/>
          <w:sz w:val="24"/>
          <w:szCs w:val="24"/>
        </w:rPr>
        <w:t>конкурса/запроса предложений/запроса цен</w:t>
      </w:r>
      <w:r w:rsidRPr="00D76515">
        <w:rPr>
          <w:sz w:val="24"/>
          <w:szCs w:val="24"/>
        </w:rPr>
        <w:t xml:space="preserve"> от «    »_______  20___ года № ______, размещенном на Общероссийском Официальном сайте Российской Федерации «</w:t>
      </w:r>
      <w:r w:rsidRPr="00D76515">
        <w:rPr>
          <w:sz w:val="24"/>
          <w:szCs w:val="24"/>
          <w:lang w:val="en-US"/>
        </w:rPr>
        <w:t>www</w:t>
      </w:r>
      <w:r w:rsidRPr="00D76515">
        <w:rPr>
          <w:sz w:val="24"/>
          <w:szCs w:val="24"/>
        </w:rPr>
        <w:t>.</w:t>
      </w:r>
      <w:r w:rsidRPr="00D76515">
        <w:rPr>
          <w:sz w:val="24"/>
          <w:szCs w:val="24"/>
          <w:lang w:val="en-US"/>
        </w:rPr>
        <w:t>zakupki</w:t>
      </w:r>
      <w:r w:rsidRPr="00D76515">
        <w:rPr>
          <w:sz w:val="24"/>
          <w:szCs w:val="24"/>
        </w:rPr>
        <w:t>.</w:t>
      </w:r>
      <w:r w:rsidRPr="00D76515">
        <w:rPr>
          <w:sz w:val="24"/>
          <w:szCs w:val="24"/>
          <w:lang w:val="en-US"/>
        </w:rPr>
        <w:t>gov</w:t>
      </w:r>
      <w:r w:rsidRPr="00D76515">
        <w:rPr>
          <w:sz w:val="24"/>
          <w:szCs w:val="24"/>
        </w:rPr>
        <w:t>.</w:t>
      </w:r>
      <w:r w:rsidRPr="00D76515">
        <w:rPr>
          <w:sz w:val="24"/>
          <w:szCs w:val="24"/>
          <w:lang w:val="en-US"/>
        </w:rPr>
        <w:t>ru</w:t>
      </w:r>
      <w:r w:rsidRPr="00D76515">
        <w:rPr>
          <w:sz w:val="24"/>
          <w:szCs w:val="24"/>
        </w:rPr>
        <w:t>» (</w:t>
      </w:r>
      <w:r w:rsidRPr="00D76515">
        <w:rPr>
          <w:i/>
          <w:sz w:val="24"/>
          <w:szCs w:val="24"/>
        </w:rPr>
        <w:t>конкурс/запрос предложений/запрос цен</w:t>
      </w:r>
      <w:r w:rsidRPr="00D76515">
        <w:rPr>
          <w:sz w:val="24"/>
          <w:szCs w:val="24"/>
        </w:rPr>
        <w:t xml:space="preserve"> проводился на электронной торговой площадке </w:t>
      </w:r>
      <w:r w:rsidRPr="00D76515">
        <w:rPr>
          <w:b/>
          <w:sz w:val="24"/>
          <w:szCs w:val="24"/>
        </w:rPr>
        <w:t>«</w:t>
      </w:r>
      <w:r w:rsidRPr="00D76515">
        <w:rPr>
          <w:sz w:val="24"/>
          <w:szCs w:val="24"/>
          <w:lang w:val="en-US"/>
        </w:rPr>
        <w:t>www</w:t>
      </w:r>
      <w:r w:rsidRPr="00D76515">
        <w:rPr>
          <w:sz w:val="24"/>
          <w:szCs w:val="24"/>
        </w:rPr>
        <w:t>.</w:t>
      </w:r>
      <w:r w:rsidRPr="00D76515">
        <w:rPr>
          <w:sz w:val="24"/>
          <w:szCs w:val="24"/>
          <w:lang w:val="en-US"/>
        </w:rPr>
        <w:t>b</w:t>
      </w:r>
      <w:r w:rsidRPr="00D76515">
        <w:rPr>
          <w:sz w:val="24"/>
          <w:szCs w:val="24"/>
        </w:rPr>
        <w:t>2</w:t>
      </w:r>
      <w:r w:rsidRPr="00D76515">
        <w:rPr>
          <w:sz w:val="24"/>
          <w:szCs w:val="24"/>
          <w:lang w:val="en-US"/>
        </w:rPr>
        <w:t>b</w:t>
      </w:r>
      <w:r w:rsidRPr="00D76515">
        <w:rPr>
          <w:sz w:val="24"/>
          <w:szCs w:val="24"/>
        </w:rPr>
        <w:t>-</w:t>
      </w:r>
      <w:r w:rsidRPr="00D76515">
        <w:rPr>
          <w:sz w:val="24"/>
          <w:szCs w:val="24"/>
          <w:lang w:val="en-US"/>
        </w:rPr>
        <w:t>mrsk</w:t>
      </w:r>
      <w:r w:rsidRPr="00D76515">
        <w:rPr>
          <w:sz w:val="24"/>
          <w:szCs w:val="24"/>
        </w:rPr>
        <w:t>.</w:t>
      </w:r>
      <w:r w:rsidRPr="00D76515">
        <w:rPr>
          <w:sz w:val="24"/>
          <w:szCs w:val="24"/>
          <w:lang w:val="en-US"/>
        </w:rPr>
        <w:t>ru</w:t>
      </w:r>
      <w:r w:rsidRPr="00D76515">
        <w:rPr>
          <w:sz w:val="24"/>
          <w:szCs w:val="24"/>
        </w:rPr>
        <w:t>» (уведомление (извещение) №________от «    »_______  20___ года),</w:t>
      </w:r>
      <w:r w:rsidRPr="00D76515">
        <w:rPr>
          <w:b/>
          <w:i/>
          <w:sz w:val="24"/>
          <w:szCs w:val="24"/>
        </w:rPr>
        <w:t xml:space="preserve"> </w:t>
      </w:r>
      <w:r w:rsidRPr="00D76515">
        <w:rPr>
          <w:sz w:val="24"/>
          <w:szCs w:val="24"/>
        </w:rPr>
        <w:t xml:space="preserve"> на основании Протокола о результатах </w:t>
      </w:r>
      <w:r w:rsidRPr="00D76515">
        <w:rPr>
          <w:i/>
          <w:sz w:val="24"/>
          <w:szCs w:val="24"/>
        </w:rPr>
        <w:t>конкурса/запроса предложений/запроса цен</w:t>
      </w:r>
      <w:r w:rsidRPr="00D76515">
        <w:rPr>
          <w:sz w:val="24"/>
          <w:szCs w:val="24"/>
        </w:rPr>
        <w:t xml:space="preserve"> от ___ __________</w:t>
      </w:r>
      <w:r>
        <w:rPr>
          <w:sz w:val="24"/>
          <w:szCs w:val="24"/>
        </w:rPr>
        <w:t xml:space="preserve">_ 20___ года  № ____, </w:t>
      </w:r>
      <w:r w:rsidRPr="00D76515">
        <w:rPr>
          <w:i/>
          <w:iCs/>
          <w:sz w:val="24"/>
          <w:szCs w:val="24"/>
        </w:rPr>
        <w:t>протокола преддоговорных переговоров от ___ № ___,</w:t>
      </w:r>
      <w:r>
        <w:rPr>
          <w:i/>
          <w:iCs/>
          <w:sz w:val="24"/>
          <w:szCs w:val="24"/>
        </w:rPr>
        <w:t xml:space="preserve"> </w:t>
      </w:r>
      <w:r w:rsidRPr="00D76515">
        <w:rPr>
          <w:sz w:val="24"/>
          <w:szCs w:val="24"/>
        </w:rPr>
        <w:t>заключили настоящий Договор о нижеследующем:</w:t>
      </w:r>
    </w:p>
    <w:p w:rsidR="009B5EA0" w:rsidRDefault="009B5EA0" w:rsidP="009B5EA0">
      <w:pPr>
        <w:pStyle w:val="2b"/>
        <w:spacing w:after="0" w:line="240" w:lineRule="auto"/>
        <w:ind w:left="0" w:right="28"/>
        <w:jc w:val="both"/>
        <w:rPr>
          <w:sz w:val="28"/>
          <w:szCs w:val="28"/>
        </w:rPr>
      </w:pPr>
    </w:p>
    <w:p w:rsidR="009B5EA0" w:rsidRPr="00E149AE" w:rsidRDefault="009B5EA0" w:rsidP="009B5EA0">
      <w:pPr>
        <w:numPr>
          <w:ilvl w:val="0"/>
          <w:numId w:val="48"/>
        </w:numPr>
        <w:tabs>
          <w:tab w:val="left" w:pos="284"/>
          <w:tab w:val="num" w:pos="2410"/>
        </w:tabs>
        <w:ind w:left="0" w:firstLine="0"/>
        <w:jc w:val="center"/>
        <w:rPr>
          <w:b/>
          <w:bCs/>
          <w:sz w:val="26"/>
          <w:szCs w:val="26"/>
          <w:lang w:val="x-none"/>
        </w:rPr>
      </w:pPr>
      <w:r w:rsidRPr="00E149AE">
        <w:rPr>
          <w:b/>
          <w:bCs/>
          <w:sz w:val="26"/>
          <w:szCs w:val="26"/>
          <w:lang w:val="x-none"/>
        </w:rPr>
        <w:t>Предмет Договора</w:t>
      </w:r>
    </w:p>
    <w:p w:rsidR="009B5EA0" w:rsidRPr="008B727B" w:rsidRDefault="009B5EA0" w:rsidP="009B5EA0">
      <w:pPr>
        <w:numPr>
          <w:ilvl w:val="1"/>
          <w:numId w:val="48"/>
        </w:numPr>
        <w:tabs>
          <w:tab w:val="left" w:pos="0"/>
          <w:tab w:val="num" w:pos="1300"/>
          <w:tab w:val="num" w:pos="1626"/>
        </w:tabs>
        <w:ind w:left="0" w:firstLine="700"/>
        <w:jc w:val="both"/>
        <w:rPr>
          <w:i/>
          <w:sz w:val="26"/>
          <w:szCs w:val="26"/>
        </w:rPr>
      </w:pPr>
      <w:r w:rsidRPr="00E149AE">
        <w:rPr>
          <w:sz w:val="26"/>
          <w:szCs w:val="26"/>
          <w:lang w:val="x-none"/>
        </w:rPr>
        <w:t>Поставщик в соответствии с условиями настоящего Договора обязуется в обусловленный</w:t>
      </w:r>
      <w:r w:rsidRPr="00E149AE">
        <w:rPr>
          <w:sz w:val="26"/>
          <w:szCs w:val="26"/>
        </w:rPr>
        <w:t xml:space="preserve"> Договором </w:t>
      </w:r>
      <w:r w:rsidRPr="00E149AE">
        <w:rPr>
          <w:sz w:val="26"/>
          <w:szCs w:val="26"/>
          <w:lang w:val="x-none"/>
        </w:rPr>
        <w:t xml:space="preserve">срок </w:t>
      </w:r>
      <w:r>
        <w:rPr>
          <w:sz w:val="26"/>
          <w:szCs w:val="26"/>
        </w:rPr>
        <w:t xml:space="preserve">поставить  Покупателю </w:t>
      </w:r>
      <w:r w:rsidR="007E02E0">
        <w:rPr>
          <w:b/>
          <w:sz w:val="26"/>
          <w:szCs w:val="26"/>
          <w:lang w:eastAsia="en-US" w:bidi="en-US"/>
        </w:rPr>
        <w:t>опоры</w:t>
      </w:r>
      <w:r w:rsidR="00C64E5D">
        <w:rPr>
          <w:b/>
          <w:sz w:val="26"/>
          <w:szCs w:val="26"/>
          <w:lang w:eastAsia="en-US" w:bidi="en-US"/>
        </w:rPr>
        <w:t xml:space="preserve"> типа СВ</w:t>
      </w:r>
      <w:r>
        <w:rPr>
          <w:i/>
          <w:sz w:val="26"/>
          <w:szCs w:val="26"/>
        </w:rPr>
        <w:t xml:space="preserve"> </w:t>
      </w:r>
      <w:r w:rsidRPr="008B727B">
        <w:rPr>
          <w:sz w:val="26"/>
          <w:szCs w:val="26"/>
        </w:rPr>
        <w:t>(далее - Товар),</w:t>
      </w:r>
      <w:r w:rsidRPr="008B727B">
        <w:rPr>
          <w:i/>
          <w:sz w:val="26"/>
          <w:szCs w:val="26"/>
        </w:rPr>
        <w:t xml:space="preserve"> </w:t>
      </w:r>
      <w:r w:rsidRPr="008B727B">
        <w:rPr>
          <w:sz w:val="26"/>
          <w:szCs w:val="26"/>
        </w:rPr>
        <w:t xml:space="preserve">а </w:t>
      </w:r>
      <w:r w:rsidRPr="008B727B">
        <w:rPr>
          <w:sz w:val="26"/>
          <w:szCs w:val="26"/>
          <w:lang w:val="x-none"/>
        </w:rPr>
        <w:t xml:space="preserve">Покупатель обязуется принять и оплатить Товар. </w:t>
      </w:r>
      <w:r w:rsidRPr="008B727B">
        <w:rPr>
          <w:sz w:val="26"/>
          <w:szCs w:val="26"/>
        </w:rPr>
        <w:t xml:space="preserve"> </w:t>
      </w:r>
    </w:p>
    <w:p w:rsidR="009B5EA0" w:rsidRPr="00E149AE" w:rsidRDefault="009B5EA0" w:rsidP="009B5EA0">
      <w:pPr>
        <w:numPr>
          <w:ilvl w:val="1"/>
          <w:numId w:val="48"/>
        </w:numPr>
        <w:tabs>
          <w:tab w:val="clear" w:pos="1909"/>
          <w:tab w:val="num" w:pos="0"/>
          <w:tab w:val="left" w:pos="1276"/>
        </w:tabs>
        <w:ind w:left="0" w:firstLine="709"/>
        <w:jc w:val="both"/>
        <w:rPr>
          <w:sz w:val="26"/>
          <w:szCs w:val="26"/>
          <w:lang w:val="x-none"/>
        </w:rPr>
      </w:pPr>
      <w:r w:rsidRPr="00E149AE">
        <w:rPr>
          <w:sz w:val="26"/>
          <w:szCs w:val="26"/>
        </w:rPr>
        <w:t xml:space="preserve">Ассортимент, комплектность, номенклатура, </w:t>
      </w:r>
      <w:r w:rsidRPr="00E149AE">
        <w:rPr>
          <w:sz w:val="26"/>
          <w:szCs w:val="26"/>
          <w:lang w:val="x-none"/>
        </w:rPr>
        <w:t>количество</w:t>
      </w:r>
      <w:r w:rsidRPr="00E149AE">
        <w:rPr>
          <w:sz w:val="26"/>
          <w:szCs w:val="26"/>
        </w:rPr>
        <w:t xml:space="preserve">, </w:t>
      </w:r>
      <w:r w:rsidRPr="00E149AE">
        <w:rPr>
          <w:sz w:val="26"/>
          <w:szCs w:val="26"/>
          <w:lang w:val="x-none"/>
        </w:rPr>
        <w:t>цена</w:t>
      </w:r>
      <w:r w:rsidRPr="00E149AE">
        <w:rPr>
          <w:sz w:val="26"/>
          <w:szCs w:val="26"/>
        </w:rPr>
        <w:t xml:space="preserve"> </w:t>
      </w:r>
      <w:r w:rsidRPr="00E149AE">
        <w:rPr>
          <w:sz w:val="26"/>
          <w:szCs w:val="26"/>
          <w:lang w:val="x-none"/>
        </w:rPr>
        <w:t xml:space="preserve">каждой единицы Товара, его </w:t>
      </w:r>
      <w:r w:rsidRPr="00E149AE">
        <w:rPr>
          <w:sz w:val="26"/>
          <w:szCs w:val="26"/>
        </w:rPr>
        <w:t xml:space="preserve">характеристики, технические параметры, </w:t>
      </w:r>
      <w:r w:rsidRPr="00E149AE">
        <w:rPr>
          <w:sz w:val="26"/>
          <w:szCs w:val="26"/>
          <w:lang w:val="x-none"/>
        </w:rPr>
        <w:t>качество и комплектация (Техническая часть), условия поставки, а также перечень Товара, определяются согласно приложениям 1</w:t>
      </w:r>
      <w:r>
        <w:rPr>
          <w:sz w:val="26"/>
          <w:szCs w:val="26"/>
        </w:rPr>
        <w:t>, 2, 6</w:t>
      </w:r>
      <w:r w:rsidRPr="00E149AE">
        <w:rPr>
          <w:sz w:val="26"/>
          <w:szCs w:val="26"/>
          <w:lang w:val="x-none"/>
        </w:rPr>
        <w:t xml:space="preserve"> к настоящему Договору, а также документацией на Товар.</w:t>
      </w:r>
    </w:p>
    <w:p w:rsidR="009B5EA0" w:rsidRPr="00F96B6E" w:rsidRDefault="009B5EA0" w:rsidP="009B5EA0">
      <w:pPr>
        <w:numPr>
          <w:ilvl w:val="1"/>
          <w:numId w:val="48"/>
        </w:numPr>
        <w:tabs>
          <w:tab w:val="clear" w:pos="1909"/>
          <w:tab w:val="left" w:pos="0"/>
          <w:tab w:val="num" w:pos="1626"/>
        </w:tabs>
        <w:ind w:left="0" w:firstLine="709"/>
        <w:jc w:val="both"/>
        <w:rPr>
          <w:sz w:val="26"/>
          <w:szCs w:val="26"/>
        </w:rPr>
      </w:pPr>
      <w:r w:rsidRPr="00E149AE">
        <w:rPr>
          <w:sz w:val="26"/>
          <w:szCs w:val="26"/>
        </w:rPr>
        <w:t>В процессе исполнения Договора количество Товара может быть изменено по инициативе Покупателя в сторону увеличения (не более 10%), в связи с чем Поставщик обязуется подписать направленное в его адрес Покупателем дополнительное соглашение к настоящему Договору.</w:t>
      </w:r>
      <w:r>
        <w:rPr>
          <w:sz w:val="26"/>
          <w:szCs w:val="26"/>
        </w:rPr>
        <w:t xml:space="preserve"> В случае сокращения потребности Покупателя допускается изменение количества приобретаемого Товара в </w:t>
      </w:r>
      <w:r w:rsidRPr="00F96B6E">
        <w:rPr>
          <w:sz w:val="26"/>
          <w:szCs w:val="26"/>
        </w:rPr>
        <w:t>сторону уменьшения (до 25% от общего объема, указанного в Спецификации к настоящему Договору)</w:t>
      </w:r>
      <w:r>
        <w:rPr>
          <w:sz w:val="26"/>
          <w:szCs w:val="26"/>
        </w:rPr>
        <w:t>, без применения штрафных санкций.</w:t>
      </w:r>
    </w:p>
    <w:p w:rsidR="009B5EA0" w:rsidRDefault="009B5EA0" w:rsidP="009B5EA0">
      <w:pPr>
        <w:shd w:val="clear" w:color="auto" w:fill="FFFFFF"/>
        <w:tabs>
          <w:tab w:val="left" w:pos="0"/>
        </w:tabs>
        <w:spacing w:line="274" w:lineRule="exact"/>
        <w:jc w:val="both"/>
        <w:rPr>
          <w:sz w:val="26"/>
          <w:szCs w:val="26"/>
        </w:rPr>
      </w:pPr>
      <w:r w:rsidRPr="004B0207">
        <w:rPr>
          <w:sz w:val="28"/>
          <w:szCs w:val="28"/>
        </w:rPr>
        <w:tab/>
      </w:r>
      <w:r>
        <w:rPr>
          <w:sz w:val="28"/>
          <w:szCs w:val="28"/>
        </w:rPr>
        <w:t>1</w:t>
      </w:r>
      <w:r w:rsidRPr="00254111">
        <w:rPr>
          <w:sz w:val="28"/>
          <w:szCs w:val="28"/>
        </w:rPr>
        <w:t>.</w:t>
      </w:r>
      <w:r>
        <w:rPr>
          <w:sz w:val="28"/>
          <w:szCs w:val="28"/>
        </w:rPr>
        <w:t>4</w:t>
      </w:r>
      <w:r w:rsidRPr="004B0207">
        <w:rPr>
          <w:sz w:val="28"/>
          <w:szCs w:val="28"/>
        </w:rPr>
        <w:t xml:space="preserve">. </w:t>
      </w:r>
      <w:r>
        <w:rPr>
          <w:i/>
          <w:sz w:val="28"/>
          <w:szCs w:val="28"/>
        </w:rPr>
        <w:t xml:space="preserve">Вариант </w:t>
      </w:r>
      <w:r w:rsidRPr="008B7F69">
        <w:rPr>
          <w:i/>
          <w:sz w:val="28"/>
          <w:szCs w:val="28"/>
        </w:rPr>
        <w:t>1</w:t>
      </w:r>
      <w:r>
        <w:rPr>
          <w:rStyle w:val="a9"/>
          <w:i/>
          <w:sz w:val="28"/>
          <w:szCs w:val="28"/>
        </w:rPr>
        <w:footnoteReference w:id="1"/>
      </w:r>
      <w:r w:rsidRPr="004B0207">
        <w:rPr>
          <w:sz w:val="28"/>
          <w:szCs w:val="28"/>
        </w:rPr>
        <w:t xml:space="preserve">: </w:t>
      </w:r>
      <w:r w:rsidRPr="00F96B6E">
        <w:rPr>
          <w:sz w:val="26"/>
          <w:szCs w:val="26"/>
        </w:rPr>
        <w:t xml:space="preserve">Поставщик вправе переуступить право требования оплаты по выполненным и принятым Покупателем договорным обязательствам в пользу иного лица (финансового агента). При этом Поставщик обеспечивает представление в адрес Покупателя (уполномоченного должностного лица) оригинала письменного уведомления об уступке денежного требования в течение 2 (двух) рабочих дней со дня </w:t>
      </w:r>
      <w:r w:rsidRPr="004A11F2">
        <w:rPr>
          <w:sz w:val="26"/>
          <w:szCs w:val="26"/>
        </w:rPr>
        <w:t>осуществления уступки</w:t>
      </w:r>
      <w:r w:rsidRPr="004A11F2">
        <w:rPr>
          <w:rStyle w:val="a9"/>
          <w:sz w:val="26"/>
          <w:szCs w:val="26"/>
        </w:rPr>
        <w:footnoteReference w:id="2"/>
      </w:r>
      <w:r w:rsidRPr="004A11F2">
        <w:rPr>
          <w:sz w:val="26"/>
          <w:szCs w:val="26"/>
        </w:rPr>
        <w:t xml:space="preserve">. </w:t>
      </w:r>
    </w:p>
    <w:p w:rsidR="009B5EA0" w:rsidRPr="00F96B6E" w:rsidRDefault="009B5EA0" w:rsidP="009B5EA0">
      <w:pPr>
        <w:shd w:val="clear" w:color="auto" w:fill="FFFFFF"/>
        <w:tabs>
          <w:tab w:val="left" w:pos="0"/>
        </w:tabs>
        <w:spacing w:line="274" w:lineRule="exact"/>
        <w:ind w:firstLine="709"/>
        <w:jc w:val="both"/>
        <w:rPr>
          <w:sz w:val="26"/>
          <w:szCs w:val="26"/>
        </w:rPr>
      </w:pPr>
      <w:r w:rsidRPr="004A11F2">
        <w:rPr>
          <w:sz w:val="26"/>
          <w:szCs w:val="26"/>
        </w:rPr>
        <w:t>Соглашение</w:t>
      </w:r>
      <w:r w:rsidRPr="00F96B6E">
        <w:rPr>
          <w:sz w:val="26"/>
          <w:szCs w:val="26"/>
        </w:rPr>
        <w:t xml:space="preserve">, указанное в абзаце первом настоящего пункта, между Финансовым агентом (Фактором) и Поставщиком по переуступке права денежного требования по договору с Покупателем должно содержать обязательство исполнения Поставщиком регрессных требований Фактора (факторинг с правом регресса). </w:t>
      </w:r>
    </w:p>
    <w:p w:rsidR="009B5EA0" w:rsidRPr="00E149AE" w:rsidRDefault="009B5EA0" w:rsidP="009B5EA0">
      <w:pPr>
        <w:tabs>
          <w:tab w:val="left" w:pos="0"/>
        </w:tabs>
        <w:ind w:firstLine="709"/>
        <w:jc w:val="both"/>
        <w:rPr>
          <w:sz w:val="26"/>
          <w:szCs w:val="26"/>
        </w:rPr>
      </w:pPr>
      <w:r w:rsidRPr="004B0207">
        <w:rPr>
          <w:i/>
          <w:sz w:val="28"/>
          <w:szCs w:val="28"/>
        </w:rPr>
        <w:t>Вариант 2</w:t>
      </w:r>
      <w:r w:rsidRPr="004B0207">
        <w:rPr>
          <w:rStyle w:val="a9"/>
          <w:rFonts w:eastAsia="Calibri"/>
          <w:sz w:val="28"/>
          <w:szCs w:val="28"/>
        </w:rPr>
        <w:footnoteReference w:id="3"/>
      </w:r>
      <w:r w:rsidRPr="004B0207">
        <w:rPr>
          <w:sz w:val="28"/>
          <w:szCs w:val="28"/>
        </w:rPr>
        <w:t xml:space="preserve">: </w:t>
      </w:r>
      <w:r w:rsidRPr="00F96B6E">
        <w:rPr>
          <w:sz w:val="26"/>
          <w:szCs w:val="26"/>
        </w:rPr>
        <w:t xml:space="preserve">Поставщик не вправе без предварительного письменного </w:t>
      </w:r>
      <w:r w:rsidRPr="00F96B6E">
        <w:rPr>
          <w:sz w:val="26"/>
          <w:szCs w:val="26"/>
        </w:rPr>
        <w:lastRenderedPageBreak/>
        <w:t>согласия Покупателя переуступить свои права и/или обязанности по настоящему Договору третьему л</w:t>
      </w:r>
      <w:r w:rsidRPr="004A11F2">
        <w:rPr>
          <w:sz w:val="26"/>
          <w:szCs w:val="26"/>
        </w:rPr>
        <w:t>ицу</w:t>
      </w:r>
      <w:r w:rsidRPr="00E149AE">
        <w:rPr>
          <w:sz w:val="26"/>
          <w:szCs w:val="26"/>
        </w:rPr>
        <w:t>.</w:t>
      </w:r>
    </w:p>
    <w:p w:rsidR="009B5EA0" w:rsidRPr="00E149AE" w:rsidRDefault="009B5EA0" w:rsidP="009B5EA0">
      <w:pPr>
        <w:tabs>
          <w:tab w:val="left" w:pos="0"/>
          <w:tab w:val="num" w:pos="1626"/>
        </w:tabs>
        <w:ind w:left="700"/>
        <w:jc w:val="both"/>
        <w:rPr>
          <w:sz w:val="26"/>
          <w:szCs w:val="26"/>
        </w:rPr>
      </w:pPr>
    </w:p>
    <w:p w:rsidR="009B5EA0" w:rsidRPr="00E149AE" w:rsidRDefault="009B5EA0" w:rsidP="009B5EA0">
      <w:pPr>
        <w:numPr>
          <w:ilvl w:val="0"/>
          <w:numId w:val="48"/>
        </w:numPr>
        <w:tabs>
          <w:tab w:val="left" w:pos="284"/>
          <w:tab w:val="num" w:pos="2345"/>
        </w:tabs>
        <w:ind w:left="0" w:firstLine="0"/>
        <w:jc w:val="center"/>
        <w:rPr>
          <w:b/>
          <w:bCs/>
          <w:sz w:val="26"/>
          <w:szCs w:val="26"/>
          <w:lang w:val="x-none"/>
        </w:rPr>
      </w:pPr>
      <w:r w:rsidRPr="00E149AE">
        <w:rPr>
          <w:b/>
          <w:bCs/>
          <w:sz w:val="26"/>
          <w:szCs w:val="26"/>
          <w:lang w:val="x-none"/>
        </w:rPr>
        <w:t>Цена</w:t>
      </w:r>
    </w:p>
    <w:p w:rsidR="009B5EA0" w:rsidRPr="00E149AE" w:rsidRDefault="009B5EA0" w:rsidP="009B5EA0">
      <w:pPr>
        <w:tabs>
          <w:tab w:val="left" w:pos="709"/>
          <w:tab w:val="num" w:pos="1909"/>
        </w:tabs>
        <w:ind w:firstLine="709"/>
        <w:jc w:val="both"/>
        <w:rPr>
          <w:sz w:val="26"/>
          <w:szCs w:val="26"/>
        </w:rPr>
      </w:pPr>
      <w:r>
        <w:rPr>
          <w:bCs/>
          <w:sz w:val="26"/>
          <w:szCs w:val="26"/>
        </w:rPr>
        <w:t>2</w:t>
      </w:r>
      <w:r w:rsidRPr="00E149AE">
        <w:rPr>
          <w:bCs/>
          <w:sz w:val="26"/>
          <w:szCs w:val="26"/>
        </w:rPr>
        <w:t xml:space="preserve">.1. </w:t>
      </w:r>
      <w:r w:rsidRPr="00E149AE">
        <w:rPr>
          <w:sz w:val="26"/>
          <w:szCs w:val="26"/>
        </w:rPr>
        <w:t xml:space="preserve">Цена Договора </w:t>
      </w:r>
      <w:r>
        <w:rPr>
          <w:sz w:val="26"/>
          <w:szCs w:val="26"/>
        </w:rPr>
        <w:t xml:space="preserve">составляет </w:t>
      </w:r>
      <w:r w:rsidRPr="00E149AE">
        <w:rPr>
          <w:sz w:val="26"/>
          <w:szCs w:val="26"/>
        </w:rPr>
        <w:t>_________</w:t>
      </w:r>
      <w:r>
        <w:rPr>
          <w:sz w:val="26"/>
          <w:szCs w:val="26"/>
        </w:rPr>
        <w:t>____________ (кроме того НДС 20</w:t>
      </w:r>
      <w:r w:rsidRPr="00E149AE">
        <w:rPr>
          <w:sz w:val="26"/>
          <w:szCs w:val="26"/>
        </w:rPr>
        <w:t>% в размере _______________________)</w:t>
      </w:r>
      <w:r>
        <w:rPr>
          <w:sz w:val="26"/>
          <w:szCs w:val="26"/>
        </w:rPr>
        <w:t xml:space="preserve"> </w:t>
      </w:r>
      <w:r w:rsidRPr="00E149AE">
        <w:rPr>
          <w:sz w:val="26"/>
          <w:szCs w:val="26"/>
        </w:rPr>
        <w:t xml:space="preserve"> </w:t>
      </w:r>
      <w:r>
        <w:rPr>
          <w:sz w:val="26"/>
          <w:szCs w:val="26"/>
        </w:rPr>
        <w:t xml:space="preserve">и </w:t>
      </w:r>
      <w:r w:rsidRPr="00E149AE">
        <w:rPr>
          <w:sz w:val="26"/>
          <w:szCs w:val="26"/>
        </w:rPr>
        <w:t>указан</w:t>
      </w:r>
      <w:r>
        <w:rPr>
          <w:sz w:val="26"/>
          <w:szCs w:val="26"/>
        </w:rPr>
        <w:t>а</w:t>
      </w:r>
      <w:r w:rsidRPr="00E149AE">
        <w:rPr>
          <w:sz w:val="26"/>
          <w:szCs w:val="26"/>
        </w:rPr>
        <w:t xml:space="preserve"> в </w:t>
      </w:r>
      <w:r>
        <w:rPr>
          <w:sz w:val="26"/>
          <w:szCs w:val="26"/>
        </w:rPr>
        <w:t>Спецификации (приложение 1</w:t>
      </w:r>
      <w:r w:rsidRPr="00E149AE">
        <w:rPr>
          <w:sz w:val="26"/>
          <w:szCs w:val="26"/>
        </w:rPr>
        <w:t xml:space="preserve"> к Договору)</w:t>
      </w:r>
      <w:r>
        <w:rPr>
          <w:sz w:val="26"/>
          <w:szCs w:val="26"/>
        </w:rPr>
        <w:t>.</w:t>
      </w:r>
      <w:r w:rsidRPr="00E149AE">
        <w:rPr>
          <w:sz w:val="26"/>
          <w:szCs w:val="26"/>
        </w:rPr>
        <w:t xml:space="preserve"> </w:t>
      </w:r>
    </w:p>
    <w:p w:rsidR="009B5EA0" w:rsidRPr="00F425D7" w:rsidRDefault="009B5EA0" w:rsidP="009B5EA0">
      <w:pPr>
        <w:shd w:val="clear" w:color="auto" w:fill="FFFFFF"/>
        <w:tabs>
          <w:tab w:val="left" w:pos="0"/>
          <w:tab w:val="left" w:leader="underscore" w:pos="2441"/>
          <w:tab w:val="left" w:leader="underscore" w:pos="4032"/>
          <w:tab w:val="left" w:leader="underscore" w:pos="7355"/>
          <w:tab w:val="left" w:leader="underscore" w:pos="8456"/>
        </w:tabs>
        <w:spacing w:line="277" w:lineRule="exact"/>
        <w:ind w:firstLine="540"/>
        <w:jc w:val="both"/>
        <w:rPr>
          <w:i/>
          <w:sz w:val="26"/>
          <w:szCs w:val="26"/>
        </w:rPr>
      </w:pPr>
      <w:r w:rsidRPr="00F425D7">
        <w:rPr>
          <w:sz w:val="26"/>
          <w:szCs w:val="26"/>
        </w:rPr>
        <w:t xml:space="preserve">Цена Договора (общая цена всех поставляемых по Договору товаров) распределяется по филиалам ПАО «МРСК Северо-Запада» следующим образом: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1"/>
        <w:gridCol w:w="2308"/>
        <w:gridCol w:w="2265"/>
        <w:gridCol w:w="2283"/>
      </w:tblGrid>
      <w:tr w:rsidR="009B5EA0" w:rsidRPr="00C978DE" w:rsidTr="009D5F8E">
        <w:tc>
          <w:tcPr>
            <w:tcW w:w="2631" w:type="dxa"/>
            <w:tcBorders>
              <w:top w:val="single" w:sz="4" w:space="0" w:color="auto"/>
              <w:left w:val="single" w:sz="4" w:space="0" w:color="auto"/>
              <w:bottom w:val="single" w:sz="4" w:space="0" w:color="auto"/>
              <w:right w:val="single" w:sz="4" w:space="0" w:color="auto"/>
            </w:tcBorders>
            <w:hideMark/>
          </w:tcPr>
          <w:p w:rsidR="009B5EA0" w:rsidRPr="00E8292F" w:rsidRDefault="009B5EA0" w:rsidP="00E8292F">
            <w:pPr>
              <w:snapToGrid w:val="0"/>
              <w:jc w:val="center"/>
              <w:rPr>
                <w:b/>
              </w:rPr>
            </w:pPr>
            <w:r w:rsidRPr="00E8292F">
              <w:rPr>
                <w:b/>
              </w:rPr>
              <w:t>Наименование филиалов ПАО «МРСК Северо-Запада»</w:t>
            </w:r>
          </w:p>
        </w:tc>
        <w:tc>
          <w:tcPr>
            <w:tcW w:w="2308" w:type="dxa"/>
            <w:tcBorders>
              <w:top w:val="single" w:sz="4" w:space="0" w:color="auto"/>
              <w:left w:val="single" w:sz="4" w:space="0" w:color="auto"/>
              <w:bottom w:val="single" w:sz="4" w:space="0" w:color="auto"/>
              <w:right w:val="single" w:sz="4" w:space="0" w:color="auto"/>
            </w:tcBorders>
            <w:vAlign w:val="center"/>
            <w:hideMark/>
          </w:tcPr>
          <w:p w:rsidR="009B5EA0" w:rsidRPr="00E8292F" w:rsidRDefault="009B5EA0" w:rsidP="00E8292F">
            <w:pPr>
              <w:snapToGrid w:val="0"/>
              <w:jc w:val="center"/>
              <w:rPr>
                <w:b/>
              </w:rPr>
            </w:pPr>
            <w:r w:rsidRPr="00E8292F">
              <w:rPr>
                <w:b/>
              </w:rPr>
              <w:t>Цена товара, руб. (без НДС)</w:t>
            </w:r>
          </w:p>
        </w:tc>
        <w:tc>
          <w:tcPr>
            <w:tcW w:w="2265" w:type="dxa"/>
            <w:tcBorders>
              <w:top w:val="single" w:sz="4" w:space="0" w:color="auto"/>
              <w:left w:val="single" w:sz="4" w:space="0" w:color="auto"/>
              <w:bottom w:val="single" w:sz="4" w:space="0" w:color="auto"/>
              <w:right w:val="single" w:sz="4" w:space="0" w:color="auto"/>
            </w:tcBorders>
            <w:vAlign w:val="center"/>
            <w:hideMark/>
          </w:tcPr>
          <w:p w:rsidR="009B5EA0" w:rsidRPr="00E8292F" w:rsidRDefault="009B5EA0" w:rsidP="00E8292F">
            <w:pPr>
              <w:snapToGrid w:val="0"/>
              <w:jc w:val="center"/>
              <w:rPr>
                <w:b/>
              </w:rPr>
            </w:pPr>
            <w:r w:rsidRPr="00E8292F">
              <w:rPr>
                <w:b/>
              </w:rPr>
              <w:t>НДС 20%, руб.</w:t>
            </w:r>
          </w:p>
        </w:tc>
        <w:tc>
          <w:tcPr>
            <w:tcW w:w="2283" w:type="dxa"/>
            <w:tcBorders>
              <w:top w:val="single" w:sz="4" w:space="0" w:color="auto"/>
              <w:left w:val="single" w:sz="4" w:space="0" w:color="auto"/>
              <w:bottom w:val="single" w:sz="4" w:space="0" w:color="auto"/>
              <w:right w:val="single" w:sz="4" w:space="0" w:color="auto"/>
            </w:tcBorders>
            <w:vAlign w:val="center"/>
            <w:hideMark/>
          </w:tcPr>
          <w:p w:rsidR="009B5EA0" w:rsidRPr="00E8292F" w:rsidRDefault="009B5EA0" w:rsidP="00E8292F">
            <w:pPr>
              <w:snapToGrid w:val="0"/>
              <w:jc w:val="center"/>
              <w:rPr>
                <w:b/>
              </w:rPr>
            </w:pPr>
            <w:r w:rsidRPr="00E8292F">
              <w:rPr>
                <w:b/>
              </w:rPr>
              <w:t>Цена товара, руб. (с НДС)</w:t>
            </w:r>
          </w:p>
        </w:tc>
      </w:tr>
      <w:tr w:rsidR="009B5EA0" w:rsidRPr="00C978DE" w:rsidTr="009D5F8E">
        <w:tc>
          <w:tcPr>
            <w:tcW w:w="2631" w:type="dxa"/>
            <w:tcBorders>
              <w:top w:val="single" w:sz="4" w:space="0" w:color="auto"/>
              <w:left w:val="single" w:sz="4" w:space="0" w:color="auto"/>
              <w:bottom w:val="single" w:sz="4" w:space="0" w:color="auto"/>
              <w:right w:val="single" w:sz="4" w:space="0" w:color="auto"/>
            </w:tcBorders>
          </w:tcPr>
          <w:p w:rsidR="009B5EA0" w:rsidRPr="00C978DE" w:rsidRDefault="009B5EA0" w:rsidP="009D5F8E">
            <w:pPr>
              <w:snapToGrid w:val="0"/>
            </w:pPr>
            <w:r>
              <w:t>«Архэнерго»</w:t>
            </w:r>
          </w:p>
        </w:tc>
        <w:tc>
          <w:tcPr>
            <w:tcW w:w="2308"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65"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83"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r>
      <w:tr w:rsidR="009B5EA0" w:rsidRPr="00C978DE" w:rsidTr="009D5F8E">
        <w:tc>
          <w:tcPr>
            <w:tcW w:w="2631" w:type="dxa"/>
            <w:tcBorders>
              <w:top w:val="single" w:sz="4" w:space="0" w:color="auto"/>
              <w:left w:val="single" w:sz="4" w:space="0" w:color="auto"/>
              <w:bottom w:val="single" w:sz="4" w:space="0" w:color="auto"/>
              <w:right w:val="single" w:sz="4" w:space="0" w:color="auto"/>
            </w:tcBorders>
          </w:tcPr>
          <w:p w:rsidR="009B5EA0" w:rsidRPr="00C978DE" w:rsidRDefault="009B5EA0" w:rsidP="009D5F8E">
            <w:pPr>
              <w:snapToGrid w:val="0"/>
            </w:pPr>
            <w:r>
              <w:t>«Вологдаэнерго»</w:t>
            </w:r>
          </w:p>
        </w:tc>
        <w:tc>
          <w:tcPr>
            <w:tcW w:w="2308"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65"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83"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r>
      <w:tr w:rsidR="009B5EA0" w:rsidRPr="00C978DE" w:rsidTr="009D5F8E">
        <w:tc>
          <w:tcPr>
            <w:tcW w:w="2631" w:type="dxa"/>
            <w:tcBorders>
              <w:top w:val="single" w:sz="4" w:space="0" w:color="auto"/>
              <w:left w:val="single" w:sz="4" w:space="0" w:color="auto"/>
              <w:bottom w:val="single" w:sz="4" w:space="0" w:color="auto"/>
              <w:right w:val="single" w:sz="4" w:space="0" w:color="auto"/>
            </w:tcBorders>
          </w:tcPr>
          <w:p w:rsidR="009B5EA0" w:rsidRDefault="009B5EA0" w:rsidP="009D5F8E">
            <w:pPr>
              <w:snapToGrid w:val="0"/>
            </w:pPr>
            <w:r>
              <w:t>«Карелэнерго»</w:t>
            </w:r>
          </w:p>
        </w:tc>
        <w:tc>
          <w:tcPr>
            <w:tcW w:w="2308"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65"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83"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r>
      <w:tr w:rsidR="009B5EA0" w:rsidRPr="00C978DE" w:rsidTr="009D5F8E">
        <w:tc>
          <w:tcPr>
            <w:tcW w:w="2631" w:type="dxa"/>
            <w:tcBorders>
              <w:top w:val="single" w:sz="4" w:space="0" w:color="auto"/>
              <w:left w:val="single" w:sz="4" w:space="0" w:color="auto"/>
              <w:bottom w:val="single" w:sz="4" w:space="0" w:color="auto"/>
              <w:right w:val="single" w:sz="4" w:space="0" w:color="auto"/>
            </w:tcBorders>
          </w:tcPr>
          <w:p w:rsidR="009B5EA0" w:rsidRDefault="009B5EA0" w:rsidP="009D5F8E">
            <w:pPr>
              <w:snapToGrid w:val="0"/>
            </w:pPr>
            <w:r>
              <w:t>«Комиэнерго»</w:t>
            </w:r>
          </w:p>
        </w:tc>
        <w:tc>
          <w:tcPr>
            <w:tcW w:w="2308"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65"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83"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r>
      <w:tr w:rsidR="009B5EA0" w:rsidRPr="00C978DE" w:rsidTr="009D5F8E">
        <w:tc>
          <w:tcPr>
            <w:tcW w:w="2631" w:type="dxa"/>
            <w:tcBorders>
              <w:top w:val="single" w:sz="4" w:space="0" w:color="auto"/>
              <w:left w:val="single" w:sz="4" w:space="0" w:color="auto"/>
              <w:bottom w:val="single" w:sz="4" w:space="0" w:color="auto"/>
              <w:right w:val="single" w:sz="4" w:space="0" w:color="auto"/>
            </w:tcBorders>
          </w:tcPr>
          <w:p w:rsidR="009B5EA0" w:rsidRDefault="009B5EA0" w:rsidP="009D5F8E">
            <w:pPr>
              <w:snapToGrid w:val="0"/>
            </w:pPr>
            <w:r>
              <w:t>«Новгородэнерго»</w:t>
            </w:r>
          </w:p>
        </w:tc>
        <w:tc>
          <w:tcPr>
            <w:tcW w:w="2308"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65"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83"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r>
      <w:tr w:rsidR="009B5EA0" w:rsidRPr="00C978DE" w:rsidTr="009D5F8E">
        <w:tc>
          <w:tcPr>
            <w:tcW w:w="2631" w:type="dxa"/>
            <w:tcBorders>
              <w:top w:val="single" w:sz="4" w:space="0" w:color="auto"/>
              <w:left w:val="single" w:sz="4" w:space="0" w:color="auto"/>
              <w:bottom w:val="single" w:sz="4" w:space="0" w:color="auto"/>
              <w:right w:val="single" w:sz="4" w:space="0" w:color="auto"/>
            </w:tcBorders>
          </w:tcPr>
          <w:p w:rsidR="009B5EA0" w:rsidRDefault="009B5EA0" w:rsidP="009D5F8E">
            <w:pPr>
              <w:snapToGrid w:val="0"/>
            </w:pPr>
            <w:r>
              <w:t>«Псковэнерго»</w:t>
            </w:r>
          </w:p>
        </w:tc>
        <w:tc>
          <w:tcPr>
            <w:tcW w:w="2308"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65"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c>
          <w:tcPr>
            <w:tcW w:w="2283" w:type="dxa"/>
            <w:tcBorders>
              <w:top w:val="single" w:sz="4" w:space="0" w:color="auto"/>
              <w:left w:val="single" w:sz="4" w:space="0" w:color="auto"/>
              <w:bottom w:val="single" w:sz="4" w:space="0" w:color="auto"/>
              <w:right w:val="single" w:sz="4" w:space="0" w:color="auto"/>
            </w:tcBorders>
            <w:vAlign w:val="bottom"/>
          </w:tcPr>
          <w:p w:rsidR="009B5EA0" w:rsidRPr="00C978DE" w:rsidRDefault="009B5EA0" w:rsidP="009D5F8E">
            <w:pPr>
              <w:snapToGrid w:val="0"/>
            </w:pPr>
          </w:p>
        </w:tc>
      </w:tr>
      <w:tr w:rsidR="00E8292F" w:rsidRPr="00C978DE" w:rsidTr="009D5F8E">
        <w:tc>
          <w:tcPr>
            <w:tcW w:w="2631" w:type="dxa"/>
            <w:tcBorders>
              <w:top w:val="single" w:sz="4" w:space="0" w:color="auto"/>
              <w:left w:val="single" w:sz="4" w:space="0" w:color="auto"/>
              <w:bottom w:val="single" w:sz="4" w:space="0" w:color="auto"/>
              <w:right w:val="single" w:sz="4" w:space="0" w:color="auto"/>
            </w:tcBorders>
          </w:tcPr>
          <w:p w:rsidR="00E8292F" w:rsidRPr="00E8292F" w:rsidRDefault="00E8292F" w:rsidP="009D5F8E">
            <w:pPr>
              <w:snapToGrid w:val="0"/>
              <w:rPr>
                <w:b/>
                <w:lang w:val="en-US"/>
              </w:rPr>
            </w:pPr>
            <w:r w:rsidRPr="00E8292F">
              <w:rPr>
                <w:b/>
              </w:rPr>
              <w:t>Итого</w:t>
            </w:r>
            <w:r w:rsidRPr="00E8292F">
              <w:rPr>
                <w:b/>
                <w:lang w:val="en-US"/>
              </w:rPr>
              <w:t>:</w:t>
            </w:r>
          </w:p>
        </w:tc>
        <w:tc>
          <w:tcPr>
            <w:tcW w:w="2308" w:type="dxa"/>
            <w:tcBorders>
              <w:top w:val="single" w:sz="4" w:space="0" w:color="auto"/>
              <w:left w:val="single" w:sz="4" w:space="0" w:color="auto"/>
              <w:bottom w:val="single" w:sz="4" w:space="0" w:color="auto"/>
              <w:right w:val="single" w:sz="4" w:space="0" w:color="auto"/>
            </w:tcBorders>
            <w:vAlign w:val="bottom"/>
          </w:tcPr>
          <w:p w:rsidR="00E8292F" w:rsidRPr="00E8292F" w:rsidRDefault="00E8292F" w:rsidP="009D5F8E">
            <w:pPr>
              <w:snapToGrid w:val="0"/>
              <w:rPr>
                <w:b/>
              </w:rPr>
            </w:pPr>
          </w:p>
        </w:tc>
        <w:tc>
          <w:tcPr>
            <w:tcW w:w="2265" w:type="dxa"/>
            <w:tcBorders>
              <w:top w:val="single" w:sz="4" w:space="0" w:color="auto"/>
              <w:left w:val="single" w:sz="4" w:space="0" w:color="auto"/>
              <w:bottom w:val="single" w:sz="4" w:space="0" w:color="auto"/>
              <w:right w:val="single" w:sz="4" w:space="0" w:color="auto"/>
            </w:tcBorders>
            <w:vAlign w:val="bottom"/>
          </w:tcPr>
          <w:p w:rsidR="00E8292F" w:rsidRPr="00E8292F" w:rsidRDefault="00E8292F" w:rsidP="009D5F8E">
            <w:pPr>
              <w:snapToGrid w:val="0"/>
              <w:rPr>
                <w:b/>
              </w:rPr>
            </w:pPr>
          </w:p>
        </w:tc>
        <w:tc>
          <w:tcPr>
            <w:tcW w:w="2283" w:type="dxa"/>
            <w:tcBorders>
              <w:top w:val="single" w:sz="4" w:space="0" w:color="auto"/>
              <w:left w:val="single" w:sz="4" w:space="0" w:color="auto"/>
              <w:bottom w:val="single" w:sz="4" w:space="0" w:color="auto"/>
              <w:right w:val="single" w:sz="4" w:space="0" w:color="auto"/>
            </w:tcBorders>
            <w:vAlign w:val="bottom"/>
          </w:tcPr>
          <w:p w:rsidR="00E8292F" w:rsidRPr="00E8292F" w:rsidRDefault="00E8292F" w:rsidP="009D5F8E">
            <w:pPr>
              <w:snapToGrid w:val="0"/>
              <w:rPr>
                <w:b/>
              </w:rPr>
            </w:pPr>
          </w:p>
        </w:tc>
      </w:tr>
    </w:tbl>
    <w:p w:rsidR="009B5EA0" w:rsidRPr="00E149AE" w:rsidRDefault="009B5EA0" w:rsidP="009B5EA0">
      <w:pPr>
        <w:tabs>
          <w:tab w:val="left" w:pos="1100"/>
        </w:tabs>
        <w:ind w:firstLine="709"/>
        <w:jc w:val="both"/>
        <w:rPr>
          <w:i/>
          <w:sz w:val="26"/>
          <w:szCs w:val="26"/>
        </w:rPr>
      </w:pPr>
      <w:r w:rsidRPr="00E149AE">
        <w:rPr>
          <w:sz w:val="26"/>
          <w:szCs w:val="26"/>
        </w:rPr>
        <w:t xml:space="preserve">Стоимость поставляемого Товара включает все затраты, связанные со стоимостью тары, упаковки и страховых взносов, погрузкой, доставкой, </w:t>
      </w:r>
      <w:r w:rsidR="004F2574" w:rsidRPr="00E149AE">
        <w:rPr>
          <w:sz w:val="26"/>
          <w:szCs w:val="26"/>
        </w:rPr>
        <w:t xml:space="preserve">разгрузкой, </w:t>
      </w:r>
      <w:r w:rsidR="004F2574">
        <w:rPr>
          <w:sz w:val="26"/>
          <w:szCs w:val="26"/>
        </w:rPr>
        <w:t>налогами</w:t>
      </w:r>
      <w:r>
        <w:rPr>
          <w:sz w:val="26"/>
          <w:szCs w:val="26"/>
        </w:rPr>
        <w:t xml:space="preserve"> и сборами</w:t>
      </w:r>
      <w:r w:rsidRPr="00E149AE">
        <w:rPr>
          <w:sz w:val="26"/>
          <w:szCs w:val="26"/>
        </w:rPr>
        <w:t xml:space="preserve">, а также таможенными пошлинами, расходами на таможенное оформление и декларирование Товара (для импортного товара) и другими обязательными отчислениями, которые производятся Поставщиком в соответствии с установленным законодательством Российской Федерации </w:t>
      </w:r>
      <w:r w:rsidR="004303C0" w:rsidRPr="00E149AE">
        <w:rPr>
          <w:sz w:val="26"/>
          <w:szCs w:val="26"/>
        </w:rPr>
        <w:t>порядком,</w:t>
      </w:r>
      <w:r w:rsidRPr="00E149AE">
        <w:rPr>
          <w:sz w:val="26"/>
          <w:szCs w:val="26"/>
        </w:rPr>
        <w:t xml:space="preserve"> а также иные возможные затраты</w:t>
      </w:r>
      <w:r w:rsidRPr="00E149AE">
        <w:rPr>
          <w:i/>
          <w:sz w:val="26"/>
          <w:szCs w:val="26"/>
        </w:rPr>
        <w:t>.</w:t>
      </w:r>
    </w:p>
    <w:p w:rsidR="009B5EA0" w:rsidRPr="00E149AE" w:rsidRDefault="009B5EA0" w:rsidP="009B5EA0">
      <w:pPr>
        <w:ind w:firstLine="709"/>
        <w:jc w:val="both"/>
        <w:rPr>
          <w:iCs/>
          <w:spacing w:val="-8"/>
          <w:sz w:val="26"/>
          <w:szCs w:val="26"/>
        </w:rPr>
      </w:pPr>
      <w:r>
        <w:rPr>
          <w:sz w:val="26"/>
          <w:szCs w:val="26"/>
        </w:rPr>
        <w:t>2</w:t>
      </w:r>
      <w:r w:rsidRPr="00E149AE">
        <w:rPr>
          <w:sz w:val="26"/>
          <w:szCs w:val="26"/>
        </w:rPr>
        <w:t>.2. Поставщик не вправе требовать от Покупателя увеличения Цены Договора, кроме случаев, когда по инициативе Покупателя поставляются дополнительные (по сравнению с технической частью закупочной документации) товары. В этих случаях Стороны заключают дополнительное соглашение к Договору, в котором определяют номенклатуру, ассортимент, количество, качество, цену товара, иные существенные условия</w:t>
      </w:r>
      <w:r w:rsidRPr="00E149AE">
        <w:rPr>
          <w:iCs/>
          <w:spacing w:val="-8"/>
          <w:sz w:val="26"/>
          <w:szCs w:val="26"/>
        </w:rPr>
        <w:t>.</w:t>
      </w:r>
    </w:p>
    <w:p w:rsidR="009B5EA0" w:rsidRPr="00E149AE" w:rsidRDefault="009B5EA0" w:rsidP="009B5EA0">
      <w:pPr>
        <w:ind w:firstLine="709"/>
        <w:jc w:val="center"/>
        <w:rPr>
          <w:iCs/>
          <w:spacing w:val="-8"/>
          <w:sz w:val="26"/>
          <w:szCs w:val="26"/>
        </w:rPr>
      </w:pPr>
      <w:r w:rsidRPr="00E149AE">
        <w:rPr>
          <w:b/>
          <w:iCs/>
          <w:spacing w:val="-8"/>
          <w:sz w:val="26"/>
          <w:szCs w:val="26"/>
        </w:rPr>
        <w:br/>
      </w:r>
      <w:r>
        <w:rPr>
          <w:b/>
          <w:iCs/>
          <w:spacing w:val="-8"/>
          <w:sz w:val="26"/>
          <w:szCs w:val="26"/>
        </w:rPr>
        <w:t>3</w:t>
      </w:r>
      <w:r w:rsidRPr="00E149AE">
        <w:rPr>
          <w:b/>
          <w:iCs/>
          <w:spacing w:val="-8"/>
          <w:sz w:val="26"/>
          <w:szCs w:val="26"/>
        </w:rPr>
        <w:t xml:space="preserve">. </w:t>
      </w:r>
      <w:r w:rsidRPr="00E149AE">
        <w:rPr>
          <w:b/>
          <w:bCs/>
          <w:sz w:val="26"/>
          <w:szCs w:val="26"/>
        </w:rPr>
        <w:t>Порядок и условия платежей</w:t>
      </w:r>
    </w:p>
    <w:p w:rsidR="009B5EA0" w:rsidRPr="00E43294" w:rsidRDefault="009B5EA0" w:rsidP="009B5EA0">
      <w:pPr>
        <w:tabs>
          <w:tab w:val="left" w:pos="0"/>
          <w:tab w:val="num" w:pos="1626"/>
          <w:tab w:val="num" w:pos="1909"/>
        </w:tabs>
        <w:ind w:firstLine="709"/>
        <w:jc w:val="both"/>
        <w:rPr>
          <w:sz w:val="26"/>
          <w:szCs w:val="26"/>
        </w:rPr>
      </w:pPr>
      <w:r>
        <w:rPr>
          <w:sz w:val="26"/>
          <w:szCs w:val="26"/>
        </w:rPr>
        <w:t>3</w:t>
      </w:r>
      <w:r w:rsidRPr="00E149AE">
        <w:rPr>
          <w:sz w:val="26"/>
          <w:szCs w:val="26"/>
        </w:rPr>
        <w:t xml:space="preserve">.1. Оплата Покупателем по Договору производится денежными средствами в </w:t>
      </w:r>
      <w:r w:rsidRPr="00E43294">
        <w:rPr>
          <w:sz w:val="26"/>
          <w:szCs w:val="26"/>
        </w:rPr>
        <w:t>российских рублях платежными поручениями на счет Поставщика.</w:t>
      </w:r>
    </w:p>
    <w:p w:rsidR="009B5EA0" w:rsidRPr="00934FEA" w:rsidRDefault="009B5EA0" w:rsidP="009B5EA0">
      <w:pPr>
        <w:tabs>
          <w:tab w:val="left" w:pos="426"/>
          <w:tab w:val="left" w:pos="709"/>
        </w:tabs>
        <w:jc w:val="both"/>
        <w:rPr>
          <w:sz w:val="26"/>
          <w:szCs w:val="26"/>
        </w:rPr>
      </w:pPr>
      <w:r w:rsidRPr="00E43294">
        <w:rPr>
          <w:b/>
          <w:i/>
          <w:sz w:val="26"/>
          <w:szCs w:val="26"/>
        </w:rPr>
        <w:tab/>
      </w:r>
      <w:r w:rsidRPr="00E43294">
        <w:rPr>
          <w:b/>
          <w:i/>
          <w:sz w:val="26"/>
          <w:szCs w:val="26"/>
        </w:rPr>
        <w:tab/>
      </w:r>
      <w:r w:rsidRPr="00E43294">
        <w:rPr>
          <w:sz w:val="26"/>
          <w:szCs w:val="26"/>
        </w:rPr>
        <w:t>3.2. Оплата поставленного Поставщиком Товара, принятого Покупателем на основании подписанной Сторонами Товарной накладной, осуществляется Покупателем в течение ____</w:t>
      </w:r>
      <w:r w:rsidRPr="00E43294">
        <w:rPr>
          <w:rStyle w:val="a9"/>
          <w:rFonts w:eastAsia="Calibri"/>
          <w:sz w:val="24"/>
          <w:szCs w:val="24"/>
        </w:rPr>
        <w:footnoteReference w:id="4"/>
      </w:r>
      <w:r w:rsidRPr="00E43294">
        <w:rPr>
          <w:sz w:val="26"/>
          <w:szCs w:val="26"/>
        </w:rPr>
        <w:t xml:space="preserve"> календарных дней со дня фактической передачи Товара Покупателю, при соблюдении следующего условия:</w:t>
      </w:r>
      <w:r w:rsidRPr="00934FEA">
        <w:rPr>
          <w:sz w:val="26"/>
          <w:szCs w:val="26"/>
        </w:rPr>
        <w:t xml:space="preserve"> </w:t>
      </w:r>
    </w:p>
    <w:p w:rsidR="009B5EA0" w:rsidRPr="00934FEA" w:rsidRDefault="009B5EA0" w:rsidP="009B5EA0">
      <w:pPr>
        <w:tabs>
          <w:tab w:val="num" w:pos="0"/>
          <w:tab w:val="left" w:pos="709"/>
        </w:tabs>
        <w:jc w:val="both"/>
        <w:rPr>
          <w:sz w:val="26"/>
          <w:szCs w:val="26"/>
        </w:rPr>
      </w:pPr>
      <w:r w:rsidRPr="00934FEA">
        <w:rPr>
          <w:b/>
          <w:i/>
          <w:sz w:val="26"/>
          <w:szCs w:val="26"/>
        </w:rPr>
        <w:tab/>
      </w:r>
      <w:r>
        <w:rPr>
          <w:sz w:val="26"/>
          <w:szCs w:val="26"/>
        </w:rPr>
        <w:t>1</w:t>
      </w:r>
      <w:r w:rsidRPr="00934FEA">
        <w:rPr>
          <w:sz w:val="26"/>
          <w:szCs w:val="26"/>
        </w:rPr>
        <w:t>) Поставщик передал, а Покупатель принял все необходимые документы, предусмотренные разделами 5 и 8 настоящего Договора.</w:t>
      </w:r>
      <w:r w:rsidRPr="00934FEA">
        <w:rPr>
          <w:sz w:val="26"/>
          <w:szCs w:val="26"/>
        </w:rPr>
        <w:tab/>
      </w:r>
    </w:p>
    <w:p w:rsidR="009B5EA0" w:rsidRDefault="009B5EA0" w:rsidP="009B5EA0">
      <w:pPr>
        <w:tabs>
          <w:tab w:val="num" w:pos="0"/>
          <w:tab w:val="left" w:pos="709"/>
        </w:tabs>
        <w:jc w:val="both"/>
        <w:rPr>
          <w:sz w:val="26"/>
          <w:szCs w:val="26"/>
        </w:rPr>
      </w:pPr>
      <w:r w:rsidRPr="00934FEA">
        <w:rPr>
          <w:sz w:val="26"/>
          <w:szCs w:val="26"/>
        </w:rPr>
        <w:tab/>
        <w:t>3.3. Расчеты производятся путем перечисления Покупателем денежных средств на расчетный счет Поставщика, указанный в разделе</w:t>
      </w:r>
      <w:r>
        <w:rPr>
          <w:sz w:val="26"/>
          <w:szCs w:val="26"/>
        </w:rPr>
        <w:t xml:space="preserve"> 16</w:t>
      </w:r>
      <w:r w:rsidRPr="00845697">
        <w:rPr>
          <w:sz w:val="26"/>
          <w:szCs w:val="26"/>
        </w:rPr>
        <w:t xml:space="preserve"> настоящего Договора «Адреса и реквизиты Сторон». Поставщик предоставляет </w:t>
      </w:r>
      <w:r>
        <w:rPr>
          <w:sz w:val="26"/>
          <w:szCs w:val="26"/>
        </w:rPr>
        <w:t>Покупателю</w:t>
      </w:r>
      <w:r w:rsidRPr="00845697">
        <w:rPr>
          <w:sz w:val="26"/>
          <w:szCs w:val="26"/>
        </w:rPr>
        <w:t xml:space="preserve"> счета-фактуры в соответствии с требованиями Налогового кодекса Российской Федерации</w:t>
      </w:r>
      <w:r w:rsidRPr="00F425D7">
        <w:rPr>
          <w:sz w:val="26"/>
          <w:szCs w:val="26"/>
        </w:rPr>
        <w:t>. Поставщик обязуется организовать доставку нарочным или почтой Покупателю оригиналов счетов-фактур в кратчайшие сроки</w:t>
      </w:r>
      <w:r>
        <w:rPr>
          <w:sz w:val="26"/>
          <w:szCs w:val="26"/>
        </w:rPr>
        <w:t>.</w:t>
      </w:r>
    </w:p>
    <w:p w:rsidR="009B5EA0" w:rsidRPr="00923E4E" w:rsidRDefault="009B5EA0" w:rsidP="009B5EA0">
      <w:pPr>
        <w:tabs>
          <w:tab w:val="num" w:pos="0"/>
          <w:tab w:val="left" w:pos="709"/>
        </w:tabs>
        <w:jc w:val="both"/>
        <w:rPr>
          <w:b/>
          <w:i/>
          <w:sz w:val="26"/>
          <w:szCs w:val="26"/>
        </w:rPr>
      </w:pPr>
    </w:p>
    <w:p w:rsidR="009B5EA0" w:rsidRPr="00E149AE" w:rsidRDefault="009B5EA0" w:rsidP="009B5EA0">
      <w:pPr>
        <w:pStyle w:val="affe"/>
        <w:widowControl w:val="0"/>
        <w:jc w:val="center"/>
        <w:rPr>
          <w:rFonts w:ascii="Times New Roman" w:hAnsi="Times New Roman"/>
          <w:b/>
          <w:sz w:val="26"/>
          <w:szCs w:val="26"/>
        </w:rPr>
      </w:pPr>
      <w:r w:rsidRPr="00E149AE">
        <w:rPr>
          <w:b/>
          <w:i/>
          <w:sz w:val="26"/>
          <w:szCs w:val="26"/>
        </w:rPr>
        <w:lastRenderedPageBreak/>
        <w:tab/>
      </w:r>
      <w:r>
        <w:rPr>
          <w:rFonts w:ascii="Times New Roman" w:hAnsi="Times New Roman"/>
          <w:b/>
          <w:sz w:val="26"/>
          <w:szCs w:val="26"/>
        </w:rPr>
        <w:t>4</w:t>
      </w:r>
      <w:r w:rsidRPr="00E149AE">
        <w:rPr>
          <w:rFonts w:ascii="Times New Roman" w:hAnsi="Times New Roman"/>
          <w:b/>
          <w:sz w:val="26"/>
          <w:szCs w:val="26"/>
        </w:rPr>
        <w:t>. Порядок поставки</w:t>
      </w:r>
    </w:p>
    <w:p w:rsidR="009B5EA0" w:rsidRDefault="009B5EA0" w:rsidP="009B5EA0">
      <w:pPr>
        <w:pStyle w:val="affe"/>
        <w:widowControl w:val="0"/>
        <w:ind w:firstLine="708"/>
        <w:jc w:val="both"/>
        <w:rPr>
          <w:rFonts w:ascii="Times New Roman" w:hAnsi="Times New Roman"/>
          <w:sz w:val="26"/>
          <w:szCs w:val="26"/>
        </w:rPr>
      </w:pPr>
      <w:r>
        <w:rPr>
          <w:rFonts w:ascii="Times New Roman" w:hAnsi="Times New Roman"/>
          <w:sz w:val="26"/>
          <w:szCs w:val="26"/>
        </w:rPr>
        <w:t>4</w:t>
      </w:r>
      <w:r w:rsidRPr="00E149AE">
        <w:rPr>
          <w:rFonts w:ascii="Times New Roman" w:hAnsi="Times New Roman"/>
          <w:sz w:val="26"/>
          <w:szCs w:val="26"/>
        </w:rPr>
        <w:t xml:space="preserve">.1. Поставка Товара осуществляется Поставщиком Покупателю в соответствии с условиями, адресом и сроками, предусмотренными в </w:t>
      </w:r>
      <w:r>
        <w:rPr>
          <w:rFonts w:ascii="Times New Roman" w:hAnsi="Times New Roman"/>
          <w:sz w:val="26"/>
          <w:szCs w:val="26"/>
        </w:rPr>
        <w:t>Спецификации</w:t>
      </w:r>
      <w:r w:rsidRPr="00E149AE">
        <w:rPr>
          <w:rFonts w:ascii="Times New Roman" w:hAnsi="Times New Roman"/>
          <w:sz w:val="26"/>
          <w:szCs w:val="26"/>
        </w:rPr>
        <w:t xml:space="preserve"> (приложение 1 к Договору), </w:t>
      </w:r>
      <w:r>
        <w:rPr>
          <w:rFonts w:ascii="Times New Roman" w:hAnsi="Times New Roman"/>
          <w:sz w:val="26"/>
          <w:szCs w:val="26"/>
        </w:rPr>
        <w:t xml:space="preserve">Заявках на </w:t>
      </w:r>
      <w:r w:rsidRPr="00E149AE">
        <w:rPr>
          <w:rFonts w:ascii="Times New Roman" w:hAnsi="Times New Roman"/>
          <w:sz w:val="26"/>
          <w:szCs w:val="26"/>
        </w:rPr>
        <w:t>поставку товара (</w:t>
      </w:r>
      <w:r>
        <w:rPr>
          <w:rFonts w:ascii="Times New Roman" w:hAnsi="Times New Roman"/>
          <w:sz w:val="26"/>
          <w:szCs w:val="26"/>
        </w:rPr>
        <w:t xml:space="preserve">оформленных по форме </w:t>
      </w:r>
      <w:r w:rsidRPr="00E149AE">
        <w:rPr>
          <w:rFonts w:ascii="Times New Roman" w:hAnsi="Times New Roman"/>
          <w:sz w:val="26"/>
          <w:szCs w:val="26"/>
        </w:rPr>
        <w:t>приложени</w:t>
      </w:r>
      <w:r>
        <w:rPr>
          <w:rFonts w:ascii="Times New Roman" w:hAnsi="Times New Roman"/>
          <w:sz w:val="26"/>
          <w:szCs w:val="26"/>
        </w:rPr>
        <w:t>я</w:t>
      </w:r>
      <w:r w:rsidRPr="00E149AE">
        <w:rPr>
          <w:rFonts w:ascii="Times New Roman" w:hAnsi="Times New Roman"/>
          <w:sz w:val="26"/>
          <w:szCs w:val="26"/>
        </w:rPr>
        <w:t xml:space="preserve"> 2 к Договору)</w:t>
      </w:r>
      <w:r>
        <w:rPr>
          <w:rFonts w:ascii="Times New Roman" w:hAnsi="Times New Roman"/>
          <w:sz w:val="26"/>
          <w:szCs w:val="26"/>
        </w:rPr>
        <w:t xml:space="preserve">, </w:t>
      </w:r>
      <w:r w:rsidRPr="0080125C">
        <w:rPr>
          <w:rFonts w:ascii="Times New Roman" w:hAnsi="Times New Roman"/>
          <w:sz w:val="26"/>
          <w:szCs w:val="26"/>
        </w:rPr>
        <w:t xml:space="preserve">Отгрузочными реквизитами (приложение 6 к Договору) </w:t>
      </w:r>
      <w:r w:rsidRPr="00E149AE">
        <w:rPr>
          <w:rFonts w:ascii="Times New Roman" w:hAnsi="Times New Roman"/>
          <w:sz w:val="26"/>
          <w:szCs w:val="26"/>
        </w:rPr>
        <w:t>и другими условиями, предусмотренными настоящим Договором.</w:t>
      </w:r>
    </w:p>
    <w:p w:rsidR="009B5EA0" w:rsidRPr="00F96B6E" w:rsidRDefault="001F7064" w:rsidP="009B5EA0">
      <w:pPr>
        <w:pStyle w:val="affe"/>
        <w:widowControl w:val="0"/>
        <w:ind w:firstLine="708"/>
        <w:jc w:val="both"/>
        <w:rPr>
          <w:rFonts w:ascii="Times New Roman" w:hAnsi="Times New Roman"/>
          <w:sz w:val="26"/>
          <w:szCs w:val="26"/>
        </w:rPr>
      </w:pPr>
      <w:r>
        <w:rPr>
          <w:rFonts w:ascii="Times New Roman" w:hAnsi="Times New Roman"/>
          <w:sz w:val="26"/>
          <w:szCs w:val="26"/>
        </w:rPr>
        <w:t xml:space="preserve">4.2. </w:t>
      </w:r>
      <w:r w:rsidR="009B5EA0" w:rsidRPr="00F96B6E">
        <w:rPr>
          <w:rFonts w:ascii="Times New Roman" w:hAnsi="Times New Roman"/>
          <w:sz w:val="26"/>
          <w:szCs w:val="26"/>
        </w:rPr>
        <w:t xml:space="preserve">Поставка товара осуществляется Поставщиком в период </w:t>
      </w:r>
      <w:r w:rsidR="00AA4D34">
        <w:rPr>
          <w:b/>
          <w:sz w:val="26"/>
          <w:szCs w:val="26"/>
        </w:rPr>
        <w:t xml:space="preserve">с июля 2019 года по сентябрь 2020 </w:t>
      </w:r>
      <w:bookmarkStart w:id="0" w:name="_GoBack"/>
      <w:bookmarkEnd w:id="0"/>
      <w:r w:rsidR="00AA4D34">
        <w:rPr>
          <w:b/>
          <w:sz w:val="26"/>
          <w:szCs w:val="26"/>
        </w:rPr>
        <w:t>года</w:t>
      </w:r>
      <w:r w:rsidR="00AA4D34">
        <w:rPr>
          <w:sz w:val="26"/>
          <w:szCs w:val="26"/>
        </w:rPr>
        <w:t xml:space="preserve"> </w:t>
      </w:r>
      <w:r w:rsidR="00AA4D34" w:rsidRPr="00F96B6E">
        <w:rPr>
          <w:rFonts w:ascii="Times New Roman" w:hAnsi="Times New Roman"/>
          <w:sz w:val="26"/>
          <w:szCs w:val="26"/>
        </w:rPr>
        <w:t>отдельными</w:t>
      </w:r>
      <w:r w:rsidR="009B5EA0">
        <w:rPr>
          <w:rFonts w:ascii="Times New Roman" w:hAnsi="Times New Roman"/>
          <w:sz w:val="26"/>
          <w:szCs w:val="26"/>
        </w:rPr>
        <w:t xml:space="preserve"> партиями на основании </w:t>
      </w:r>
      <w:r w:rsidR="009B5EA0" w:rsidRPr="00F96B6E">
        <w:rPr>
          <w:rFonts w:ascii="Times New Roman" w:hAnsi="Times New Roman"/>
          <w:sz w:val="26"/>
          <w:szCs w:val="26"/>
        </w:rPr>
        <w:t xml:space="preserve">Заявок на поставку товара (далее – Заявка) (оформляемых по форме Приложение №2), составленными Покупателем в соответствии с данными, приведенными в Спецификации к настоящему Договору (Приложение №1), согласованными и подписанными сторонами в следующем порядке: </w:t>
      </w:r>
    </w:p>
    <w:p w:rsidR="009B5EA0" w:rsidRPr="00F96B6E" w:rsidRDefault="009B5EA0" w:rsidP="009B5EA0">
      <w:pPr>
        <w:pStyle w:val="affe"/>
        <w:widowControl w:val="0"/>
        <w:ind w:firstLine="708"/>
        <w:jc w:val="both"/>
        <w:rPr>
          <w:rFonts w:ascii="Times New Roman" w:hAnsi="Times New Roman"/>
          <w:sz w:val="26"/>
          <w:szCs w:val="26"/>
        </w:rPr>
      </w:pPr>
      <w:r>
        <w:rPr>
          <w:rFonts w:ascii="Times New Roman" w:hAnsi="Times New Roman"/>
          <w:sz w:val="26"/>
          <w:szCs w:val="26"/>
        </w:rPr>
        <w:t xml:space="preserve">- </w:t>
      </w:r>
      <w:r w:rsidRPr="00F96B6E">
        <w:rPr>
          <w:rFonts w:ascii="Times New Roman" w:hAnsi="Times New Roman"/>
          <w:sz w:val="26"/>
          <w:szCs w:val="26"/>
        </w:rPr>
        <w:t xml:space="preserve">Заявка, оформленная должным образом со стороны Покупателя, направляется в адрес Поставщика электронной почтой для подписания (скан-копия), с последующим направлением оригинала Заявки в 2-х экземплярах в адрес Поставщика. </w:t>
      </w:r>
    </w:p>
    <w:p w:rsidR="009B5EA0" w:rsidRPr="00F96B6E" w:rsidRDefault="009B5EA0" w:rsidP="009B5EA0">
      <w:pPr>
        <w:pStyle w:val="affe"/>
        <w:widowControl w:val="0"/>
        <w:ind w:firstLine="708"/>
        <w:jc w:val="both"/>
        <w:rPr>
          <w:rFonts w:ascii="Times New Roman" w:hAnsi="Times New Roman"/>
          <w:sz w:val="26"/>
          <w:szCs w:val="26"/>
        </w:rPr>
      </w:pPr>
      <w:r>
        <w:rPr>
          <w:rFonts w:ascii="Times New Roman" w:hAnsi="Times New Roman"/>
          <w:sz w:val="26"/>
          <w:szCs w:val="26"/>
        </w:rPr>
        <w:t xml:space="preserve">- </w:t>
      </w:r>
      <w:r w:rsidRPr="00F96B6E">
        <w:rPr>
          <w:rFonts w:ascii="Times New Roman" w:hAnsi="Times New Roman"/>
          <w:sz w:val="26"/>
          <w:szCs w:val="26"/>
        </w:rPr>
        <w:t>После получения Заявки по электронной почте Поставщик не более чем в течение 3 (трёх) рабочих дней оформляет её (подпись, печать, дата подписания) и направляет в адрес Покупателя по электронной почте (скан-копия).</w:t>
      </w:r>
    </w:p>
    <w:p w:rsidR="009B5EA0" w:rsidRPr="00F96B6E" w:rsidRDefault="009B5EA0" w:rsidP="009B5EA0">
      <w:pPr>
        <w:pStyle w:val="affe"/>
        <w:widowControl w:val="0"/>
        <w:ind w:firstLine="708"/>
        <w:jc w:val="both"/>
        <w:rPr>
          <w:rFonts w:ascii="Times New Roman" w:hAnsi="Times New Roman"/>
          <w:sz w:val="26"/>
          <w:szCs w:val="26"/>
        </w:rPr>
      </w:pPr>
      <w:r>
        <w:rPr>
          <w:rFonts w:ascii="Times New Roman" w:hAnsi="Times New Roman"/>
          <w:sz w:val="26"/>
          <w:szCs w:val="26"/>
        </w:rPr>
        <w:t xml:space="preserve">- </w:t>
      </w:r>
      <w:r w:rsidRPr="00F96B6E">
        <w:rPr>
          <w:rFonts w:ascii="Times New Roman" w:hAnsi="Times New Roman"/>
          <w:sz w:val="26"/>
          <w:szCs w:val="26"/>
        </w:rPr>
        <w:t xml:space="preserve">После получения оригиналов Заявки Поставщик в течение 10 (десяти) рабочих дней оформляет их в соответствии с Заявкой, направленной ранее по электронной почте (скан-копия), и направляет один экземпляр Заявки в адрес Покупателя. </w:t>
      </w:r>
    </w:p>
    <w:p w:rsidR="009B5EA0" w:rsidRPr="00F96B6E" w:rsidRDefault="009B5EA0" w:rsidP="009B5EA0">
      <w:pPr>
        <w:pStyle w:val="affe"/>
        <w:widowControl w:val="0"/>
        <w:ind w:firstLine="708"/>
        <w:jc w:val="both"/>
        <w:rPr>
          <w:rFonts w:ascii="Times New Roman" w:hAnsi="Times New Roman"/>
          <w:sz w:val="26"/>
          <w:szCs w:val="26"/>
        </w:rPr>
      </w:pPr>
      <w:r>
        <w:rPr>
          <w:rFonts w:ascii="Times New Roman" w:hAnsi="Times New Roman"/>
          <w:sz w:val="26"/>
          <w:szCs w:val="26"/>
        </w:rPr>
        <w:t xml:space="preserve">- </w:t>
      </w:r>
      <w:r w:rsidRPr="00F96B6E">
        <w:rPr>
          <w:rFonts w:ascii="Times New Roman" w:hAnsi="Times New Roman"/>
          <w:sz w:val="26"/>
          <w:szCs w:val="26"/>
        </w:rPr>
        <w:t>До момента получения оригинала Заявки его скан-копия/копия признаются равнозначной оригиналу.</w:t>
      </w:r>
    </w:p>
    <w:p w:rsidR="009B5EA0" w:rsidRPr="00F96B6E" w:rsidRDefault="009B5EA0" w:rsidP="009B5EA0">
      <w:pPr>
        <w:pStyle w:val="affe"/>
        <w:widowControl w:val="0"/>
        <w:ind w:firstLine="708"/>
        <w:jc w:val="both"/>
        <w:rPr>
          <w:rFonts w:ascii="Times New Roman" w:hAnsi="Times New Roman"/>
          <w:sz w:val="26"/>
          <w:szCs w:val="26"/>
        </w:rPr>
      </w:pPr>
      <w:r w:rsidRPr="00AB37DA">
        <w:rPr>
          <w:rFonts w:ascii="Times New Roman" w:hAnsi="Times New Roman"/>
          <w:sz w:val="26"/>
          <w:szCs w:val="26"/>
        </w:rPr>
        <w:t>Поставка товара осуществ</w:t>
      </w:r>
      <w:r>
        <w:rPr>
          <w:rFonts w:ascii="Times New Roman" w:hAnsi="Times New Roman"/>
          <w:sz w:val="26"/>
          <w:szCs w:val="26"/>
        </w:rPr>
        <w:t xml:space="preserve">ляется Поставщиком в течение </w:t>
      </w:r>
      <w:r w:rsidR="0066559F">
        <w:rPr>
          <w:rFonts w:ascii="Times New Roman" w:hAnsi="Times New Roman"/>
          <w:sz w:val="26"/>
          <w:szCs w:val="26"/>
        </w:rPr>
        <w:t>30</w:t>
      </w:r>
      <w:r>
        <w:rPr>
          <w:rFonts w:ascii="Times New Roman" w:hAnsi="Times New Roman"/>
          <w:sz w:val="26"/>
          <w:szCs w:val="26"/>
        </w:rPr>
        <w:t xml:space="preserve"> (</w:t>
      </w:r>
      <w:r w:rsidR="0066559F">
        <w:rPr>
          <w:rFonts w:ascii="Times New Roman" w:hAnsi="Times New Roman"/>
          <w:sz w:val="26"/>
          <w:szCs w:val="26"/>
        </w:rPr>
        <w:t>тридцати</w:t>
      </w:r>
      <w:r>
        <w:rPr>
          <w:rFonts w:ascii="Times New Roman" w:hAnsi="Times New Roman"/>
          <w:sz w:val="26"/>
          <w:szCs w:val="26"/>
        </w:rPr>
        <w:t xml:space="preserve">) </w:t>
      </w:r>
      <w:r w:rsidRPr="00AB37DA">
        <w:rPr>
          <w:rFonts w:ascii="Times New Roman" w:hAnsi="Times New Roman"/>
          <w:sz w:val="26"/>
          <w:szCs w:val="26"/>
        </w:rPr>
        <w:t>календарных</w:t>
      </w:r>
      <w:r w:rsidRPr="00F96B6E">
        <w:rPr>
          <w:rFonts w:ascii="Times New Roman" w:hAnsi="Times New Roman"/>
          <w:sz w:val="26"/>
          <w:szCs w:val="26"/>
        </w:rPr>
        <w:t xml:space="preserve"> дней от даты подписания Заявки Поставщиком в электронном виде (скан-копии), если иной срок (сроки) поставки не указан в самой Заявке.</w:t>
      </w:r>
    </w:p>
    <w:p w:rsidR="009B5EA0" w:rsidRDefault="009B5EA0" w:rsidP="009B5EA0">
      <w:pPr>
        <w:pStyle w:val="affe"/>
        <w:widowControl w:val="0"/>
        <w:ind w:firstLine="708"/>
        <w:jc w:val="both"/>
        <w:rPr>
          <w:rFonts w:ascii="Times New Roman" w:hAnsi="Times New Roman"/>
          <w:sz w:val="26"/>
          <w:szCs w:val="26"/>
        </w:rPr>
      </w:pPr>
      <w:r w:rsidRPr="00F96B6E">
        <w:rPr>
          <w:rFonts w:ascii="Times New Roman" w:hAnsi="Times New Roman"/>
          <w:sz w:val="26"/>
          <w:szCs w:val="26"/>
        </w:rPr>
        <w:t xml:space="preserve">Если Поставщиком нарушены сроки акцепта заявки, предусмотренные настоящим пунктом, срок </w:t>
      </w:r>
      <w:r w:rsidRPr="00AB37DA">
        <w:rPr>
          <w:rFonts w:ascii="Times New Roman" w:hAnsi="Times New Roman"/>
          <w:sz w:val="26"/>
          <w:szCs w:val="26"/>
        </w:rPr>
        <w:t xml:space="preserve">поставки товара исчисляется – в течение </w:t>
      </w:r>
      <w:r>
        <w:rPr>
          <w:rFonts w:ascii="Times New Roman" w:hAnsi="Times New Roman"/>
          <w:sz w:val="26"/>
          <w:szCs w:val="26"/>
        </w:rPr>
        <w:t>60 (шестидесяти)</w:t>
      </w:r>
      <w:r w:rsidRPr="00AB37DA">
        <w:rPr>
          <w:rFonts w:ascii="Times New Roman" w:hAnsi="Times New Roman"/>
          <w:sz w:val="26"/>
          <w:szCs w:val="26"/>
        </w:rPr>
        <w:t xml:space="preserve"> календарных</w:t>
      </w:r>
      <w:r w:rsidRPr="00F96B6E">
        <w:rPr>
          <w:rFonts w:ascii="Times New Roman" w:hAnsi="Times New Roman"/>
          <w:sz w:val="26"/>
          <w:szCs w:val="26"/>
        </w:rPr>
        <w:t xml:space="preserve"> дней с даты направления Заявки Поставщику в электронном виде (скан-копии), если иной срок (сроки) поставки не указан в самой Заявке.</w:t>
      </w:r>
    </w:p>
    <w:p w:rsidR="009B5EA0" w:rsidRPr="00F96B6E" w:rsidRDefault="009B5EA0" w:rsidP="009B5EA0">
      <w:pPr>
        <w:pStyle w:val="affe"/>
        <w:widowControl w:val="0"/>
        <w:ind w:firstLine="708"/>
        <w:jc w:val="both"/>
        <w:rPr>
          <w:rFonts w:ascii="Times New Roman" w:hAnsi="Times New Roman"/>
          <w:sz w:val="26"/>
          <w:szCs w:val="26"/>
        </w:rPr>
      </w:pPr>
      <w:r>
        <w:rPr>
          <w:rFonts w:ascii="Times New Roman" w:hAnsi="Times New Roman"/>
          <w:sz w:val="26"/>
          <w:szCs w:val="26"/>
        </w:rPr>
        <w:t>4.</w:t>
      </w:r>
      <w:r w:rsidR="001F7064">
        <w:rPr>
          <w:rFonts w:ascii="Times New Roman" w:hAnsi="Times New Roman"/>
          <w:sz w:val="26"/>
          <w:szCs w:val="26"/>
        </w:rPr>
        <w:t>3</w:t>
      </w:r>
      <w:r>
        <w:rPr>
          <w:rFonts w:ascii="Times New Roman" w:hAnsi="Times New Roman"/>
          <w:sz w:val="26"/>
          <w:szCs w:val="26"/>
        </w:rPr>
        <w:t xml:space="preserve">. </w:t>
      </w:r>
      <w:r w:rsidRPr="005356DD">
        <w:rPr>
          <w:rFonts w:ascii="Times New Roman" w:hAnsi="Times New Roman"/>
          <w:sz w:val="26"/>
          <w:szCs w:val="26"/>
        </w:rPr>
        <w:t>Приемка-передача товара подтверждается подписанием Сторонами товарной накладной.    Суммы    в    товарной    накладной    выражаются    в   рублях. Датой поставки товара является дата подписания Сторонами товарной накладной. Поставщик предоставляет Покупателю счет-фактуру на товар не позднее 5 календарных дней с даты поставки товара.</w:t>
      </w:r>
    </w:p>
    <w:p w:rsidR="009B5EA0" w:rsidRPr="00E149AE" w:rsidRDefault="009B5EA0" w:rsidP="009B5EA0">
      <w:pPr>
        <w:pStyle w:val="affe"/>
        <w:widowControl w:val="0"/>
        <w:ind w:firstLine="708"/>
        <w:jc w:val="both"/>
        <w:rPr>
          <w:rFonts w:ascii="Times New Roman" w:hAnsi="Times New Roman"/>
          <w:sz w:val="26"/>
          <w:szCs w:val="26"/>
        </w:rPr>
      </w:pPr>
      <w:r>
        <w:rPr>
          <w:rFonts w:ascii="Times New Roman" w:hAnsi="Times New Roman"/>
          <w:sz w:val="26"/>
          <w:szCs w:val="26"/>
        </w:rPr>
        <w:t>4</w:t>
      </w:r>
      <w:r w:rsidRPr="00E149AE">
        <w:rPr>
          <w:rFonts w:ascii="Times New Roman" w:hAnsi="Times New Roman"/>
          <w:sz w:val="26"/>
          <w:szCs w:val="26"/>
        </w:rPr>
        <w:t>.</w:t>
      </w:r>
      <w:r w:rsidR="001F7064">
        <w:rPr>
          <w:rFonts w:ascii="Times New Roman" w:hAnsi="Times New Roman"/>
          <w:sz w:val="26"/>
          <w:szCs w:val="26"/>
        </w:rPr>
        <w:t>4</w:t>
      </w:r>
      <w:r w:rsidRPr="00E149AE">
        <w:rPr>
          <w:rFonts w:ascii="Times New Roman" w:hAnsi="Times New Roman"/>
          <w:sz w:val="26"/>
          <w:szCs w:val="26"/>
        </w:rPr>
        <w:t>. Для целей настоящего Договора условия поставки и другие торговые термины,</w:t>
      </w:r>
      <w:r w:rsidRPr="00E149AE">
        <w:rPr>
          <w:rFonts w:ascii="Times New Roman" w:hAnsi="Times New Roman"/>
          <w:iCs/>
          <w:sz w:val="26"/>
          <w:szCs w:val="26"/>
        </w:rPr>
        <w:t xml:space="preserve"> используемые для описания обязательств Сторон, должны толковаться в соответствии с изданием ИНКОТЕРМС 2010, опубликованным Международной торговой палатой (публикация Международной торговой палаты № 620).</w:t>
      </w:r>
      <w:r w:rsidRPr="00E149AE">
        <w:rPr>
          <w:rFonts w:ascii="Times New Roman" w:hAnsi="Times New Roman"/>
          <w:i/>
          <w:iCs/>
          <w:sz w:val="26"/>
          <w:szCs w:val="26"/>
        </w:rPr>
        <w:t xml:space="preserve"> </w:t>
      </w:r>
    </w:p>
    <w:p w:rsidR="009B5EA0" w:rsidRPr="00E149AE" w:rsidRDefault="009B5EA0" w:rsidP="009B5EA0">
      <w:pPr>
        <w:tabs>
          <w:tab w:val="left" w:pos="1200"/>
          <w:tab w:val="num" w:pos="1778"/>
        </w:tabs>
        <w:ind w:firstLine="709"/>
        <w:jc w:val="both"/>
        <w:rPr>
          <w:i/>
          <w:iCs/>
          <w:sz w:val="26"/>
          <w:szCs w:val="26"/>
        </w:rPr>
      </w:pPr>
      <w:r>
        <w:rPr>
          <w:iCs/>
          <w:sz w:val="26"/>
          <w:szCs w:val="26"/>
        </w:rPr>
        <w:t>4</w:t>
      </w:r>
      <w:r w:rsidRPr="00E149AE">
        <w:rPr>
          <w:iCs/>
          <w:sz w:val="26"/>
          <w:szCs w:val="26"/>
        </w:rPr>
        <w:t>.</w:t>
      </w:r>
      <w:r w:rsidR="001F7064">
        <w:rPr>
          <w:iCs/>
          <w:sz w:val="26"/>
          <w:szCs w:val="26"/>
        </w:rPr>
        <w:t>5</w:t>
      </w:r>
      <w:r w:rsidRPr="00E149AE">
        <w:rPr>
          <w:iCs/>
          <w:sz w:val="26"/>
          <w:szCs w:val="26"/>
        </w:rPr>
        <w:t>.</w:t>
      </w:r>
      <w:r w:rsidRPr="00E149AE">
        <w:rPr>
          <w:i/>
          <w:iCs/>
          <w:sz w:val="26"/>
          <w:szCs w:val="26"/>
        </w:rPr>
        <w:t xml:space="preserve"> </w:t>
      </w:r>
      <w:r w:rsidRPr="00E149AE">
        <w:rPr>
          <w:sz w:val="26"/>
          <w:szCs w:val="26"/>
        </w:rPr>
        <w:t xml:space="preserve">Поставщик гарантирует, что Товар находится в его собственности и поставка Товара в соответствии с настоящим Договором не нарушает права и законные интересы третьих лиц, Товар не обременен какими бы то ни было обязательствами перед третьими лицами, не находится под залогом и арестом, а также не нарушает чьих-либо прав на результаты интеллектуальной деятельности, в том числе, патентных прав, лицензионных прав, а также прав на средства индивидуализации юридических лиц, товаров, работ, услуг и предприятий, прав на секреты производства (ноу-хау), связанных с использованием оборудования или любой его части в стране Покупателя. </w:t>
      </w:r>
    </w:p>
    <w:p w:rsidR="009B5EA0" w:rsidRPr="00E149AE" w:rsidRDefault="009B5EA0" w:rsidP="009B5EA0">
      <w:pPr>
        <w:tabs>
          <w:tab w:val="left" w:pos="0"/>
        </w:tabs>
        <w:ind w:firstLine="709"/>
        <w:jc w:val="both"/>
        <w:rPr>
          <w:bCs/>
          <w:sz w:val="26"/>
          <w:szCs w:val="26"/>
        </w:rPr>
      </w:pPr>
      <w:r w:rsidRPr="00E149AE">
        <w:rPr>
          <w:bCs/>
          <w:sz w:val="26"/>
          <w:szCs w:val="26"/>
        </w:rPr>
        <w:t xml:space="preserve">Поставщик гарантирует, что обладает всеми необходимыми правами и </w:t>
      </w:r>
      <w:r w:rsidRPr="00E149AE">
        <w:rPr>
          <w:bCs/>
          <w:sz w:val="26"/>
          <w:szCs w:val="26"/>
        </w:rPr>
        <w:lastRenderedPageBreak/>
        <w:t>полномочиями на поставку и реализацию Товара, выданными заводом-изготовителем (в случае, если Поставщик не является изготовителем Товара).</w:t>
      </w:r>
    </w:p>
    <w:p w:rsidR="009B5EA0" w:rsidRPr="00E149AE" w:rsidRDefault="009B5EA0" w:rsidP="009B5EA0">
      <w:pPr>
        <w:tabs>
          <w:tab w:val="left" w:pos="0"/>
        </w:tabs>
        <w:ind w:firstLine="709"/>
        <w:jc w:val="both"/>
        <w:rPr>
          <w:sz w:val="26"/>
          <w:szCs w:val="26"/>
        </w:rPr>
      </w:pPr>
      <w:r w:rsidRPr="00E149AE">
        <w:rPr>
          <w:bCs/>
          <w:sz w:val="26"/>
          <w:szCs w:val="26"/>
        </w:rPr>
        <w:t>При поставке импортного Товара Поставщик гарантирует, что Товар введен в свободное обращение на территории Российской Федерации и прошел таможенную очистку.</w:t>
      </w:r>
    </w:p>
    <w:p w:rsidR="009B5EA0" w:rsidRPr="00E149AE" w:rsidRDefault="009B5EA0" w:rsidP="009B5EA0">
      <w:pPr>
        <w:tabs>
          <w:tab w:val="left" w:pos="0"/>
        </w:tabs>
        <w:ind w:firstLine="709"/>
        <w:jc w:val="both"/>
        <w:rPr>
          <w:sz w:val="26"/>
          <w:szCs w:val="26"/>
        </w:rPr>
      </w:pPr>
      <w:r w:rsidRPr="00E149AE">
        <w:rPr>
          <w:sz w:val="26"/>
          <w:szCs w:val="26"/>
        </w:rPr>
        <w:t>В случае нарушения настоящего пункта Поставщик самостоятельно и за свой счет обязуется устранить эти нарушения и препятствия для свободного владения и распоряжения Товаром, его использования Покупателем, и возместить Покупателю убытки, понесенные в связи с указанными нарушениями.</w:t>
      </w:r>
    </w:p>
    <w:p w:rsidR="009B5EA0" w:rsidRPr="00E149AE" w:rsidRDefault="009B5EA0" w:rsidP="009B5EA0">
      <w:pPr>
        <w:tabs>
          <w:tab w:val="left" w:pos="0"/>
        </w:tabs>
        <w:ind w:firstLine="709"/>
        <w:jc w:val="both"/>
        <w:rPr>
          <w:sz w:val="26"/>
          <w:szCs w:val="26"/>
        </w:rPr>
      </w:pPr>
      <w:r>
        <w:rPr>
          <w:sz w:val="26"/>
          <w:szCs w:val="26"/>
        </w:rPr>
        <w:t>4</w:t>
      </w:r>
      <w:r w:rsidRPr="00E149AE">
        <w:rPr>
          <w:sz w:val="26"/>
          <w:szCs w:val="26"/>
        </w:rPr>
        <w:t>.</w:t>
      </w:r>
      <w:r w:rsidR="001F7064">
        <w:rPr>
          <w:sz w:val="26"/>
          <w:szCs w:val="26"/>
        </w:rPr>
        <w:t>6</w:t>
      </w:r>
      <w:r w:rsidRPr="00E149AE">
        <w:rPr>
          <w:sz w:val="26"/>
          <w:szCs w:val="26"/>
        </w:rPr>
        <w:t>. В случае если Покупатель будет привлечен к ответственности за нарушение прав третьих лиц, вытекающих из продажи или использования Товара, поставленного в соответствии с настоящим Договором, Покупатель имеет право привлечь Поставщика к участию в указанном деле и Поставщик обязуется выступать на стороне Покупателя в качестве третьего лица, не заявляющего самостоятельных требований. Поставщик обязуется представлять Покупателю по его первому требованию необходимую документацию.</w:t>
      </w:r>
    </w:p>
    <w:p w:rsidR="009B5EA0" w:rsidRPr="00E149AE" w:rsidRDefault="009B5EA0" w:rsidP="009B5EA0">
      <w:pPr>
        <w:tabs>
          <w:tab w:val="left" w:pos="0"/>
        </w:tabs>
        <w:ind w:firstLine="709"/>
        <w:jc w:val="both"/>
        <w:rPr>
          <w:sz w:val="26"/>
          <w:szCs w:val="26"/>
        </w:rPr>
      </w:pPr>
      <w:r>
        <w:rPr>
          <w:sz w:val="26"/>
          <w:szCs w:val="26"/>
        </w:rPr>
        <w:t>4</w:t>
      </w:r>
      <w:r w:rsidRPr="00E149AE">
        <w:rPr>
          <w:sz w:val="26"/>
          <w:szCs w:val="26"/>
        </w:rPr>
        <w:t>.</w:t>
      </w:r>
      <w:r w:rsidR="001F7064">
        <w:rPr>
          <w:sz w:val="26"/>
          <w:szCs w:val="26"/>
        </w:rPr>
        <w:t>7</w:t>
      </w:r>
      <w:r w:rsidRPr="00E149AE">
        <w:rPr>
          <w:sz w:val="26"/>
          <w:szCs w:val="26"/>
        </w:rPr>
        <w:t>. В том случае,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судебного процесса и иные расходы, которые будет нести Покупатель в связи с вступлением решения суда в законную силу, а также все иные убытки, понесенные Покупателем, включая расходы на оплату юридических услуг.</w:t>
      </w:r>
    </w:p>
    <w:p w:rsidR="009B5EA0" w:rsidRPr="00E149AE" w:rsidRDefault="009B5EA0" w:rsidP="009B5EA0">
      <w:pPr>
        <w:tabs>
          <w:tab w:val="left" w:pos="0"/>
        </w:tabs>
        <w:ind w:firstLine="709"/>
        <w:jc w:val="both"/>
        <w:rPr>
          <w:i/>
          <w:iCs/>
          <w:sz w:val="26"/>
          <w:szCs w:val="26"/>
        </w:rPr>
      </w:pPr>
      <w:r>
        <w:rPr>
          <w:sz w:val="26"/>
          <w:szCs w:val="26"/>
        </w:rPr>
        <w:t>4</w:t>
      </w:r>
      <w:r w:rsidRPr="00E149AE">
        <w:rPr>
          <w:sz w:val="26"/>
          <w:szCs w:val="26"/>
        </w:rPr>
        <w:t>.</w:t>
      </w:r>
      <w:r w:rsidR="001F7064">
        <w:rPr>
          <w:sz w:val="26"/>
          <w:szCs w:val="26"/>
        </w:rPr>
        <w:t>8</w:t>
      </w:r>
      <w:r w:rsidRPr="00E149AE">
        <w:rPr>
          <w:sz w:val="26"/>
          <w:szCs w:val="26"/>
        </w:rPr>
        <w:t>. Наименование, упаковка и маркировка Товара должны строго соответствовать требованиям, предусмотренным в приложении 1 к Договору</w:t>
      </w:r>
      <w:r w:rsidRPr="00E149AE">
        <w:rPr>
          <w:i/>
          <w:iCs/>
          <w:sz w:val="26"/>
          <w:szCs w:val="26"/>
        </w:rPr>
        <w:t>.</w:t>
      </w:r>
    </w:p>
    <w:p w:rsidR="009B5EA0" w:rsidRPr="00E149AE" w:rsidRDefault="009B5EA0" w:rsidP="009B5EA0">
      <w:pPr>
        <w:tabs>
          <w:tab w:val="left" w:pos="0"/>
        </w:tabs>
        <w:ind w:firstLine="709"/>
        <w:jc w:val="both"/>
        <w:rPr>
          <w:sz w:val="26"/>
          <w:szCs w:val="26"/>
        </w:rPr>
      </w:pPr>
      <w:r>
        <w:rPr>
          <w:iCs/>
          <w:sz w:val="26"/>
          <w:szCs w:val="26"/>
        </w:rPr>
        <w:t>4</w:t>
      </w:r>
      <w:r w:rsidRPr="00E149AE">
        <w:rPr>
          <w:iCs/>
          <w:sz w:val="26"/>
          <w:szCs w:val="26"/>
        </w:rPr>
        <w:t>.</w:t>
      </w:r>
      <w:r w:rsidR="001F7064">
        <w:rPr>
          <w:iCs/>
          <w:sz w:val="26"/>
          <w:szCs w:val="26"/>
        </w:rPr>
        <w:t>9</w:t>
      </w:r>
      <w:r w:rsidRPr="00E149AE">
        <w:rPr>
          <w:iCs/>
          <w:sz w:val="26"/>
          <w:szCs w:val="26"/>
        </w:rPr>
        <w:t>.</w:t>
      </w:r>
      <w:r w:rsidRPr="00E149AE">
        <w:rPr>
          <w:i/>
          <w:iCs/>
          <w:sz w:val="26"/>
          <w:szCs w:val="26"/>
        </w:rPr>
        <w:t xml:space="preserve"> </w:t>
      </w:r>
      <w:r w:rsidRPr="00E149AE">
        <w:rPr>
          <w:sz w:val="26"/>
          <w:szCs w:val="26"/>
        </w:rPr>
        <w:t>Поставщик в любом случае должен поставить Товар в таре и упаковке, гарантирующей его сохранность во время поставки.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открытое хранение. При определении габаритов упаковки и ее веса Поставщик обязан учитывать отдаленность конечного пункта доставки и отсутствие мощных грузоподъемных средств во всех пунктах по пути следования Товара.</w:t>
      </w:r>
    </w:p>
    <w:p w:rsidR="009B5EA0" w:rsidRPr="00E149AE" w:rsidRDefault="009B5EA0" w:rsidP="009B5EA0">
      <w:pPr>
        <w:tabs>
          <w:tab w:val="left" w:pos="1200"/>
          <w:tab w:val="num" w:pos="1440"/>
        </w:tabs>
        <w:ind w:firstLine="709"/>
        <w:jc w:val="both"/>
        <w:rPr>
          <w:sz w:val="26"/>
          <w:szCs w:val="26"/>
        </w:rPr>
      </w:pPr>
      <w:r w:rsidRPr="00E149AE">
        <w:rPr>
          <w:sz w:val="26"/>
          <w:szCs w:val="26"/>
        </w:rPr>
        <w:t>Многооборотная тара и средства пакетирования, в которых поступил Товар, не возвращаются Поставщику.</w:t>
      </w:r>
    </w:p>
    <w:p w:rsidR="009B5EA0" w:rsidRPr="00E149AE" w:rsidRDefault="009B5EA0" w:rsidP="009B5EA0">
      <w:pPr>
        <w:tabs>
          <w:tab w:val="left" w:pos="1560"/>
          <w:tab w:val="num" w:pos="2127"/>
        </w:tabs>
        <w:ind w:firstLine="709"/>
        <w:jc w:val="both"/>
        <w:rPr>
          <w:sz w:val="26"/>
          <w:szCs w:val="26"/>
        </w:rPr>
      </w:pPr>
      <w:r>
        <w:rPr>
          <w:sz w:val="26"/>
          <w:szCs w:val="26"/>
        </w:rPr>
        <w:t>4</w:t>
      </w:r>
      <w:r w:rsidRPr="00E149AE">
        <w:rPr>
          <w:sz w:val="26"/>
          <w:szCs w:val="26"/>
        </w:rPr>
        <w:t>.</w:t>
      </w:r>
      <w:r w:rsidR="001F7064">
        <w:rPr>
          <w:sz w:val="26"/>
          <w:szCs w:val="26"/>
        </w:rPr>
        <w:t>10</w:t>
      </w:r>
      <w:r w:rsidRPr="00E149AE">
        <w:rPr>
          <w:sz w:val="26"/>
          <w:szCs w:val="26"/>
        </w:rPr>
        <w:t>. При отсутствии письменного согласия Покупателя у Поставщика отсутствует право досрочной поставки Товара или поставки Товара отдельными партиями</w:t>
      </w:r>
      <w:r>
        <w:rPr>
          <w:sz w:val="26"/>
          <w:szCs w:val="26"/>
        </w:rPr>
        <w:t xml:space="preserve"> (если поставка партиями не предусмотрена настоящим Договором)</w:t>
      </w:r>
      <w:r w:rsidRPr="00E149AE">
        <w:rPr>
          <w:sz w:val="26"/>
          <w:szCs w:val="26"/>
        </w:rPr>
        <w:t>. В этом случае все расходы по хранению Товара до момента его принятия Покупателем в установленные настоящим Договором сроки несет Поставщик.</w:t>
      </w:r>
    </w:p>
    <w:p w:rsidR="009B5EA0" w:rsidRPr="004A11F2" w:rsidRDefault="009B5EA0" w:rsidP="009B5EA0">
      <w:pPr>
        <w:tabs>
          <w:tab w:val="num" w:pos="1626"/>
        </w:tabs>
        <w:ind w:firstLine="709"/>
        <w:jc w:val="both"/>
        <w:rPr>
          <w:sz w:val="26"/>
          <w:szCs w:val="26"/>
        </w:rPr>
      </w:pPr>
      <w:r w:rsidRPr="004A11F2">
        <w:rPr>
          <w:sz w:val="26"/>
          <w:szCs w:val="26"/>
        </w:rPr>
        <w:t>4.1</w:t>
      </w:r>
      <w:r w:rsidR="001F7064">
        <w:rPr>
          <w:sz w:val="26"/>
          <w:szCs w:val="26"/>
        </w:rPr>
        <w:t>1</w:t>
      </w:r>
      <w:r w:rsidRPr="004A11F2">
        <w:rPr>
          <w:sz w:val="26"/>
          <w:szCs w:val="26"/>
        </w:rPr>
        <w:t xml:space="preserve">. Поставщик обязан к моменту поставки Товара обеспечить за свой счет проведение аттестации Товара в соответствии с действующим порядком и методикой проведения аттестации в ПАО «Россети», представленных в разделе «Аттестация и оборудование» на официальном сайте ПАО «Россети» по адресу: </w:t>
      </w:r>
      <w:hyperlink r:id="rId7" w:history="1">
        <w:r w:rsidRPr="004A11F2">
          <w:rPr>
            <w:rStyle w:val="ae"/>
            <w:color w:val="auto"/>
            <w:sz w:val="26"/>
            <w:szCs w:val="26"/>
          </w:rPr>
          <w:t>http://www.rosseti.ru/investment/science/attestation</w:t>
        </w:r>
      </w:hyperlink>
      <w:r w:rsidRPr="004A11F2">
        <w:rPr>
          <w:sz w:val="26"/>
          <w:szCs w:val="26"/>
        </w:rPr>
        <w:t xml:space="preserve">. </w:t>
      </w:r>
    </w:p>
    <w:p w:rsidR="009B5EA0" w:rsidRPr="004A11F2" w:rsidRDefault="009B5EA0" w:rsidP="009B5EA0">
      <w:pPr>
        <w:tabs>
          <w:tab w:val="num" w:pos="1626"/>
        </w:tabs>
        <w:ind w:firstLine="709"/>
        <w:jc w:val="both"/>
        <w:rPr>
          <w:sz w:val="26"/>
          <w:szCs w:val="26"/>
        </w:rPr>
      </w:pPr>
      <w:r w:rsidRPr="004A11F2">
        <w:rPr>
          <w:sz w:val="26"/>
          <w:szCs w:val="26"/>
        </w:rPr>
        <w:t>В случае отсутствия положительного заключения аттестационной комиссии на Товар Поставщик обязан обеспечить поставку согласованного с Покупателем аналогичного Товара, включенного в Перечень допущенного оборудования/Товара, без увеличения цены Договора и в сроки, указанные в Заявке на поставку товара (</w:t>
      </w:r>
      <w:r>
        <w:rPr>
          <w:sz w:val="26"/>
          <w:szCs w:val="26"/>
        </w:rPr>
        <w:t xml:space="preserve">по форме согласно </w:t>
      </w:r>
      <w:r w:rsidRPr="004A11F2">
        <w:rPr>
          <w:sz w:val="26"/>
          <w:szCs w:val="26"/>
        </w:rPr>
        <w:t>приложени</w:t>
      </w:r>
      <w:r>
        <w:rPr>
          <w:sz w:val="26"/>
          <w:szCs w:val="26"/>
        </w:rPr>
        <w:t>ю</w:t>
      </w:r>
      <w:r w:rsidRPr="004A11F2">
        <w:rPr>
          <w:sz w:val="26"/>
          <w:szCs w:val="26"/>
        </w:rPr>
        <w:t xml:space="preserve"> 2 к настоящему Договору).</w:t>
      </w:r>
    </w:p>
    <w:p w:rsidR="009B5EA0" w:rsidRPr="004A11F2" w:rsidRDefault="009B5EA0" w:rsidP="009B5EA0">
      <w:pPr>
        <w:tabs>
          <w:tab w:val="num" w:pos="1626"/>
        </w:tabs>
        <w:ind w:firstLine="709"/>
        <w:jc w:val="both"/>
        <w:rPr>
          <w:sz w:val="26"/>
          <w:szCs w:val="26"/>
        </w:rPr>
      </w:pPr>
      <w:r w:rsidRPr="004A11F2">
        <w:rPr>
          <w:sz w:val="26"/>
          <w:szCs w:val="26"/>
        </w:rPr>
        <w:t>В случае отсутствия заключения аттестационной комиссии Покупатель вправе отказаться от приемки неаттестованного Товара.</w:t>
      </w:r>
    </w:p>
    <w:p w:rsidR="009B5EA0" w:rsidRPr="00E149AE" w:rsidRDefault="009B5EA0" w:rsidP="009B5EA0">
      <w:pPr>
        <w:tabs>
          <w:tab w:val="left" w:pos="0"/>
        </w:tabs>
        <w:ind w:firstLine="709"/>
        <w:jc w:val="both"/>
        <w:rPr>
          <w:sz w:val="26"/>
          <w:szCs w:val="26"/>
        </w:rPr>
      </w:pPr>
    </w:p>
    <w:p w:rsidR="009B5EA0" w:rsidRPr="00E149AE" w:rsidRDefault="009B5EA0" w:rsidP="009B5EA0">
      <w:pPr>
        <w:tabs>
          <w:tab w:val="left" w:pos="426"/>
          <w:tab w:val="num" w:pos="1200"/>
          <w:tab w:val="num" w:pos="2410"/>
        </w:tabs>
        <w:jc w:val="center"/>
        <w:rPr>
          <w:b/>
          <w:bCs/>
          <w:sz w:val="26"/>
          <w:szCs w:val="26"/>
        </w:rPr>
      </w:pPr>
      <w:r>
        <w:rPr>
          <w:b/>
          <w:bCs/>
          <w:sz w:val="26"/>
          <w:szCs w:val="26"/>
        </w:rPr>
        <w:t>5</w:t>
      </w:r>
      <w:r w:rsidRPr="00E149AE">
        <w:rPr>
          <w:b/>
          <w:bCs/>
          <w:sz w:val="26"/>
          <w:szCs w:val="26"/>
        </w:rPr>
        <w:t>. Документация</w:t>
      </w:r>
    </w:p>
    <w:p w:rsidR="009B5EA0" w:rsidRPr="00E149AE" w:rsidRDefault="009B5EA0" w:rsidP="009B5EA0">
      <w:pPr>
        <w:tabs>
          <w:tab w:val="left" w:pos="1276"/>
          <w:tab w:val="num" w:pos="1626"/>
          <w:tab w:val="num" w:pos="1909"/>
        </w:tabs>
        <w:ind w:firstLine="709"/>
        <w:jc w:val="both"/>
        <w:rPr>
          <w:sz w:val="26"/>
          <w:szCs w:val="26"/>
        </w:rPr>
      </w:pPr>
      <w:r>
        <w:rPr>
          <w:sz w:val="26"/>
          <w:szCs w:val="26"/>
        </w:rPr>
        <w:t>5</w:t>
      </w:r>
      <w:r w:rsidRPr="00E149AE">
        <w:rPr>
          <w:sz w:val="26"/>
          <w:szCs w:val="26"/>
        </w:rPr>
        <w:t xml:space="preserve">.1. Товар должен соответствовать требованиям </w:t>
      </w:r>
      <w:r w:rsidRPr="001F14DA">
        <w:rPr>
          <w:sz w:val="26"/>
          <w:szCs w:val="26"/>
        </w:rPr>
        <w:t>закупочной документации</w:t>
      </w:r>
      <w:r w:rsidRPr="00E149AE">
        <w:rPr>
          <w:sz w:val="26"/>
          <w:szCs w:val="26"/>
        </w:rPr>
        <w:t>, быть снабжен соответствующими сертификатами, техническими паспортами, аттестатами, декларациями соответствия и другими документами на русском языке, предусмотренными действующим законодательством Российской Федерации, а также удостоверяющими качество Товара и соответствие его обязательным требованиям.</w:t>
      </w:r>
    </w:p>
    <w:p w:rsidR="009B5EA0" w:rsidRPr="00E149AE" w:rsidRDefault="009B5EA0" w:rsidP="009B5EA0">
      <w:pPr>
        <w:tabs>
          <w:tab w:val="num" w:pos="1276"/>
          <w:tab w:val="num" w:pos="1909"/>
        </w:tabs>
        <w:ind w:firstLine="709"/>
        <w:jc w:val="both"/>
        <w:rPr>
          <w:sz w:val="26"/>
          <w:szCs w:val="26"/>
        </w:rPr>
      </w:pPr>
      <w:r>
        <w:rPr>
          <w:sz w:val="26"/>
          <w:szCs w:val="26"/>
        </w:rPr>
        <w:t>5</w:t>
      </w:r>
      <w:r w:rsidRPr="00E149AE">
        <w:rPr>
          <w:sz w:val="26"/>
          <w:szCs w:val="26"/>
        </w:rPr>
        <w:t>.2. При поставке Товара Поставщик должен передать Покупателю оригиналы следующих документов на русском языке:</w:t>
      </w:r>
    </w:p>
    <w:p w:rsidR="009B5EA0" w:rsidRPr="00E149AE" w:rsidRDefault="009B5EA0" w:rsidP="009B5EA0">
      <w:pPr>
        <w:tabs>
          <w:tab w:val="num" w:pos="1909"/>
        </w:tabs>
        <w:ind w:firstLine="709"/>
        <w:jc w:val="both"/>
        <w:rPr>
          <w:sz w:val="26"/>
          <w:szCs w:val="26"/>
        </w:rPr>
      </w:pPr>
      <w:r>
        <w:rPr>
          <w:sz w:val="26"/>
          <w:szCs w:val="26"/>
        </w:rPr>
        <w:t>5</w:t>
      </w:r>
      <w:r w:rsidRPr="00E149AE">
        <w:rPr>
          <w:sz w:val="26"/>
          <w:szCs w:val="26"/>
        </w:rPr>
        <w:t xml:space="preserve">.2.1. Технический паспорт, </w:t>
      </w:r>
      <w:r>
        <w:rPr>
          <w:sz w:val="26"/>
          <w:szCs w:val="26"/>
        </w:rPr>
        <w:t>с</w:t>
      </w:r>
      <w:r w:rsidRPr="00E149AE">
        <w:rPr>
          <w:sz w:val="26"/>
          <w:szCs w:val="26"/>
        </w:rPr>
        <w:t>ертификаты либо декларации о соответствии, инструкции по эксплуатации и монтажу, а также иную техническую сопроводительную документацию.</w:t>
      </w:r>
    </w:p>
    <w:p w:rsidR="009B5EA0" w:rsidRPr="00E149AE" w:rsidRDefault="009B5EA0" w:rsidP="009B5EA0">
      <w:pPr>
        <w:tabs>
          <w:tab w:val="num" w:pos="1909"/>
        </w:tabs>
        <w:ind w:firstLine="709"/>
        <w:jc w:val="both"/>
        <w:rPr>
          <w:sz w:val="26"/>
          <w:szCs w:val="26"/>
        </w:rPr>
      </w:pPr>
      <w:r>
        <w:rPr>
          <w:sz w:val="26"/>
          <w:szCs w:val="26"/>
        </w:rPr>
        <w:t>5</w:t>
      </w:r>
      <w:r w:rsidRPr="00E149AE">
        <w:rPr>
          <w:sz w:val="26"/>
          <w:szCs w:val="26"/>
        </w:rPr>
        <w:t>.2.2. Гарантийные свидетельства.</w:t>
      </w:r>
    </w:p>
    <w:p w:rsidR="009B5EA0" w:rsidRPr="00E149AE" w:rsidRDefault="009B5EA0" w:rsidP="009B5EA0">
      <w:pPr>
        <w:tabs>
          <w:tab w:val="num" w:pos="1909"/>
        </w:tabs>
        <w:ind w:firstLine="709"/>
        <w:jc w:val="both"/>
        <w:rPr>
          <w:sz w:val="26"/>
          <w:szCs w:val="26"/>
        </w:rPr>
      </w:pPr>
      <w:r>
        <w:rPr>
          <w:sz w:val="26"/>
          <w:szCs w:val="26"/>
        </w:rPr>
        <w:t>5</w:t>
      </w:r>
      <w:r w:rsidRPr="00E149AE">
        <w:rPr>
          <w:sz w:val="26"/>
          <w:szCs w:val="26"/>
        </w:rPr>
        <w:t>.2.3. Сертификат о происхождении свидетельства о праве применения Товара на территории Российской Федерации в случае поставки Товара, произведенного за пределами Российской Федерации.</w:t>
      </w:r>
    </w:p>
    <w:p w:rsidR="009B5EA0" w:rsidRPr="005C2B32" w:rsidRDefault="009B5EA0" w:rsidP="009B5EA0">
      <w:pPr>
        <w:tabs>
          <w:tab w:val="num" w:pos="1909"/>
        </w:tabs>
        <w:ind w:firstLine="709"/>
        <w:jc w:val="both"/>
        <w:rPr>
          <w:sz w:val="26"/>
          <w:szCs w:val="26"/>
        </w:rPr>
      </w:pPr>
      <w:r>
        <w:rPr>
          <w:sz w:val="26"/>
          <w:szCs w:val="26"/>
        </w:rPr>
        <w:t>5.3.</w:t>
      </w:r>
      <w:r w:rsidRPr="005C2B32">
        <w:t xml:space="preserve"> </w:t>
      </w:r>
      <w:r w:rsidRPr="005C2B32">
        <w:rPr>
          <w:sz w:val="26"/>
          <w:szCs w:val="26"/>
        </w:rPr>
        <w:t>Если товар поставлен без необходимой сопровождающей документации или документация не соответствует установленным требованиям, Поставщик обязан передать надлежаще оформленную документацию в срок 10 (десять) календарных дней, исчисляемый с момента получения Поставщиком уведомления Покупателя.</w:t>
      </w:r>
    </w:p>
    <w:p w:rsidR="009B5EA0" w:rsidRPr="00E149AE" w:rsidRDefault="009B5EA0" w:rsidP="009B5EA0">
      <w:pPr>
        <w:tabs>
          <w:tab w:val="num" w:pos="1909"/>
        </w:tabs>
        <w:ind w:firstLine="709"/>
        <w:jc w:val="both"/>
        <w:rPr>
          <w:sz w:val="26"/>
          <w:szCs w:val="26"/>
        </w:rPr>
      </w:pPr>
      <w:r w:rsidRPr="005C2B32">
        <w:rPr>
          <w:sz w:val="26"/>
          <w:szCs w:val="26"/>
        </w:rPr>
        <w:t>При нарушении указанного срока Покупатель вправе отказаться от товара.</w:t>
      </w:r>
    </w:p>
    <w:p w:rsidR="009B5EA0" w:rsidRPr="00E149AE" w:rsidRDefault="009B5EA0" w:rsidP="009B5EA0">
      <w:pPr>
        <w:tabs>
          <w:tab w:val="left" w:pos="720"/>
        </w:tabs>
        <w:ind w:firstLine="709"/>
        <w:jc w:val="both"/>
        <w:rPr>
          <w:sz w:val="26"/>
          <w:szCs w:val="26"/>
        </w:rPr>
      </w:pPr>
    </w:p>
    <w:p w:rsidR="009B5EA0" w:rsidRPr="00E149AE" w:rsidRDefault="009B5EA0" w:rsidP="009B5EA0">
      <w:pPr>
        <w:tabs>
          <w:tab w:val="left" w:pos="993"/>
          <w:tab w:val="num" w:pos="1985"/>
          <w:tab w:val="num" w:pos="2345"/>
        </w:tabs>
        <w:ind w:left="709"/>
        <w:jc w:val="center"/>
        <w:rPr>
          <w:b/>
          <w:bCs/>
          <w:sz w:val="26"/>
          <w:szCs w:val="26"/>
        </w:rPr>
      </w:pPr>
      <w:r w:rsidRPr="00FD5A6E">
        <w:rPr>
          <w:b/>
          <w:bCs/>
          <w:sz w:val="26"/>
          <w:szCs w:val="26"/>
        </w:rPr>
        <w:t>6. Порядок приема-передачи Товара</w:t>
      </w:r>
    </w:p>
    <w:p w:rsidR="009B5EA0" w:rsidRPr="004A19EB" w:rsidRDefault="009B5EA0" w:rsidP="009B5EA0">
      <w:pPr>
        <w:tabs>
          <w:tab w:val="left" w:pos="709"/>
          <w:tab w:val="num" w:pos="1985"/>
          <w:tab w:val="num" w:pos="2345"/>
        </w:tabs>
        <w:jc w:val="both"/>
        <w:rPr>
          <w:b/>
          <w:bCs/>
          <w:sz w:val="26"/>
          <w:szCs w:val="26"/>
        </w:rPr>
      </w:pPr>
      <w:r w:rsidRPr="00E149AE">
        <w:rPr>
          <w:sz w:val="26"/>
          <w:szCs w:val="26"/>
        </w:rPr>
        <w:tab/>
      </w:r>
      <w:r>
        <w:rPr>
          <w:sz w:val="26"/>
          <w:szCs w:val="26"/>
        </w:rPr>
        <w:t>6</w:t>
      </w:r>
      <w:r w:rsidRPr="00E149AE">
        <w:rPr>
          <w:sz w:val="26"/>
          <w:szCs w:val="26"/>
        </w:rPr>
        <w:t xml:space="preserve">.1. Поставщик обязан не позднее, чем за 3 (три) рабочих дня до отгрузки Товара со склада Поставщика, уведомить Покупателя о дате отгрузки Товара, дате его прибытия </w:t>
      </w:r>
      <w:r w:rsidR="004A19EB">
        <w:rPr>
          <w:sz w:val="26"/>
          <w:szCs w:val="26"/>
        </w:rPr>
        <w:t xml:space="preserve">в адрес Грузополучателя согласно отгрузочным </w:t>
      </w:r>
      <w:r w:rsidR="004A19EB" w:rsidRPr="004A19EB">
        <w:rPr>
          <w:sz w:val="26"/>
          <w:szCs w:val="26"/>
        </w:rPr>
        <w:t xml:space="preserve">реквизитам (Приложение №5) </w:t>
      </w:r>
      <w:r w:rsidRPr="004A19EB">
        <w:rPr>
          <w:sz w:val="26"/>
          <w:szCs w:val="26"/>
        </w:rPr>
        <w:t>и его предъявления Покупателю для осмотра.</w:t>
      </w:r>
    </w:p>
    <w:p w:rsidR="009B5EA0" w:rsidRPr="00E149AE" w:rsidRDefault="009B5EA0" w:rsidP="009B5EA0">
      <w:pPr>
        <w:tabs>
          <w:tab w:val="left" w:pos="709"/>
          <w:tab w:val="num" w:pos="1985"/>
          <w:tab w:val="num" w:pos="2345"/>
        </w:tabs>
        <w:jc w:val="both"/>
        <w:rPr>
          <w:bCs/>
          <w:sz w:val="26"/>
          <w:szCs w:val="26"/>
        </w:rPr>
      </w:pPr>
      <w:r w:rsidRPr="00E149AE">
        <w:rPr>
          <w:b/>
          <w:bCs/>
          <w:sz w:val="26"/>
          <w:szCs w:val="26"/>
        </w:rPr>
        <w:tab/>
      </w:r>
      <w:r>
        <w:rPr>
          <w:bCs/>
          <w:sz w:val="26"/>
          <w:szCs w:val="26"/>
        </w:rPr>
        <w:t>6</w:t>
      </w:r>
      <w:r w:rsidRPr="00E149AE">
        <w:rPr>
          <w:bCs/>
          <w:sz w:val="26"/>
          <w:szCs w:val="26"/>
        </w:rPr>
        <w:t>.2.</w:t>
      </w:r>
      <w:r w:rsidRPr="00E149AE">
        <w:rPr>
          <w:b/>
          <w:bCs/>
          <w:sz w:val="26"/>
          <w:szCs w:val="26"/>
        </w:rPr>
        <w:t xml:space="preserve"> </w:t>
      </w:r>
      <w:r w:rsidRPr="00E149AE">
        <w:rPr>
          <w:sz w:val="26"/>
          <w:szCs w:val="26"/>
        </w:rPr>
        <w:t>Приемка по качеству</w:t>
      </w:r>
      <w:r>
        <w:rPr>
          <w:sz w:val="26"/>
          <w:szCs w:val="26"/>
        </w:rPr>
        <w:t xml:space="preserve"> и количеству</w:t>
      </w:r>
      <w:r w:rsidRPr="00E149AE">
        <w:rPr>
          <w:sz w:val="26"/>
          <w:szCs w:val="26"/>
        </w:rPr>
        <w:t xml:space="preserve"> производится в соответствии с законодательством Российской Федерации (ст.</w:t>
      </w:r>
      <w:r>
        <w:rPr>
          <w:sz w:val="26"/>
          <w:szCs w:val="26"/>
        </w:rPr>
        <w:t xml:space="preserve"> </w:t>
      </w:r>
      <w:r w:rsidRPr="00E149AE">
        <w:rPr>
          <w:sz w:val="26"/>
          <w:szCs w:val="26"/>
        </w:rPr>
        <w:t>513 ГК РФ) и условиям настоящего Договора.</w:t>
      </w:r>
    </w:p>
    <w:p w:rsidR="009B5EA0" w:rsidRPr="00E149AE" w:rsidRDefault="009B5EA0" w:rsidP="009B5EA0">
      <w:pPr>
        <w:tabs>
          <w:tab w:val="left" w:pos="709"/>
          <w:tab w:val="left" w:pos="1276"/>
          <w:tab w:val="num" w:pos="1985"/>
          <w:tab w:val="num" w:pos="2345"/>
        </w:tabs>
        <w:jc w:val="both"/>
        <w:rPr>
          <w:sz w:val="26"/>
          <w:szCs w:val="26"/>
        </w:rPr>
      </w:pPr>
      <w:r w:rsidRPr="00E149AE">
        <w:rPr>
          <w:bCs/>
          <w:sz w:val="26"/>
          <w:szCs w:val="26"/>
        </w:rPr>
        <w:tab/>
      </w:r>
      <w:r>
        <w:rPr>
          <w:sz w:val="26"/>
          <w:szCs w:val="26"/>
        </w:rPr>
        <w:t>6</w:t>
      </w:r>
      <w:r w:rsidRPr="00E149AE">
        <w:rPr>
          <w:sz w:val="26"/>
          <w:szCs w:val="26"/>
        </w:rPr>
        <w:t>.</w:t>
      </w:r>
      <w:r>
        <w:rPr>
          <w:sz w:val="26"/>
          <w:szCs w:val="26"/>
        </w:rPr>
        <w:t>3</w:t>
      </w:r>
      <w:r w:rsidRPr="00E149AE">
        <w:rPr>
          <w:sz w:val="26"/>
          <w:szCs w:val="26"/>
        </w:rPr>
        <w:t>. Поставщик одновременно с передачей Товара направляет Покупателю:</w:t>
      </w:r>
    </w:p>
    <w:p w:rsidR="009B5EA0" w:rsidRPr="00E149AE" w:rsidRDefault="009B5EA0" w:rsidP="009B5EA0">
      <w:pPr>
        <w:tabs>
          <w:tab w:val="num" w:pos="1626"/>
        </w:tabs>
        <w:ind w:firstLine="709"/>
        <w:jc w:val="both"/>
        <w:rPr>
          <w:sz w:val="26"/>
          <w:szCs w:val="26"/>
        </w:rPr>
      </w:pPr>
      <w:r>
        <w:rPr>
          <w:sz w:val="26"/>
          <w:szCs w:val="26"/>
        </w:rPr>
        <w:t>6</w:t>
      </w:r>
      <w:r w:rsidRPr="00E149AE">
        <w:rPr>
          <w:sz w:val="26"/>
          <w:szCs w:val="26"/>
        </w:rPr>
        <w:t>.</w:t>
      </w:r>
      <w:r>
        <w:rPr>
          <w:sz w:val="26"/>
          <w:szCs w:val="26"/>
        </w:rPr>
        <w:t>3</w:t>
      </w:r>
      <w:r w:rsidRPr="00E149AE">
        <w:rPr>
          <w:sz w:val="26"/>
          <w:szCs w:val="26"/>
        </w:rPr>
        <w:t>.1. Счет-фактуру, оформленную в соответствии с требованиями налогового законодательства Российской Федерации;</w:t>
      </w:r>
    </w:p>
    <w:p w:rsidR="009B5EA0" w:rsidRPr="00E149AE" w:rsidRDefault="009B5EA0" w:rsidP="009B5EA0">
      <w:pPr>
        <w:tabs>
          <w:tab w:val="num" w:pos="1626"/>
        </w:tabs>
        <w:ind w:firstLine="709"/>
        <w:jc w:val="both"/>
        <w:rPr>
          <w:sz w:val="26"/>
          <w:szCs w:val="26"/>
        </w:rPr>
      </w:pPr>
      <w:r>
        <w:rPr>
          <w:sz w:val="26"/>
          <w:szCs w:val="26"/>
        </w:rPr>
        <w:t>6</w:t>
      </w:r>
      <w:r w:rsidRPr="00E149AE">
        <w:rPr>
          <w:sz w:val="26"/>
          <w:szCs w:val="26"/>
        </w:rPr>
        <w:t>.</w:t>
      </w:r>
      <w:r>
        <w:rPr>
          <w:sz w:val="26"/>
          <w:szCs w:val="26"/>
        </w:rPr>
        <w:t>3</w:t>
      </w:r>
      <w:r w:rsidRPr="00E149AE">
        <w:rPr>
          <w:sz w:val="26"/>
          <w:szCs w:val="26"/>
        </w:rPr>
        <w:t xml:space="preserve">.2. Документы, подтверждающие полномочия лиц, подписывающих акты, накладные, счета, счета-фактуры и иные первичные учетные документы (заверенные надлежащим образом приказы, распоряжения, доверенности или иные аналогичные документы) в случае, если право их подписи предоставлено иным лицам, кроме руководителя </w:t>
      </w:r>
      <w:r w:rsidRPr="00F96B6E">
        <w:rPr>
          <w:sz w:val="26"/>
          <w:szCs w:val="26"/>
        </w:rPr>
        <w:t>Поставщика</w:t>
      </w:r>
      <w:r w:rsidRPr="00E149AE">
        <w:rPr>
          <w:sz w:val="26"/>
          <w:szCs w:val="26"/>
        </w:rPr>
        <w:t xml:space="preserve"> и главного бухгалтера.</w:t>
      </w:r>
    </w:p>
    <w:p w:rsidR="009B5EA0" w:rsidRPr="00E149AE" w:rsidRDefault="009B5EA0" w:rsidP="009B5EA0">
      <w:pPr>
        <w:tabs>
          <w:tab w:val="num" w:pos="1626"/>
        </w:tabs>
        <w:ind w:firstLine="709"/>
        <w:jc w:val="both"/>
        <w:rPr>
          <w:sz w:val="26"/>
          <w:szCs w:val="26"/>
        </w:rPr>
      </w:pPr>
      <w:r>
        <w:rPr>
          <w:sz w:val="26"/>
          <w:szCs w:val="26"/>
        </w:rPr>
        <w:t>6</w:t>
      </w:r>
      <w:r w:rsidRPr="00E149AE">
        <w:rPr>
          <w:sz w:val="26"/>
          <w:szCs w:val="26"/>
        </w:rPr>
        <w:t>.</w:t>
      </w:r>
      <w:r>
        <w:rPr>
          <w:sz w:val="26"/>
          <w:szCs w:val="26"/>
        </w:rPr>
        <w:t>3</w:t>
      </w:r>
      <w:r w:rsidRPr="00E149AE">
        <w:rPr>
          <w:sz w:val="26"/>
          <w:szCs w:val="26"/>
        </w:rPr>
        <w:t xml:space="preserve">.3. При поставке импортного Товара документы, указанные в п. </w:t>
      </w:r>
      <w:r>
        <w:rPr>
          <w:sz w:val="26"/>
          <w:szCs w:val="26"/>
        </w:rPr>
        <w:t>5</w:t>
      </w:r>
      <w:r w:rsidRPr="00E149AE">
        <w:rPr>
          <w:sz w:val="26"/>
          <w:szCs w:val="26"/>
        </w:rPr>
        <w:t>.2.3 настоящего Договора;</w:t>
      </w:r>
    </w:p>
    <w:p w:rsidR="009B5EA0" w:rsidRPr="00E149AE" w:rsidRDefault="009B5EA0" w:rsidP="009B5EA0">
      <w:pPr>
        <w:tabs>
          <w:tab w:val="num" w:pos="1626"/>
        </w:tabs>
        <w:ind w:firstLine="709"/>
        <w:jc w:val="both"/>
        <w:rPr>
          <w:sz w:val="26"/>
          <w:szCs w:val="26"/>
        </w:rPr>
      </w:pPr>
      <w:r>
        <w:rPr>
          <w:sz w:val="26"/>
          <w:szCs w:val="26"/>
        </w:rPr>
        <w:t>6</w:t>
      </w:r>
      <w:r w:rsidRPr="00E149AE">
        <w:rPr>
          <w:sz w:val="26"/>
          <w:szCs w:val="26"/>
        </w:rPr>
        <w:t>.</w:t>
      </w:r>
      <w:r>
        <w:rPr>
          <w:sz w:val="26"/>
          <w:szCs w:val="26"/>
        </w:rPr>
        <w:t>3</w:t>
      </w:r>
      <w:r w:rsidRPr="00E149AE">
        <w:rPr>
          <w:sz w:val="26"/>
          <w:szCs w:val="26"/>
        </w:rPr>
        <w:t xml:space="preserve">.4. Товарно-транспортную накладную, составленную по типовой межотраслевой форме № 1-Т, утвержденной постановлением Госкомстата России от 28.11.1997 № 78 </w:t>
      </w:r>
      <w:r w:rsidRPr="00F96B6E">
        <w:rPr>
          <w:i/>
          <w:sz w:val="26"/>
          <w:szCs w:val="26"/>
        </w:rPr>
        <w:t>(в случае, если доставка Товара осуществлялась автомобильным транспортом)</w:t>
      </w:r>
      <w:r w:rsidRPr="00E149AE">
        <w:rPr>
          <w:sz w:val="26"/>
          <w:szCs w:val="26"/>
        </w:rPr>
        <w:t>.</w:t>
      </w:r>
    </w:p>
    <w:p w:rsidR="009B5EA0" w:rsidRPr="00E149AE" w:rsidRDefault="009B5EA0" w:rsidP="009B5EA0">
      <w:pPr>
        <w:tabs>
          <w:tab w:val="num" w:pos="1909"/>
        </w:tabs>
        <w:ind w:firstLine="709"/>
        <w:jc w:val="both"/>
        <w:rPr>
          <w:sz w:val="26"/>
          <w:szCs w:val="26"/>
        </w:rPr>
      </w:pPr>
      <w:r>
        <w:rPr>
          <w:sz w:val="26"/>
          <w:szCs w:val="26"/>
        </w:rPr>
        <w:t>6</w:t>
      </w:r>
      <w:r w:rsidRPr="00E149AE">
        <w:rPr>
          <w:sz w:val="26"/>
          <w:szCs w:val="26"/>
        </w:rPr>
        <w:t>.</w:t>
      </w:r>
      <w:r>
        <w:rPr>
          <w:sz w:val="26"/>
          <w:szCs w:val="26"/>
        </w:rPr>
        <w:t>3</w:t>
      </w:r>
      <w:r w:rsidRPr="00E149AE">
        <w:rPr>
          <w:sz w:val="26"/>
          <w:szCs w:val="26"/>
        </w:rPr>
        <w:t xml:space="preserve">.5. Транспортную железнодорожную накладную </w:t>
      </w:r>
      <w:r w:rsidRPr="00F96B6E">
        <w:rPr>
          <w:i/>
          <w:sz w:val="26"/>
          <w:szCs w:val="26"/>
        </w:rPr>
        <w:t>(в случае, если доставка Товара осуществлялась железнодорожным транспортом)</w:t>
      </w:r>
      <w:r w:rsidRPr="00E149AE">
        <w:rPr>
          <w:sz w:val="26"/>
          <w:szCs w:val="26"/>
        </w:rPr>
        <w:t>.</w:t>
      </w:r>
    </w:p>
    <w:p w:rsidR="009B5EA0" w:rsidRPr="00E149AE" w:rsidRDefault="009B5EA0" w:rsidP="009B5EA0">
      <w:pPr>
        <w:tabs>
          <w:tab w:val="num" w:pos="1626"/>
          <w:tab w:val="num" w:pos="1909"/>
        </w:tabs>
        <w:ind w:firstLine="709"/>
        <w:jc w:val="both"/>
        <w:rPr>
          <w:sz w:val="26"/>
          <w:szCs w:val="26"/>
        </w:rPr>
      </w:pPr>
      <w:r>
        <w:rPr>
          <w:sz w:val="26"/>
          <w:szCs w:val="26"/>
        </w:rPr>
        <w:t>6</w:t>
      </w:r>
      <w:r w:rsidRPr="00E149AE">
        <w:rPr>
          <w:sz w:val="26"/>
          <w:szCs w:val="26"/>
        </w:rPr>
        <w:t>.</w:t>
      </w:r>
      <w:r>
        <w:rPr>
          <w:sz w:val="26"/>
          <w:szCs w:val="26"/>
        </w:rPr>
        <w:t>4</w:t>
      </w:r>
      <w:r w:rsidRPr="00E149AE">
        <w:rPr>
          <w:sz w:val="26"/>
          <w:szCs w:val="26"/>
        </w:rPr>
        <w:t xml:space="preserve">. При обнаружении Покупателем в ходе приемки Товара нарушений требований настоящего Договора Сторонами в свободной форме составляется рекламационный акт, в котором указывается общее количество принятого Товара, </w:t>
      </w:r>
      <w:r w:rsidRPr="00E149AE">
        <w:rPr>
          <w:sz w:val="26"/>
          <w:szCs w:val="26"/>
        </w:rPr>
        <w:lastRenderedPageBreak/>
        <w:t xml:space="preserve">выявленные нарушения, сроки устранения </w:t>
      </w:r>
      <w:r>
        <w:rPr>
          <w:sz w:val="26"/>
          <w:szCs w:val="26"/>
        </w:rPr>
        <w:t>н</w:t>
      </w:r>
      <w:r w:rsidRPr="00E149AE">
        <w:rPr>
          <w:sz w:val="26"/>
          <w:szCs w:val="26"/>
        </w:rPr>
        <w:t>едостатков, иные необходимые сведения. Рекламационный акт является основанием для Покупателя не принимать и не оплачивать Товар, поставленный с нарушением условий Договора.</w:t>
      </w:r>
    </w:p>
    <w:p w:rsidR="009B5EA0" w:rsidRPr="00E149AE" w:rsidRDefault="009B5EA0" w:rsidP="009B5EA0">
      <w:pPr>
        <w:tabs>
          <w:tab w:val="num" w:pos="2340"/>
        </w:tabs>
        <w:ind w:firstLine="700"/>
        <w:jc w:val="both"/>
        <w:rPr>
          <w:sz w:val="26"/>
          <w:szCs w:val="26"/>
        </w:rPr>
      </w:pPr>
      <w:r w:rsidRPr="00E149AE">
        <w:rPr>
          <w:sz w:val="26"/>
          <w:szCs w:val="26"/>
        </w:rPr>
        <w:t>В случае, если приемка Товара осуществляется в отсутствие представителя Поставщика, Покупатель обязан приостановить приемку и незамедлительно направить Поставщику уведомление об обнаружении недостатков, о дате и времени возобновления приемки Товара. В случае неявки для приемки Товара уведомленных о месте и времени уполномоченных представителей Поставщика приемка Товара возобновляется, а в рекламационном акте делается соответствующая отметка о причине его оформления в отсутствие уполномоченного представителя Поставщика.</w:t>
      </w:r>
    </w:p>
    <w:p w:rsidR="009B5EA0" w:rsidRPr="00E149AE" w:rsidRDefault="009B5EA0" w:rsidP="009B5EA0">
      <w:pPr>
        <w:tabs>
          <w:tab w:val="num" w:pos="1701"/>
          <w:tab w:val="num" w:pos="1909"/>
        </w:tabs>
        <w:ind w:firstLine="709"/>
        <w:jc w:val="both"/>
        <w:rPr>
          <w:sz w:val="26"/>
          <w:szCs w:val="26"/>
        </w:rPr>
      </w:pPr>
      <w:r>
        <w:rPr>
          <w:sz w:val="26"/>
          <w:szCs w:val="26"/>
        </w:rPr>
        <w:t>6</w:t>
      </w:r>
      <w:r w:rsidRPr="00E149AE">
        <w:rPr>
          <w:sz w:val="26"/>
          <w:szCs w:val="26"/>
        </w:rPr>
        <w:t>.</w:t>
      </w:r>
      <w:r>
        <w:rPr>
          <w:sz w:val="26"/>
          <w:szCs w:val="26"/>
        </w:rPr>
        <w:t>5</w:t>
      </w:r>
      <w:r w:rsidRPr="00E149AE">
        <w:rPr>
          <w:sz w:val="26"/>
          <w:szCs w:val="26"/>
        </w:rPr>
        <w:t xml:space="preserve">. В случаях, когда повреждения упаковки или недостача Товара или отдельных его частей не могли быть обнаружены при общем обычном осмотре, Покупатель вправе заявлять претензии по количеству Товара в течение двух недель с даты подписания Товарной накладной (ТОРГ-12). В этом случае Поставщик обязан устранить выявленные нарушения в сроки, указанные в пункте </w:t>
      </w:r>
      <w:r>
        <w:rPr>
          <w:sz w:val="26"/>
          <w:szCs w:val="26"/>
        </w:rPr>
        <w:t>6.7.</w:t>
      </w:r>
      <w:r w:rsidRPr="00E149AE">
        <w:rPr>
          <w:sz w:val="26"/>
          <w:szCs w:val="26"/>
        </w:rPr>
        <w:t xml:space="preserve"> настоящего Договора.</w:t>
      </w:r>
    </w:p>
    <w:p w:rsidR="009B5EA0" w:rsidRPr="00E149AE" w:rsidRDefault="009B5EA0" w:rsidP="009B5EA0">
      <w:pPr>
        <w:tabs>
          <w:tab w:val="num" w:pos="1626"/>
          <w:tab w:val="num" w:pos="1909"/>
        </w:tabs>
        <w:ind w:firstLine="709"/>
        <w:jc w:val="both"/>
        <w:rPr>
          <w:sz w:val="26"/>
          <w:szCs w:val="26"/>
        </w:rPr>
      </w:pPr>
      <w:r>
        <w:rPr>
          <w:sz w:val="26"/>
          <w:szCs w:val="26"/>
        </w:rPr>
        <w:t>6</w:t>
      </w:r>
      <w:r w:rsidRPr="00E149AE">
        <w:rPr>
          <w:sz w:val="26"/>
          <w:szCs w:val="26"/>
        </w:rPr>
        <w:t>.</w:t>
      </w:r>
      <w:r>
        <w:rPr>
          <w:sz w:val="26"/>
          <w:szCs w:val="26"/>
        </w:rPr>
        <w:t>6</w:t>
      </w:r>
      <w:r w:rsidRPr="00E149AE">
        <w:rPr>
          <w:sz w:val="26"/>
          <w:szCs w:val="26"/>
        </w:rPr>
        <w:t xml:space="preserve">. Покупатель вправе принять Товар без проведения предварительной проверки их качества, если Товар находится в надлежащей таре и упаковке и у него отсутствуют видимые недостатки. Покупатель вправе после приемки Товара по количеству в течение 60 (шестьдесят) рабочих дней проверить качество Товара, в том числе путем проведения необходимых испытаний и, в случае обнаружения недостатков, письменно уведомить об этом Поставщика. В этом случае Поставщик обязан устранить выявленные нарушения в сроки, указанные в пункте </w:t>
      </w:r>
      <w:r>
        <w:rPr>
          <w:sz w:val="26"/>
          <w:szCs w:val="26"/>
        </w:rPr>
        <w:t>6.7.</w:t>
      </w:r>
      <w:r w:rsidRPr="00E149AE">
        <w:rPr>
          <w:sz w:val="26"/>
          <w:szCs w:val="26"/>
        </w:rPr>
        <w:t xml:space="preserve"> настоящего Договора.</w:t>
      </w:r>
    </w:p>
    <w:p w:rsidR="009B5EA0" w:rsidRPr="00E149AE" w:rsidRDefault="009B5EA0" w:rsidP="009B5EA0">
      <w:pPr>
        <w:tabs>
          <w:tab w:val="num" w:pos="1626"/>
          <w:tab w:val="num" w:pos="1909"/>
        </w:tabs>
        <w:ind w:firstLine="709"/>
        <w:jc w:val="both"/>
        <w:rPr>
          <w:sz w:val="26"/>
          <w:szCs w:val="26"/>
        </w:rPr>
      </w:pPr>
      <w:r>
        <w:rPr>
          <w:sz w:val="26"/>
          <w:szCs w:val="26"/>
        </w:rPr>
        <w:t>6</w:t>
      </w:r>
      <w:r w:rsidRPr="00E149AE">
        <w:rPr>
          <w:sz w:val="26"/>
          <w:szCs w:val="26"/>
        </w:rPr>
        <w:t>.</w:t>
      </w:r>
      <w:r>
        <w:rPr>
          <w:sz w:val="26"/>
          <w:szCs w:val="26"/>
        </w:rPr>
        <w:t>7</w:t>
      </w:r>
      <w:r w:rsidRPr="00E149AE">
        <w:rPr>
          <w:sz w:val="26"/>
          <w:szCs w:val="26"/>
        </w:rPr>
        <w:t>. В случае несоответствия поставленного Товара условиям Договора по комплектности количеству и/или качеству Поставщик обязан за свой счет по требованию Покупателя и в согласованный с ним срок, но не позднее 30 (тридцати) календарных дней со дня получения требования Покупателя, восполнить недопоставку Товара, заменить его другим Товаром или выплатить Покупателю соответствующую денежную компенсацию.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w:t>
      </w:r>
    </w:p>
    <w:p w:rsidR="009B5EA0" w:rsidRPr="00E149AE" w:rsidRDefault="009B5EA0" w:rsidP="009B5EA0">
      <w:pPr>
        <w:tabs>
          <w:tab w:val="num" w:pos="1701"/>
          <w:tab w:val="num" w:pos="1909"/>
        </w:tabs>
        <w:ind w:firstLine="709"/>
        <w:jc w:val="both"/>
        <w:rPr>
          <w:sz w:val="26"/>
          <w:szCs w:val="26"/>
        </w:rPr>
      </w:pPr>
      <w:r>
        <w:rPr>
          <w:sz w:val="26"/>
          <w:szCs w:val="26"/>
        </w:rPr>
        <w:t>6.8</w:t>
      </w:r>
      <w:r w:rsidRPr="00E149AE">
        <w:rPr>
          <w:sz w:val="26"/>
          <w:szCs w:val="26"/>
        </w:rPr>
        <w:t>. Покупатель вправе отказаться от Товара, поставленного с нарушением номенклатуры, комплектности, количества и/или качества. В этом случае Товар не принимается, не оплачивается и передается на ответственное хранение за счет Поставщика. Принятым на ответственное хранение Товаром Поставщик обязан распорядиться в пятидневный срок с момента получения извещения об этом от Покупателя. В случае невыполнения этого условия Покупатель вправе распорядиться Товаром согласно статье 514 Гражданского кодекса Российской Федерации.</w:t>
      </w:r>
    </w:p>
    <w:p w:rsidR="009B5EA0" w:rsidRPr="00E149AE" w:rsidRDefault="009B5EA0" w:rsidP="009B5EA0">
      <w:pPr>
        <w:tabs>
          <w:tab w:val="num" w:pos="1701"/>
          <w:tab w:val="num" w:pos="1909"/>
        </w:tabs>
        <w:ind w:left="709"/>
        <w:jc w:val="both"/>
        <w:rPr>
          <w:sz w:val="26"/>
          <w:szCs w:val="26"/>
          <w:highlight w:val="yellow"/>
        </w:rPr>
      </w:pPr>
      <w:r w:rsidRPr="00E149AE">
        <w:rPr>
          <w:sz w:val="26"/>
          <w:szCs w:val="26"/>
          <w:highlight w:val="yellow"/>
        </w:rPr>
        <w:t xml:space="preserve"> </w:t>
      </w:r>
    </w:p>
    <w:p w:rsidR="009B5EA0" w:rsidRPr="00E149AE" w:rsidRDefault="009B5EA0" w:rsidP="009B5EA0">
      <w:pPr>
        <w:tabs>
          <w:tab w:val="num" w:pos="1701"/>
          <w:tab w:val="num" w:pos="1909"/>
        </w:tabs>
        <w:ind w:left="709"/>
        <w:jc w:val="center"/>
        <w:rPr>
          <w:b/>
          <w:sz w:val="26"/>
          <w:szCs w:val="26"/>
        </w:rPr>
      </w:pPr>
      <w:r>
        <w:rPr>
          <w:b/>
          <w:sz w:val="26"/>
          <w:szCs w:val="26"/>
        </w:rPr>
        <w:t>7</w:t>
      </w:r>
      <w:r w:rsidRPr="00E149AE">
        <w:rPr>
          <w:b/>
          <w:sz w:val="26"/>
          <w:szCs w:val="26"/>
        </w:rPr>
        <w:t>. Переход права собственности на Товар</w:t>
      </w:r>
    </w:p>
    <w:p w:rsidR="009B5EA0" w:rsidRPr="00E149AE" w:rsidRDefault="009B5EA0" w:rsidP="009B5EA0">
      <w:pPr>
        <w:ind w:firstLine="708"/>
        <w:jc w:val="both"/>
        <w:rPr>
          <w:sz w:val="26"/>
          <w:szCs w:val="26"/>
        </w:rPr>
      </w:pPr>
      <w:r>
        <w:rPr>
          <w:sz w:val="26"/>
          <w:szCs w:val="26"/>
        </w:rPr>
        <w:t>7</w:t>
      </w:r>
      <w:r w:rsidRPr="00E149AE">
        <w:rPr>
          <w:sz w:val="26"/>
          <w:szCs w:val="26"/>
        </w:rPr>
        <w:t xml:space="preserve">.1. Право собственности на Товар переходит к Покупателю после фактической передачи Товара Покупателю по Товарной накладной. </w:t>
      </w:r>
    </w:p>
    <w:p w:rsidR="009B5EA0" w:rsidRPr="00E149AE" w:rsidRDefault="009B5EA0" w:rsidP="009B5EA0">
      <w:pPr>
        <w:ind w:firstLine="708"/>
        <w:jc w:val="both"/>
        <w:rPr>
          <w:sz w:val="26"/>
          <w:szCs w:val="26"/>
        </w:rPr>
      </w:pPr>
      <w:r>
        <w:rPr>
          <w:sz w:val="26"/>
          <w:szCs w:val="26"/>
        </w:rPr>
        <w:t>7</w:t>
      </w:r>
      <w:r w:rsidRPr="00E149AE">
        <w:rPr>
          <w:sz w:val="26"/>
          <w:szCs w:val="26"/>
        </w:rPr>
        <w:t>.2. Риски случайной гибели или случайного повреждения Товара несет Поставщик до подписания Товарной накладной.</w:t>
      </w:r>
    </w:p>
    <w:p w:rsidR="009B5EA0" w:rsidRPr="00E149AE" w:rsidRDefault="009B5EA0" w:rsidP="009B5EA0">
      <w:pPr>
        <w:ind w:firstLine="708"/>
        <w:jc w:val="both"/>
        <w:rPr>
          <w:sz w:val="26"/>
          <w:szCs w:val="26"/>
        </w:rPr>
      </w:pPr>
      <w:r>
        <w:rPr>
          <w:sz w:val="26"/>
          <w:szCs w:val="26"/>
        </w:rPr>
        <w:t>7</w:t>
      </w:r>
      <w:r w:rsidRPr="00E149AE">
        <w:rPr>
          <w:sz w:val="26"/>
          <w:szCs w:val="26"/>
        </w:rPr>
        <w:t>.3. С момента фактической передачи</w:t>
      </w:r>
      <w:r>
        <w:rPr>
          <w:sz w:val="26"/>
          <w:szCs w:val="26"/>
        </w:rPr>
        <w:t xml:space="preserve">, </w:t>
      </w:r>
      <w:r w:rsidRPr="00E149AE">
        <w:rPr>
          <w:sz w:val="26"/>
          <w:szCs w:val="26"/>
        </w:rPr>
        <w:t>Товар не считается находящимся в залоге у Поставщика, и Покупатель вправе, без согласия Поставщика, самостоятельно распоряжаться переданным ему по настоящему Договору Товаром независимо от осуществления оплаты.</w:t>
      </w:r>
    </w:p>
    <w:p w:rsidR="009B5EA0" w:rsidRDefault="009B5EA0" w:rsidP="009B5EA0">
      <w:pPr>
        <w:ind w:firstLine="708"/>
        <w:jc w:val="both"/>
        <w:rPr>
          <w:sz w:val="26"/>
          <w:szCs w:val="26"/>
        </w:rPr>
      </w:pPr>
    </w:p>
    <w:p w:rsidR="00DA0178" w:rsidRPr="00E149AE" w:rsidRDefault="00DA0178" w:rsidP="009B5EA0">
      <w:pPr>
        <w:ind w:firstLine="708"/>
        <w:jc w:val="both"/>
        <w:rPr>
          <w:sz w:val="26"/>
          <w:szCs w:val="26"/>
        </w:rPr>
      </w:pPr>
    </w:p>
    <w:p w:rsidR="009B5EA0" w:rsidRPr="00E149AE" w:rsidRDefault="009B5EA0" w:rsidP="009B5EA0">
      <w:pPr>
        <w:tabs>
          <w:tab w:val="left" w:pos="426"/>
          <w:tab w:val="num" w:pos="1843"/>
          <w:tab w:val="num" w:pos="2345"/>
        </w:tabs>
        <w:jc w:val="center"/>
        <w:rPr>
          <w:b/>
          <w:bCs/>
          <w:sz w:val="26"/>
          <w:szCs w:val="26"/>
        </w:rPr>
      </w:pPr>
      <w:r>
        <w:rPr>
          <w:b/>
          <w:sz w:val="26"/>
          <w:szCs w:val="26"/>
        </w:rPr>
        <w:t>8</w:t>
      </w:r>
      <w:r w:rsidRPr="00E149AE">
        <w:rPr>
          <w:b/>
          <w:sz w:val="26"/>
          <w:szCs w:val="26"/>
        </w:rPr>
        <w:t xml:space="preserve"> . </w:t>
      </w:r>
      <w:r w:rsidRPr="00E149AE">
        <w:rPr>
          <w:b/>
          <w:bCs/>
          <w:sz w:val="26"/>
          <w:szCs w:val="26"/>
        </w:rPr>
        <w:t>Гарантии качества</w:t>
      </w:r>
    </w:p>
    <w:p w:rsidR="009B5EA0" w:rsidRPr="00E149AE" w:rsidRDefault="009B5EA0" w:rsidP="009B5EA0">
      <w:pPr>
        <w:tabs>
          <w:tab w:val="left" w:pos="0"/>
          <w:tab w:val="left" w:pos="1260"/>
        </w:tabs>
        <w:ind w:firstLine="709"/>
        <w:jc w:val="both"/>
        <w:rPr>
          <w:sz w:val="26"/>
          <w:szCs w:val="26"/>
        </w:rPr>
      </w:pPr>
      <w:r>
        <w:rPr>
          <w:sz w:val="26"/>
          <w:szCs w:val="26"/>
        </w:rPr>
        <w:t>8</w:t>
      </w:r>
      <w:r w:rsidRPr="00E149AE">
        <w:rPr>
          <w:sz w:val="26"/>
          <w:szCs w:val="26"/>
        </w:rPr>
        <w:t xml:space="preserve">.1. Поставщик гарантирует, что Товар, включая его комплектующие изделия, поставленный в </w:t>
      </w:r>
      <w:r w:rsidRPr="00AE6D7A">
        <w:rPr>
          <w:sz w:val="26"/>
          <w:szCs w:val="26"/>
        </w:rPr>
        <w:t>рамках настоящего Договора, соответствует требованиям Техничес</w:t>
      </w:r>
      <w:r>
        <w:rPr>
          <w:sz w:val="26"/>
          <w:szCs w:val="26"/>
        </w:rPr>
        <w:t>кой части Договора (приложение 6</w:t>
      </w:r>
      <w:r w:rsidRPr="00AE6D7A">
        <w:rPr>
          <w:sz w:val="26"/>
          <w:szCs w:val="26"/>
        </w:rPr>
        <w:t xml:space="preserve"> к настоящему</w:t>
      </w:r>
      <w:r w:rsidRPr="00E149AE">
        <w:rPr>
          <w:sz w:val="26"/>
          <w:szCs w:val="26"/>
        </w:rPr>
        <w:t xml:space="preserve"> Договору). Поставщик гарантирует соответствие качества Товара требованиям настоящего Договора, сертификатам качества, требованиям ГОСТ, технических регламентов, национальных стандартов. </w:t>
      </w:r>
    </w:p>
    <w:p w:rsidR="009B5EA0" w:rsidRPr="00E149AE" w:rsidRDefault="009B5EA0" w:rsidP="009B5EA0">
      <w:pPr>
        <w:tabs>
          <w:tab w:val="left" w:pos="703"/>
          <w:tab w:val="left" w:pos="1260"/>
        </w:tabs>
        <w:ind w:firstLine="709"/>
        <w:jc w:val="both"/>
        <w:rPr>
          <w:bCs/>
          <w:sz w:val="26"/>
          <w:szCs w:val="26"/>
        </w:rPr>
      </w:pPr>
      <w:r>
        <w:rPr>
          <w:sz w:val="26"/>
          <w:szCs w:val="26"/>
        </w:rPr>
        <w:t>8</w:t>
      </w:r>
      <w:r w:rsidRPr="00E149AE">
        <w:rPr>
          <w:sz w:val="26"/>
          <w:szCs w:val="26"/>
        </w:rPr>
        <w:t xml:space="preserve">.2. Покупатель обязан оперативно уведомить Поставщика в письменной форме обо всех претензиях, связанных с невыполнением требований п. </w:t>
      </w:r>
      <w:r>
        <w:rPr>
          <w:sz w:val="26"/>
          <w:szCs w:val="26"/>
        </w:rPr>
        <w:t>8</w:t>
      </w:r>
      <w:r w:rsidRPr="00E149AE">
        <w:rPr>
          <w:sz w:val="26"/>
          <w:szCs w:val="26"/>
        </w:rPr>
        <w:t xml:space="preserve">.1 настоящего Договора. </w:t>
      </w:r>
    </w:p>
    <w:p w:rsidR="009B5EA0" w:rsidRPr="00E149AE" w:rsidRDefault="009B5EA0" w:rsidP="009B5EA0">
      <w:pPr>
        <w:tabs>
          <w:tab w:val="left" w:pos="703"/>
          <w:tab w:val="left" w:pos="1260"/>
        </w:tabs>
        <w:jc w:val="both"/>
        <w:rPr>
          <w:bCs/>
          <w:sz w:val="26"/>
          <w:szCs w:val="26"/>
        </w:rPr>
      </w:pPr>
      <w:r w:rsidRPr="00E149AE">
        <w:rPr>
          <w:sz w:val="26"/>
          <w:szCs w:val="26"/>
        </w:rPr>
        <w:tab/>
      </w:r>
      <w:r w:rsidRPr="00E149AE">
        <w:rPr>
          <w:bCs/>
          <w:sz w:val="26"/>
          <w:szCs w:val="26"/>
        </w:rPr>
        <w:t xml:space="preserve">После получения уведомления Поставщик обязан за свой счет устранить выявленные </w:t>
      </w:r>
      <w:r>
        <w:rPr>
          <w:bCs/>
          <w:sz w:val="26"/>
          <w:szCs w:val="26"/>
        </w:rPr>
        <w:t>н</w:t>
      </w:r>
      <w:r w:rsidRPr="00E149AE">
        <w:rPr>
          <w:bCs/>
          <w:sz w:val="26"/>
          <w:szCs w:val="26"/>
        </w:rPr>
        <w:t xml:space="preserve">едостатки в сроки, не превышающие </w:t>
      </w:r>
      <w:r>
        <w:rPr>
          <w:bCs/>
          <w:sz w:val="26"/>
          <w:szCs w:val="26"/>
        </w:rPr>
        <w:t>3</w:t>
      </w:r>
      <w:r w:rsidRPr="00E149AE">
        <w:rPr>
          <w:bCs/>
          <w:sz w:val="26"/>
          <w:szCs w:val="26"/>
        </w:rPr>
        <w:t>0 (</w:t>
      </w:r>
      <w:r>
        <w:rPr>
          <w:bCs/>
          <w:sz w:val="26"/>
          <w:szCs w:val="26"/>
        </w:rPr>
        <w:t>календарных</w:t>
      </w:r>
      <w:r w:rsidRPr="00E149AE">
        <w:rPr>
          <w:bCs/>
          <w:sz w:val="26"/>
          <w:szCs w:val="26"/>
        </w:rPr>
        <w:t>) дней.</w:t>
      </w:r>
    </w:p>
    <w:p w:rsidR="009B5EA0" w:rsidRPr="00E149AE" w:rsidRDefault="009B5EA0" w:rsidP="009B5EA0">
      <w:pPr>
        <w:tabs>
          <w:tab w:val="left" w:pos="0"/>
          <w:tab w:val="left" w:pos="1260"/>
        </w:tabs>
        <w:ind w:firstLine="709"/>
        <w:jc w:val="both"/>
        <w:rPr>
          <w:sz w:val="26"/>
          <w:szCs w:val="26"/>
        </w:rPr>
      </w:pPr>
      <w:r>
        <w:rPr>
          <w:sz w:val="26"/>
          <w:szCs w:val="26"/>
        </w:rPr>
        <w:t>8</w:t>
      </w:r>
      <w:r w:rsidRPr="00E149AE">
        <w:rPr>
          <w:sz w:val="26"/>
          <w:szCs w:val="26"/>
        </w:rPr>
        <w:t xml:space="preserve">.3. Если Поставщик, получив уведомление, не исправит </w:t>
      </w:r>
      <w:r>
        <w:rPr>
          <w:sz w:val="26"/>
          <w:szCs w:val="26"/>
        </w:rPr>
        <w:t>н</w:t>
      </w:r>
      <w:r w:rsidRPr="00E149AE">
        <w:rPr>
          <w:sz w:val="26"/>
          <w:szCs w:val="26"/>
        </w:rPr>
        <w:t xml:space="preserve">едостатки в сроки, указанные в п. </w:t>
      </w:r>
      <w:r>
        <w:rPr>
          <w:sz w:val="26"/>
          <w:szCs w:val="26"/>
        </w:rPr>
        <w:t>8</w:t>
      </w:r>
      <w:r w:rsidRPr="00E149AE">
        <w:rPr>
          <w:sz w:val="26"/>
          <w:szCs w:val="26"/>
        </w:rPr>
        <w:t xml:space="preserve">.2 настоящего Договора, Покупатель вправе применить санкции, </w:t>
      </w:r>
      <w:r w:rsidRPr="00AE6D7A">
        <w:rPr>
          <w:sz w:val="26"/>
          <w:szCs w:val="26"/>
        </w:rPr>
        <w:t xml:space="preserve">указанные в </w:t>
      </w:r>
      <w:r>
        <w:rPr>
          <w:sz w:val="26"/>
          <w:szCs w:val="26"/>
        </w:rPr>
        <w:t>разделе 10</w:t>
      </w:r>
      <w:r w:rsidRPr="00AE6D7A">
        <w:rPr>
          <w:sz w:val="26"/>
          <w:szCs w:val="26"/>
        </w:rPr>
        <w:t xml:space="preserve"> настоящего</w:t>
      </w:r>
      <w:r w:rsidRPr="00E149AE">
        <w:rPr>
          <w:sz w:val="26"/>
          <w:szCs w:val="26"/>
        </w:rPr>
        <w:t xml:space="preserve"> Договора, без какого-либо ущерба любым другим правам, которые Покупатель может иметь в отношении Поставщика по настоящему Договору, либо Поставщик обязан вернуть Покупателю уплаченные за Товар денежные средства в течение 20 (двадцати) рабочих дней со дня предъявления Покупателем соответствующего требования.</w:t>
      </w:r>
    </w:p>
    <w:p w:rsidR="009B5EA0" w:rsidRPr="00E149AE" w:rsidRDefault="009B5EA0" w:rsidP="009B5EA0">
      <w:pPr>
        <w:tabs>
          <w:tab w:val="left" w:pos="0"/>
          <w:tab w:val="left" w:pos="1260"/>
        </w:tabs>
        <w:ind w:firstLine="709"/>
        <w:jc w:val="both"/>
        <w:rPr>
          <w:sz w:val="26"/>
          <w:szCs w:val="26"/>
        </w:rPr>
      </w:pPr>
      <w:r>
        <w:rPr>
          <w:sz w:val="26"/>
          <w:szCs w:val="26"/>
        </w:rPr>
        <w:t>8</w:t>
      </w:r>
      <w:r w:rsidRPr="00E149AE">
        <w:rPr>
          <w:sz w:val="26"/>
          <w:szCs w:val="26"/>
        </w:rPr>
        <w:t xml:space="preserve">.4. Гарантийные сроки на Товар устанавливаются в Технической части (приложение </w:t>
      </w:r>
      <w:r>
        <w:rPr>
          <w:sz w:val="26"/>
          <w:szCs w:val="26"/>
        </w:rPr>
        <w:t>6</w:t>
      </w:r>
      <w:r w:rsidRPr="00E149AE">
        <w:rPr>
          <w:sz w:val="26"/>
          <w:szCs w:val="26"/>
        </w:rPr>
        <w:t xml:space="preserve"> к Договору) и технической документации на Товар.</w:t>
      </w:r>
    </w:p>
    <w:p w:rsidR="009B5EA0" w:rsidRDefault="009B5EA0" w:rsidP="009B5EA0">
      <w:pPr>
        <w:tabs>
          <w:tab w:val="left" w:pos="703"/>
          <w:tab w:val="left" w:pos="1260"/>
        </w:tabs>
        <w:ind w:firstLine="709"/>
        <w:jc w:val="both"/>
        <w:rPr>
          <w:sz w:val="26"/>
          <w:szCs w:val="26"/>
        </w:rPr>
      </w:pPr>
      <w:r>
        <w:rPr>
          <w:sz w:val="26"/>
          <w:szCs w:val="26"/>
        </w:rPr>
        <w:t>8</w:t>
      </w:r>
      <w:r w:rsidRPr="00E149AE">
        <w:rPr>
          <w:sz w:val="26"/>
          <w:szCs w:val="26"/>
        </w:rPr>
        <w:t xml:space="preserve">.5. Поставщик обязан за свой счет устранить </w:t>
      </w:r>
      <w:r>
        <w:rPr>
          <w:sz w:val="26"/>
          <w:szCs w:val="26"/>
        </w:rPr>
        <w:t>н</w:t>
      </w:r>
      <w:r w:rsidRPr="00E149AE">
        <w:rPr>
          <w:sz w:val="26"/>
          <w:szCs w:val="26"/>
        </w:rPr>
        <w:t xml:space="preserve">едостатки Товара, выявленные в течение гарантийного срока, заменив Товар и (или) его части (комплектующие) в согласованный Сторонами срок, но не позднее 30 (тридцати) календарных дней с даты получения письменного уведомления Покупателя.  </w:t>
      </w:r>
    </w:p>
    <w:p w:rsidR="009B5EA0" w:rsidRPr="00E149AE" w:rsidRDefault="009B5EA0" w:rsidP="009B5EA0">
      <w:pPr>
        <w:tabs>
          <w:tab w:val="left" w:pos="703"/>
          <w:tab w:val="left" w:pos="1260"/>
        </w:tabs>
        <w:ind w:firstLine="709"/>
        <w:jc w:val="both"/>
        <w:rPr>
          <w:sz w:val="26"/>
          <w:szCs w:val="26"/>
        </w:rPr>
      </w:pPr>
      <w:r w:rsidRPr="00AE6D7A">
        <w:rPr>
          <w:sz w:val="26"/>
          <w:szCs w:val="26"/>
        </w:rPr>
        <w:t>8.5.1</w:t>
      </w:r>
      <w:r w:rsidRPr="00F96B6E">
        <w:rPr>
          <w:sz w:val="26"/>
          <w:szCs w:val="26"/>
        </w:rPr>
        <w:t xml:space="preserve"> В течение Гарантийного срока Поставщик гарантирует полнофункциональную работу (пригодность) товара. В случае выхода товара из строя в течение Гарантийного срока, </w:t>
      </w:r>
      <w:r w:rsidRPr="00AB37DA">
        <w:rPr>
          <w:sz w:val="26"/>
          <w:szCs w:val="26"/>
        </w:rPr>
        <w:t>Поставщик в течение</w:t>
      </w:r>
      <w:r w:rsidR="004C25CD">
        <w:rPr>
          <w:sz w:val="26"/>
          <w:szCs w:val="26"/>
        </w:rPr>
        <w:t xml:space="preserve"> 10 </w:t>
      </w:r>
      <w:r w:rsidRPr="00AB37DA">
        <w:rPr>
          <w:sz w:val="26"/>
          <w:szCs w:val="26"/>
        </w:rPr>
        <w:t>(</w:t>
      </w:r>
      <w:r w:rsidR="004C25CD">
        <w:rPr>
          <w:sz w:val="26"/>
          <w:szCs w:val="26"/>
        </w:rPr>
        <w:t>десять</w:t>
      </w:r>
      <w:r w:rsidRPr="00AB37DA">
        <w:rPr>
          <w:sz w:val="26"/>
          <w:szCs w:val="26"/>
        </w:rPr>
        <w:t>)</w:t>
      </w:r>
      <w:r w:rsidRPr="00F96B6E">
        <w:rPr>
          <w:sz w:val="26"/>
          <w:szCs w:val="26"/>
        </w:rPr>
        <w:t xml:space="preserve"> календарных дней, с даты получения письменного уведомления Покупателя, обязуется самостоятельно за свой счет произвести замену неисправного (негодного к применению) товара.</w:t>
      </w:r>
    </w:p>
    <w:p w:rsidR="009B5EA0" w:rsidRPr="00E149AE" w:rsidRDefault="009B5EA0" w:rsidP="009B5EA0">
      <w:pPr>
        <w:tabs>
          <w:tab w:val="left" w:pos="703"/>
          <w:tab w:val="left" w:pos="1260"/>
        </w:tabs>
        <w:ind w:firstLine="709"/>
        <w:jc w:val="both"/>
        <w:rPr>
          <w:sz w:val="26"/>
          <w:szCs w:val="26"/>
        </w:rPr>
      </w:pPr>
      <w:r>
        <w:rPr>
          <w:sz w:val="26"/>
          <w:szCs w:val="26"/>
        </w:rPr>
        <w:t>8</w:t>
      </w:r>
      <w:r w:rsidRPr="00E149AE">
        <w:rPr>
          <w:sz w:val="26"/>
          <w:szCs w:val="26"/>
        </w:rPr>
        <w:t xml:space="preserve">.6. Гарантийный срок продлевается на время, в течение которого Товар либо комплектующие его изделия не использовались Покупателем из-за обнаруженных </w:t>
      </w:r>
      <w:r>
        <w:rPr>
          <w:sz w:val="26"/>
          <w:szCs w:val="26"/>
        </w:rPr>
        <w:t>н</w:t>
      </w:r>
      <w:r w:rsidRPr="00E149AE">
        <w:rPr>
          <w:sz w:val="26"/>
          <w:szCs w:val="26"/>
        </w:rPr>
        <w:t xml:space="preserve">едостатков. </w:t>
      </w:r>
    </w:p>
    <w:p w:rsidR="009B5EA0" w:rsidRPr="00E149AE" w:rsidRDefault="009B5EA0" w:rsidP="009B5EA0">
      <w:pPr>
        <w:tabs>
          <w:tab w:val="left" w:pos="0"/>
          <w:tab w:val="left" w:pos="1260"/>
        </w:tabs>
        <w:ind w:firstLine="709"/>
        <w:jc w:val="both"/>
        <w:rPr>
          <w:sz w:val="26"/>
          <w:szCs w:val="26"/>
        </w:rPr>
      </w:pPr>
      <w:r>
        <w:rPr>
          <w:sz w:val="26"/>
          <w:szCs w:val="26"/>
        </w:rPr>
        <w:t>8</w:t>
      </w:r>
      <w:r w:rsidRPr="00E149AE">
        <w:rPr>
          <w:sz w:val="26"/>
          <w:szCs w:val="26"/>
        </w:rPr>
        <w:t xml:space="preserve">.7. Части, поставляемые для замены дефектных частей, будут предметом нового гарантийного срока, одинакового с тем, который указан в Технической части (приложение </w:t>
      </w:r>
      <w:r>
        <w:rPr>
          <w:sz w:val="26"/>
          <w:szCs w:val="26"/>
        </w:rPr>
        <w:t>6</w:t>
      </w:r>
      <w:r w:rsidRPr="00E149AE">
        <w:rPr>
          <w:sz w:val="26"/>
          <w:szCs w:val="26"/>
        </w:rPr>
        <w:t xml:space="preserve"> к настоящему Договору), и применяемого на тех же условиях. Эта мера не распространяется на остальные части Товара, в отношении которых гарантийный срок будет продлен на время, в течение которого Товар не использовался из-за обнаруженных в нем недостатков.  </w:t>
      </w:r>
    </w:p>
    <w:p w:rsidR="009B5EA0" w:rsidRPr="00E149AE" w:rsidRDefault="009B5EA0" w:rsidP="009B5EA0">
      <w:pPr>
        <w:tabs>
          <w:tab w:val="left" w:pos="0"/>
          <w:tab w:val="left" w:pos="1260"/>
        </w:tabs>
        <w:ind w:firstLine="709"/>
        <w:jc w:val="both"/>
        <w:rPr>
          <w:sz w:val="26"/>
          <w:szCs w:val="26"/>
        </w:rPr>
      </w:pPr>
      <w:r>
        <w:rPr>
          <w:sz w:val="26"/>
          <w:szCs w:val="26"/>
        </w:rPr>
        <w:t>8</w:t>
      </w:r>
      <w:r w:rsidRPr="00E149AE">
        <w:rPr>
          <w:sz w:val="26"/>
          <w:szCs w:val="26"/>
        </w:rPr>
        <w:t xml:space="preserve">.8. Истечение </w:t>
      </w:r>
      <w:r>
        <w:rPr>
          <w:sz w:val="26"/>
          <w:szCs w:val="26"/>
        </w:rPr>
        <w:t xml:space="preserve">гарантийного </w:t>
      </w:r>
      <w:r w:rsidRPr="00E149AE">
        <w:rPr>
          <w:sz w:val="26"/>
          <w:szCs w:val="26"/>
        </w:rPr>
        <w:t xml:space="preserve">срока и (или) досрочное расторжение (отказ от исполнения и (или) прекращение по иным основаниям) настоящего Договора не затрагивает обязательства Поставщика, предусмотренные разделом </w:t>
      </w:r>
      <w:r>
        <w:rPr>
          <w:sz w:val="26"/>
          <w:szCs w:val="26"/>
        </w:rPr>
        <w:t>8</w:t>
      </w:r>
      <w:r w:rsidRPr="00E149AE">
        <w:rPr>
          <w:sz w:val="26"/>
          <w:szCs w:val="26"/>
        </w:rPr>
        <w:t xml:space="preserve"> настоящего Договора.</w:t>
      </w:r>
    </w:p>
    <w:p w:rsidR="009B5EA0" w:rsidRPr="00E149AE" w:rsidRDefault="009B5EA0" w:rsidP="009B5EA0">
      <w:pPr>
        <w:ind w:firstLine="709"/>
        <w:jc w:val="both"/>
        <w:rPr>
          <w:sz w:val="26"/>
          <w:szCs w:val="26"/>
        </w:rPr>
      </w:pPr>
    </w:p>
    <w:p w:rsidR="009B5EA0" w:rsidRPr="00E149AE" w:rsidRDefault="009B5EA0" w:rsidP="009B5EA0">
      <w:pPr>
        <w:pStyle w:val="affe"/>
        <w:widowControl w:val="0"/>
        <w:jc w:val="center"/>
        <w:rPr>
          <w:rFonts w:ascii="Times New Roman" w:hAnsi="Times New Roman"/>
          <w:b/>
          <w:sz w:val="26"/>
          <w:szCs w:val="26"/>
        </w:rPr>
      </w:pPr>
      <w:r>
        <w:rPr>
          <w:rFonts w:ascii="Times New Roman" w:hAnsi="Times New Roman"/>
          <w:b/>
          <w:sz w:val="26"/>
          <w:szCs w:val="26"/>
        </w:rPr>
        <w:t>9</w:t>
      </w:r>
      <w:r w:rsidRPr="00E149AE">
        <w:rPr>
          <w:rFonts w:ascii="Times New Roman" w:hAnsi="Times New Roman"/>
          <w:b/>
          <w:sz w:val="26"/>
          <w:szCs w:val="26"/>
        </w:rPr>
        <w:t>. Антикоррупционная оговорка</w:t>
      </w:r>
    </w:p>
    <w:p w:rsidR="009B5EA0" w:rsidRPr="00E149AE" w:rsidRDefault="009B5EA0" w:rsidP="009B5EA0">
      <w:pPr>
        <w:ind w:firstLine="709"/>
        <w:jc w:val="both"/>
        <w:rPr>
          <w:sz w:val="26"/>
          <w:szCs w:val="26"/>
        </w:rPr>
      </w:pPr>
      <w:r>
        <w:rPr>
          <w:sz w:val="26"/>
          <w:szCs w:val="26"/>
        </w:rPr>
        <w:t>9</w:t>
      </w:r>
      <w:r w:rsidRPr="00E149AE">
        <w:rPr>
          <w:sz w:val="26"/>
          <w:szCs w:val="26"/>
        </w:rPr>
        <w:t>.1.</w:t>
      </w:r>
      <w:r w:rsidRPr="00E149AE">
        <w:rPr>
          <w:sz w:val="26"/>
          <w:szCs w:val="26"/>
        </w:rPr>
        <w:tab/>
        <w:t xml:space="preserve">Поставщику известно о том, что </w:t>
      </w:r>
      <w:r>
        <w:rPr>
          <w:sz w:val="26"/>
          <w:szCs w:val="26"/>
        </w:rPr>
        <w:t>Покупатель</w:t>
      </w:r>
      <w:r w:rsidRPr="00E149AE">
        <w:rPr>
          <w:sz w:val="26"/>
          <w:szCs w:val="26"/>
        </w:rPr>
        <w:t xml:space="preserve"> реализует требования статьи 13.3 Федерального закона от 25.12.2008 № 273-ФЗ «О противодействии коррупции», принимает меры по предупреждению коррупции, присоединился к Антикоррупционной хартии российского бизнеса (свидетельство от </w:t>
      </w:r>
      <w:r>
        <w:rPr>
          <w:sz w:val="26"/>
          <w:szCs w:val="26"/>
        </w:rPr>
        <w:t>25.05.2015</w:t>
      </w:r>
      <w:r w:rsidRPr="00E149AE">
        <w:rPr>
          <w:sz w:val="26"/>
          <w:szCs w:val="26"/>
        </w:rPr>
        <w:t xml:space="preserve"> № </w:t>
      </w:r>
      <w:r>
        <w:rPr>
          <w:sz w:val="26"/>
          <w:szCs w:val="26"/>
        </w:rPr>
        <w:lastRenderedPageBreak/>
        <w:t>2089</w:t>
      </w:r>
      <w:r w:rsidRPr="00E149AE">
        <w:rPr>
          <w:sz w:val="26"/>
          <w:szCs w:val="26"/>
        </w:rPr>
        <w:t>), включен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9B5EA0" w:rsidRPr="00E149AE" w:rsidRDefault="009B5EA0" w:rsidP="009B5EA0">
      <w:pPr>
        <w:ind w:firstLine="709"/>
        <w:jc w:val="both"/>
        <w:rPr>
          <w:sz w:val="26"/>
          <w:szCs w:val="26"/>
        </w:rPr>
      </w:pPr>
      <w:r>
        <w:rPr>
          <w:sz w:val="26"/>
          <w:szCs w:val="26"/>
        </w:rPr>
        <w:t>9</w:t>
      </w:r>
      <w:r w:rsidRPr="00E149AE">
        <w:rPr>
          <w:sz w:val="26"/>
          <w:szCs w:val="26"/>
        </w:rPr>
        <w:t>.2.</w:t>
      </w:r>
      <w:r w:rsidRPr="00E149AE">
        <w:rPr>
          <w:sz w:val="26"/>
          <w:szCs w:val="26"/>
        </w:rPr>
        <w:tab/>
        <w:t xml:space="preserve">Поставщик настоящим подтверждает, что он ознакомился с Антикоррупционной хартией российского бизнеса и Антикоррупционной политикой ПАО «Россети» и ДЗО ПАО «Россети» (представленных в разделе «Антикоррупционная политика» на официальном </w:t>
      </w:r>
      <w:r w:rsidRPr="00E810F7">
        <w:rPr>
          <w:sz w:val="26"/>
          <w:szCs w:val="26"/>
        </w:rPr>
        <w:t xml:space="preserve">сайте </w:t>
      </w:r>
      <w:r w:rsidR="00E810F7" w:rsidRPr="00E810F7">
        <w:rPr>
          <w:color w:val="333333"/>
          <w:sz w:val="26"/>
          <w:szCs w:val="26"/>
        </w:rPr>
        <w:t>«ПАО МРСК Северо-Запада»</w:t>
      </w:r>
      <w:r w:rsidR="00E810F7" w:rsidRPr="00E810F7">
        <w:rPr>
          <w:rFonts w:ascii="Verdana" w:hAnsi="Verdana"/>
          <w:color w:val="333333"/>
          <w:sz w:val="17"/>
          <w:szCs w:val="17"/>
        </w:rPr>
        <w:t xml:space="preserve"> </w:t>
      </w:r>
      <w:r w:rsidRPr="00E149AE">
        <w:rPr>
          <w:sz w:val="26"/>
          <w:szCs w:val="26"/>
        </w:rPr>
        <w:t xml:space="preserve">по адресу: </w:t>
      </w:r>
      <w:hyperlink r:id="rId8" w:history="1">
        <w:r w:rsidRPr="00F96B6E">
          <w:rPr>
            <w:sz w:val="26"/>
            <w:szCs w:val="26"/>
          </w:rPr>
          <w:t>http://www.mrsksevzap.ru/aboutcorruptionpolicy</w:t>
        </w:r>
      </w:hyperlink>
      <w:r w:rsidRPr="00F96B6E">
        <w:rPr>
          <w:sz w:val="26"/>
          <w:szCs w:val="26"/>
        </w:rPr>
        <w:t>,</w:t>
      </w:r>
      <w:r w:rsidRPr="00E149AE">
        <w:rPr>
          <w:sz w:val="26"/>
          <w:szCs w:val="26"/>
        </w:rPr>
        <w:t xml:space="preserve"> - полностью принимает положения Антикоррупционной политики ПАО «Россети» и ДЗО «ПАО «Россети»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9B5EA0" w:rsidRPr="00E149AE" w:rsidRDefault="009B5EA0" w:rsidP="009B5EA0">
      <w:pPr>
        <w:ind w:firstLine="709"/>
        <w:jc w:val="both"/>
        <w:rPr>
          <w:sz w:val="26"/>
          <w:szCs w:val="26"/>
        </w:rPr>
      </w:pPr>
      <w:r>
        <w:rPr>
          <w:sz w:val="26"/>
          <w:szCs w:val="26"/>
        </w:rPr>
        <w:t>9</w:t>
      </w:r>
      <w:r w:rsidRPr="00E149AE">
        <w:rPr>
          <w:sz w:val="26"/>
          <w:szCs w:val="26"/>
        </w:rPr>
        <w:t>.3.</w:t>
      </w:r>
      <w:r w:rsidRPr="00E149AE">
        <w:rPr>
          <w:sz w:val="26"/>
          <w:szCs w:val="26"/>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rsidR="009B5EA0" w:rsidRPr="00E149AE" w:rsidRDefault="009B5EA0" w:rsidP="009B5EA0">
      <w:pPr>
        <w:ind w:firstLine="709"/>
        <w:jc w:val="both"/>
        <w:rPr>
          <w:sz w:val="26"/>
          <w:szCs w:val="26"/>
        </w:rPr>
      </w:pPr>
      <w:r w:rsidRPr="00E149AE">
        <w:rPr>
          <w:sz w:val="26"/>
          <w:szCs w:val="26"/>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w:t>
      </w:r>
      <w:r>
        <w:rPr>
          <w:sz w:val="26"/>
          <w:szCs w:val="26"/>
        </w:rPr>
        <w:t>Покупателя</w:t>
      </w:r>
      <w:r w:rsidRPr="00E149AE">
        <w:rPr>
          <w:sz w:val="26"/>
          <w:szCs w:val="26"/>
        </w:rPr>
        <w:t xml:space="preserve"> и </w:t>
      </w:r>
      <w:r>
        <w:rPr>
          <w:sz w:val="26"/>
          <w:szCs w:val="26"/>
        </w:rPr>
        <w:t>Поставщика</w:t>
      </w:r>
      <w:r w:rsidRPr="00E149AE">
        <w:rPr>
          <w:sz w:val="26"/>
          <w:szCs w:val="26"/>
        </w:rPr>
        <w:t>).</w:t>
      </w:r>
    </w:p>
    <w:p w:rsidR="009B5EA0" w:rsidRPr="00E149AE" w:rsidRDefault="009B5EA0" w:rsidP="009B5EA0">
      <w:pPr>
        <w:ind w:firstLine="709"/>
        <w:jc w:val="both"/>
        <w:rPr>
          <w:sz w:val="26"/>
          <w:szCs w:val="26"/>
        </w:rPr>
      </w:pPr>
      <w:r>
        <w:rPr>
          <w:sz w:val="26"/>
          <w:szCs w:val="26"/>
        </w:rPr>
        <w:t>9</w:t>
      </w:r>
      <w:r w:rsidRPr="00E149AE">
        <w:rPr>
          <w:sz w:val="26"/>
          <w:szCs w:val="26"/>
        </w:rPr>
        <w:t>.4.</w:t>
      </w:r>
      <w:r w:rsidRPr="00E149AE">
        <w:rPr>
          <w:sz w:val="26"/>
          <w:szCs w:val="26"/>
        </w:rPr>
        <w:tab/>
        <w:t xml:space="preserve">В случае возникновения у одной из Сторон подозрений, что произошло или может произойти нарушение каких-либо положений пунктов </w:t>
      </w:r>
      <w:r>
        <w:rPr>
          <w:sz w:val="26"/>
          <w:szCs w:val="26"/>
        </w:rPr>
        <w:t>9</w:t>
      </w:r>
      <w:r w:rsidRPr="00E149AE">
        <w:rPr>
          <w:sz w:val="26"/>
          <w:szCs w:val="26"/>
        </w:rPr>
        <w:t xml:space="preserve">.1. – </w:t>
      </w:r>
      <w:r>
        <w:rPr>
          <w:sz w:val="26"/>
          <w:szCs w:val="26"/>
        </w:rPr>
        <w:t>9</w:t>
      </w:r>
      <w:r w:rsidRPr="00E149AE">
        <w:rPr>
          <w:sz w:val="26"/>
          <w:szCs w:val="26"/>
        </w:rPr>
        <w:t>.3.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9B5EA0" w:rsidRPr="00E149AE" w:rsidRDefault="009B5EA0" w:rsidP="009B5EA0">
      <w:pPr>
        <w:ind w:firstLine="709"/>
        <w:jc w:val="both"/>
        <w:rPr>
          <w:sz w:val="26"/>
          <w:szCs w:val="26"/>
        </w:rPr>
      </w:pPr>
      <w:r w:rsidRPr="00E149AE">
        <w:rPr>
          <w:sz w:val="26"/>
          <w:szCs w:val="26"/>
        </w:rP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1671EB">
        <w:rPr>
          <w:sz w:val="26"/>
          <w:szCs w:val="26"/>
        </w:rPr>
        <w:t>пунктов 9.1., 9.2. Антикоррупционной</w:t>
      </w:r>
      <w:r w:rsidRPr="00E149AE">
        <w:rPr>
          <w:sz w:val="26"/>
          <w:szCs w:val="26"/>
        </w:rPr>
        <w:t xml:space="preserve"> оговорки любой из Сторон, аффилированными лицами, работниками или посредниками.</w:t>
      </w:r>
    </w:p>
    <w:p w:rsidR="009B5EA0" w:rsidRDefault="009B5EA0" w:rsidP="009B5EA0">
      <w:pPr>
        <w:ind w:firstLine="709"/>
        <w:jc w:val="both"/>
        <w:rPr>
          <w:sz w:val="26"/>
          <w:szCs w:val="26"/>
        </w:rPr>
      </w:pPr>
      <w:r>
        <w:rPr>
          <w:sz w:val="26"/>
          <w:szCs w:val="26"/>
        </w:rPr>
        <w:t>9</w:t>
      </w:r>
      <w:r w:rsidRPr="00E149AE">
        <w:rPr>
          <w:sz w:val="26"/>
          <w:szCs w:val="26"/>
        </w:rPr>
        <w:t>.5.</w:t>
      </w:r>
      <w:r w:rsidRPr="00E149AE">
        <w:rPr>
          <w:sz w:val="26"/>
          <w:szCs w:val="26"/>
        </w:rPr>
        <w:tab/>
        <w:t xml:space="preserve">В случае нарушения одной из Сторон обязательств по соблюдению требований Антикоррупционной политики, предусмотренных пунктами </w:t>
      </w:r>
      <w:r>
        <w:rPr>
          <w:sz w:val="26"/>
          <w:szCs w:val="26"/>
        </w:rPr>
        <w:t>9</w:t>
      </w:r>
      <w:r w:rsidRPr="00E149AE">
        <w:rPr>
          <w:sz w:val="26"/>
          <w:szCs w:val="26"/>
        </w:rPr>
        <w:t xml:space="preserve">.1., </w:t>
      </w:r>
      <w:r>
        <w:rPr>
          <w:sz w:val="26"/>
          <w:szCs w:val="26"/>
        </w:rPr>
        <w:t>9</w:t>
      </w:r>
      <w:r w:rsidRPr="00E149AE">
        <w:rPr>
          <w:sz w:val="26"/>
          <w:szCs w:val="26"/>
        </w:rPr>
        <w:t xml:space="preserve">.2. Антикоррупционной оговорки, и обязательств воздерживаться от запрещенных в пункте </w:t>
      </w:r>
      <w:r>
        <w:rPr>
          <w:sz w:val="26"/>
          <w:szCs w:val="26"/>
        </w:rPr>
        <w:t>9</w:t>
      </w:r>
      <w:r w:rsidRPr="00E149AE">
        <w:rPr>
          <w:sz w:val="26"/>
          <w:szCs w:val="26"/>
        </w:rPr>
        <w:t xml:space="preserve">.3.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Поставщик или </w:t>
      </w:r>
      <w:r>
        <w:rPr>
          <w:sz w:val="26"/>
          <w:szCs w:val="26"/>
        </w:rPr>
        <w:t>Покупатель</w:t>
      </w:r>
      <w:r w:rsidRPr="00E149AE">
        <w:rPr>
          <w:sz w:val="26"/>
          <w:szCs w:val="26"/>
        </w:rPr>
        <w:t xml:space="preserve">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E671DB" w:rsidRDefault="00E671DB" w:rsidP="00E671DB">
      <w:pPr>
        <w:shd w:val="clear" w:color="auto" w:fill="FFFFFF"/>
        <w:tabs>
          <w:tab w:val="left" w:pos="284"/>
          <w:tab w:val="left" w:pos="426"/>
        </w:tabs>
        <w:ind w:firstLine="709"/>
        <w:jc w:val="center"/>
        <w:rPr>
          <w:b/>
          <w:bCs/>
          <w:sz w:val="26"/>
          <w:szCs w:val="26"/>
        </w:rPr>
      </w:pPr>
      <w:r>
        <w:rPr>
          <w:b/>
          <w:bCs/>
          <w:sz w:val="26"/>
          <w:szCs w:val="26"/>
        </w:rPr>
        <w:lastRenderedPageBreak/>
        <w:t>10. Обеспечение исполнения обязательств по Договору</w:t>
      </w:r>
      <w:r>
        <w:rPr>
          <w:rStyle w:val="a9"/>
          <w:rFonts w:eastAsia="Calibri"/>
          <w:b/>
          <w:bCs/>
        </w:rPr>
        <w:footnoteReference w:id="5"/>
      </w:r>
    </w:p>
    <w:p w:rsidR="00E671DB" w:rsidRDefault="00E671DB" w:rsidP="00E671DB">
      <w:pPr>
        <w:pStyle w:val="ConsPlusNormal"/>
        <w:widowControl/>
        <w:ind w:firstLine="540"/>
        <w:jc w:val="both"/>
        <w:rPr>
          <w:rFonts w:ascii="Times New Roman" w:hAnsi="Times New Roman" w:cs="Times New Roman"/>
          <w:color w:val="000000"/>
          <w:sz w:val="26"/>
          <w:szCs w:val="26"/>
        </w:rPr>
      </w:pPr>
      <w:r>
        <w:rPr>
          <w:rFonts w:ascii="Times New Roman" w:hAnsi="Times New Roman" w:cs="Times New Roman"/>
          <w:sz w:val="26"/>
          <w:szCs w:val="26"/>
        </w:rPr>
        <w:t>10.1.</w:t>
      </w:r>
      <w:r>
        <w:rPr>
          <w:sz w:val="26"/>
          <w:szCs w:val="26"/>
        </w:rPr>
        <w:t xml:space="preserve"> </w:t>
      </w:r>
      <w:r>
        <w:rPr>
          <w:rFonts w:ascii="Times New Roman" w:hAnsi="Times New Roman" w:cs="Times New Roman"/>
          <w:color w:val="000000"/>
          <w:sz w:val="26"/>
          <w:szCs w:val="26"/>
        </w:rPr>
        <w:t>Покупателем устанавливается обеспечение исполнения обязательств Поставщика по Договору.</w:t>
      </w:r>
    </w:p>
    <w:p w:rsidR="00E671DB" w:rsidRDefault="00E671DB" w:rsidP="00E671DB">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 xml:space="preserve">  Размер обеспечения исполнения указанных обязательств (далее по тексту также – Сумма обеспечения исполнения) составляет _____________ ( ___________ ) рублей </w:t>
      </w:r>
      <w:r>
        <w:rPr>
          <w:rFonts w:ascii="Times New Roman" w:hAnsi="Times New Roman" w:cs="Times New Roman"/>
          <w:i/>
          <w:iCs/>
          <w:sz w:val="26"/>
          <w:szCs w:val="26"/>
        </w:rPr>
        <w:t>(указывается Сумма обеспечения исполнения</w:t>
      </w:r>
      <w:r>
        <w:rPr>
          <w:rStyle w:val="a9"/>
          <w:rFonts w:eastAsia="Calibri"/>
          <w:i/>
          <w:iCs/>
        </w:rPr>
        <w:footnoteReference w:id="6"/>
      </w:r>
      <w:r>
        <w:rPr>
          <w:rFonts w:ascii="Times New Roman" w:hAnsi="Times New Roman" w:cs="Times New Roman"/>
          <w:i/>
          <w:iCs/>
          <w:sz w:val="26"/>
          <w:szCs w:val="26"/>
        </w:rPr>
        <w:t>)</w:t>
      </w:r>
      <w:r>
        <w:rPr>
          <w:rFonts w:ascii="Times New Roman" w:hAnsi="Times New Roman" w:cs="Times New Roman"/>
          <w:sz w:val="26"/>
          <w:szCs w:val="26"/>
        </w:rPr>
        <w:t>.</w:t>
      </w:r>
    </w:p>
    <w:p w:rsidR="00E671DB" w:rsidRDefault="00E671DB" w:rsidP="00E671DB">
      <w:pPr>
        <w:pStyle w:val="ConsPlusNormal"/>
        <w:widowControl/>
        <w:ind w:firstLine="540"/>
        <w:jc w:val="both"/>
        <w:rPr>
          <w:rFonts w:ascii="Times New Roman" w:hAnsi="Times New Roman" w:cs="Times New Roman"/>
          <w:sz w:val="26"/>
          <w:szCs w:val="26"/>
        </w:rPr>
      </w:pPr>
      <w:r>
        <w:rPr>
          <w:rFonts w:ascii="Times New Roman" w:hAnsi="Times New Roman" w:cs="Times New Roman"/>
          <w:sz w:val="26"/>
          <w:szCs w:val="26"/>
        </w:rPr>
        <w:t>Стороны подтверждают, что указанная выше Сумма обеспечения исполнения обязательств не является задатком, а является способом обеспечения обязательств, предусмотренных (установленных) Сторонами Договора.</w:t>
      </w:r>
    </w:p>
    <w:p w:rsidR="00E671DB" w:rsidRDefault="00E671DB" w:rsidP="00E671DB">
      <w:pPr>
        <w:pStyle w:val="ab"/>
        <w:tabs>
          <w:tab w:val="left" w:pos="0"/>
        </w:tabs>
        <w:spacing w:line="240" w:lineRule="auto"/>
        <w:ind w:left="0" w:firstLine="0"/>
        <w:rPr>
          <w:b/>
          <w:i/>
          <w:sz w:val="26"/>
          <w:szCs w:val="26"/>
        </w:rPr>
      </w:pPr>
    </w:p>
    <w:p w:rsidR="00E671DB" w:rsidRDefault="00E671DB" w:rsidP="00E671DB">
      <w:pPr>
        <w:tabs>
          <w:tab w:val="left" w:pos="0"/>
        </w:tabs>
        <w:snapToGrid w:val="0"/>
        <w:jc w:val="both"/>
        <w:rPr>
          <w:b/>
          <w:i/>
          <w:sz w:val="26"/>
          <w:szCs w:val="26"/>
        </w:rPr>
      </w:pPr>
      <w:r>
        <w:rPr>
          <w:b/>
          <w:i/>
          <w:sz w:val="26"/>
          <w:szCs w:val="26"/>
        </w:rPr>
        <w:t>В зависимости от выбранного Поставщиком способа обеспечения исполнения обязательств, выбирается один из следующих вариантов обеспечительных мер</w:t>
      </w:r>
      <w:r>
        <w:rPr>
          <w:rStyle w:val="a9"/>
          <w:rFonts w:eastAsia="Calibri"/>
          <w:b/>
          <w:i/>
        </w:rPr>
        <w:footnoteReference w:id="7"/>
      </w:r>
      <w:r>
        <w:rPr>
          <w:b/>
          <w:i/>
          <w:sz w:val="26"/>
          <w:szCs w:val="26"/>
        </w:rPr>
        <w:t>:</w:t>
      </w:r>
    </w:p>
    <w:p w:rsidR="00E671DB" w:rsidRDefault="00E671DB" w:rsidP="00E671DB">
      <w:pPr>
        <w:pStyle w:val="ab"/>
        <w:tabs>
          <w:tab w:val="left" w:pos="0"/>
        </w:tabs>
        <w:spacing w:line="240" w:lineRule="auto"/>
        <w:ind w:left="0" w:firstLine="0"/>
        <w:rPr>
          <w:b/>
          <w:i/>
          <w:sz w:val="26"/>
          <w:szCs w:val="26"/>
        </w:rPr>
      </w:pPr>
      <w:r>
        <w:rPr>
          <w:b/>
          <w:i/>
          <w:sz w:val="26"/>
          <w:szCs w:val="26"/>
        </w:rPr>
        <w:tab/>
      </w:r>
    </w:p>
    <w:p w:rsidR="00E671DB" w:rsidRDefault="00E671DB" w:rsidP="00E671DB">
      <w:pPr>
        <w:pStyle w:val="ab"/>
        <w:tabs>
          <w:tab w:val="clear" w:pos="1701"/>
          <w:tab w:val="left" w:pos="0"/>
          <w:tab w:val="left" w:pos="7939"/>
        </w:tabs>
        <w:spacing w:line="240" w:lineRule="auto"/>
        <w:ind w:left="0" w:firstLine="0"/>
        <w:rPr>
          <w:sz w:val="26"/>
          <w:szCs w:val="26"/>
        </w:rPr>
      </w:pPr>
      <w:r>
        <w:rPr>
          <w:b/>
          <w:i/>
          <w:sz w:val="26"/>
          <w:szCs w:val="26"/>
        </w:rPr>
        <w:t>Вариант 1:</w:t>
      </w:r>
      <w:r>
        <w:rPr>
          <w:b/>
          <w:i/>
          <w:sz w:val="26"/>
          <w:szCs w:val="26"/>
        </w:rPr>
        <w:tab/>
      </w:r>
    </w:p>
    <w:p w:rsidR="00E671DB" w:rsidRDefault="00E671DB" w:rsidP="00E671DB">
      <w:pPr>
        <w:pStyle w:val="ConsPlusNormal"/>
        <w:widowControl/>
        <w:ind w:firstLine="540"/>
        <w:jc w:val="both"/>
        <w:rPr>
          <w:rFonts w:ascii="Times New Roman" w:hAnsi="Times New Roman" w:cs="Times New Roman"/>
          <w:sz w:val="26"/>
          <w:szCs w:val="26"/>
        </w:rPr>
      </w:pPr>
      <w:r>
        <w:rPr>
          <w:rFonts w:ascii="Times New Roman" w:hAnsi="Times New Roman" w:cs="Times New Roman"/>
          <w:color w:val="000000"/>
          <w:sz w:val="26"/>
          <w:szCs w:val="26"/>
        </w:rPr>
        <w:t xml:space="preserve">10.2. Надлежащее исполнение обязательств Поставщика по Договору обеспечивается путем </w:t>
      </w:r>
      <w:r>
        <w:rPr>
          <w:rFonts w:ascii="Times New Roman" w:hAnsi="Times New Roman" w:cs="Times New Roman"/>
          <w:sz w:val="26"/>
          <w:szCs w:val="26"/>
        </w:rPr>
        <w:t xml:space="preserve">внесения Поставщиком на расчетный счет </w:t>
      </w:r>
      <w:r>
        <w:rPr>
          <w:rFonts w:ascii="Times New Roman" w:hAnsi="Times New Roman" w:cs="Times New Roman"/>
          <w:color w:val="000000"/>
          <w:sz w:val="26"/>
          <w:szCs w:val="26"/>
        </w:rPr>
        <w:t>Покупателя</w:t>
      </w:r>
      <w:r>
        <w:rPr>
          <w:rFonts w:ascii="Times New Roman" w:hAnsi="Times New Roman" w:cs="Times New Roman"/>
          <w:color w:val="0000CC"/>
          <w:sz w:val="26"/>
          <w:szCs w:val="26"/>
        </w:rPr>
        <w:t xml:space="preserve"> </w:t>
      </w:r>
      <w:r>
        <w:rPr>
          <w:rFonts w:ascii="Times New Roman" w:hAnsi="Times New Roman" w:cs="Times New Roman"/>
          <w:sz w:val="26"/>
          <w:szCs w:val="26"/>
        </w:rPr>
        <w:t xml:space="preserve">денежных средств в качестве обеспечения исполнения обязательств Поставщика по Договору (обеспечительный платеж). </w:t>
      </w:r>
    </w:p>
    <w:p w:rsidR="00E671DB" w:rsidRDefault="00E671DB" w:rsidP="00E671DB">
      <w:pPr>
        <w:pStyle w:val="ConsPlusNormal"/>
        <w:widowControl/>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10.3. </w:t>
      </w:r>
      <w:r>
        <w:rPr>
          <w:rFonts w:ascii="Times New Roman" w:hAnsi="Times New Roman" w:cs="Times New Roman"/>
          <w:sz w:val="26"/>
          <w:szCs w:val="26"/>
        </w:rPr>
        <w:t>При предоставлении Поставщиком по Договору в качестве обеспечения исполнения своих обязательств денежных средств (</w:t>
      </w:r>
      <w:r>
        <w:rPr>
          <w:rFonts w:ascii="Times New Roman" w:hAnsi="Times New Roman" w:cs="Times New Roman"/>
          <w:color w:val="000000"/>
          <w:sz w:val="26"/>
          <w:szCs w:val="26"/>
        </w:rPr>
        <w:t>обеспечительного платежа):</w:t>
      </w:r>
    </w:p>
    <w:p w:rsidR="00E671DB" w:rsidRDefault="00E671DB" w:rsidP="00E671DB">
      <w:pPr>
        <w:ind w:firstLine="567"/>
        <w:jc w:val="both"/>
        <w:rPr>
          <w:b/>
          <w:sz w:val="26"/>
          <w:szCs w:val="26"/>
        </w:rPr>
      </w:pPr>
      <w:r>
        <w:rPr>
          <w:sz w:val="26"/>
          <w:szCs w:val="26"/>
        </w:rPr>
        <w:t xml:space="preserve">10.3.1. Размер вносимых денежных средств (обеспечительный платеж) в качестве обеспечения исполнения указанных обязательств (далее по тексту также – Сумма обеспечения исполнения) составляет  - </w:t>
      </w:r>
      <w:r>
        <w:rPr>
          <w:b/>
          <w:sz w:val="26"/>
          <w:szCs w:val="26"/>
        </w:rPr>
        <w:t>___________</w:t>
      </w:r>
      <w:r>
        <w:rPr>
          <w:sz w:val="26"/>
          <w:szCs w:val="26"/>
        </w:rPr>
        <w:t>( ___________) рублей</w:t>
      </w:r>
      <w:r>
        <w:rPr>
          <w:rStyle w:val="a9"/>
          <w:rFonts w:eastAsia="Calibri"/>
        </w:rPr>
        <w:footnoteReference w:id="8"/>
      </w:r>
      <w:r>
        <w:rPr>
          <w:sz w:val="26"/>
          <w:szCs w:val="26"/>
        </w:rPr>
        <w:t>.</w:t>
      </w:r>
      <w:r>
        <w:rPr>
          <w:b/>
          <w:sz w:val="26"/>
          <w:szCs w:val="26"/>
        </w:rPr>
        <w:t xml:space="preserve">  </w:t>
      </w:r>
    </w:p>
    <w:p w:rsidR="00E671DB" w:rsidRDefault="00E671DB" w:rsidP="00E671DB">
      <w:pPr>
        <w:ind w:firstLine="567"/>
        <w:jc w:val="both"/>
        <w:rPr>
          <w:sz w:val="26"/>
          <w:szCs w:val="26"/>
        </w:rPr>
      </w:pPr>
      <w:r>
        <w:rPr>
          <w:sz w:val="26"/>
          <w:szCs w:val="26"/>
        </w:rPr>
        <w:t xml:space="preserve">Сумма обеспечения исполнения должна быть зачислена на расчетный счет Покупателя, указанный в разделе 17 настоящего Договора </w:t>
      </w:r>
      <w:r>
        <w:rPr>
          <w:i/>
          <w:sz w:val="26"/>
          <w:szCs w:val="26"/>
        </w:rPr>
        <w:t>(указывается номер раздела с реквизитами Покупателя, аналогичные данные должны быть в закупочной документации при проведении закупки на право заключения данного договора)</w:t>
      </w:r>
      <w:r>
        <w:rPr>
          <w:sz w:val="26"/>
          <w:szCs w:val="26"/>
        </w:rPr>
        <w:t>, в течение 30 (тридцати) календарных дней с даты подписания настоящего Договора. В случае невыполнения обязательства Поставщика</w:t>
      </w:r>
      <w:r>
        <w:rPr>
          <w:i/>
          <w:sz w:val="26"/>
          <w:szCs w:val="26"/>
        </w:rPr>
        <w:t xml:space="preserve"> </w:t>
      </w:r>
      <w:r>
        <w:rPr>
          <w:sz w:val="26"/>
          <w:szCs w:val="26"/>
        </w:rPr>
        <w:t>в указанный срок, Покупатель вправе расторгнуть Договор в одностороннем порядке или не производить оплату за поставленные товары до подтверждения Поставщиком</w:t>
      </w:r>
      <w:r>
        <w:rPr>
          <w:i/>
          <w:sz w:val="26"/>
          <w:szCs w:val="26"/>
        </w:rPr>
        <w:t xml:space="preserve"> </w:t>
      </w:r>
      <w:r>
        <w:rPr>
          <w:sz w:val="26"/>
          <w:szCs w:val="26"/>
        </w:rPr>
        <w:t>факта внесения Суммы обеспечения исполнения.</w:t>
      </w:r>
    </w:p>
    <w:p w:rsidR="00E671DB" w:rsidRDefault="00E671DB" w:rsidP="00E671DB">
      <w:pPr>
        <w:ind w:firstLine="567"/>
        <w:jc w:val="both"/>
        <w:rPr>
          <w:sz w:val="26"/>
          <w:szCs w:val="26"/>
        </w:rPr>
      </w:pPr>
      <w:r>
        <w:rPr>
          <w:sz w:val="26"/>
          <w:szCs w:val="26"/>
        </w:rPr>
        <w:t>10.3.2. В случае неисполнения/некачественного исполнения Поставщиком обязательств, принятых по Договору из Суммы обеспечения исполнения, Покупателем может быть удержана сумма денежных средств, рассчитанных в соответствии с условиями Договора. В этом случае в адрес Поставщика в течение 5 (пяти) рабочих дней со дня удержания, Покупателем направляется соответствующее уведомление об удержании, уменьшении денежных средств, внесенных в качестве обеспечения исполнения обязательств. При возврате Суммы обеспечения исполнения Поставщик</w:t>
      </w:r>
      <w:r>
        <w:rPr>
          <w:i/>
          <w:sz w:val="26"/>
          <w:szCs w:val="26"/>
        </w:rPr>
        <w:t xml:space="preserve"> </w:t>
      </w:r>
      <w:r>
        <w:rPr>
          <w:sz w:val="26"/>
          <w:szCs w:val="26"/>
        </w:rPr>
        <w:t>не вправе требовать от Покупателя удержанные денежные средства.</w:t>
      </w:r>
    </w:p>
    <w:p w:rsidR="00E671DB" w:rsidRDefault="00E671DB" w:rsidP="00E671DB">
      <w:pPr>
        <w:ind w:firstLine="567"/>
        <w:jc w:val="both"/>
        <w:rPr>
          <w:sz w:val="26"/>
          <w:szCs w:val="26"/>
        </w:rPr>
      </w:pPr>
      <w:r>
        <w:rPr>
          <w:sz w:val="26"/>
          <w:szCs w:val="26"/>
        </w:rPr>
        <w:t>10.3.3. Сумму обеспечения исполнения Покупатель возвращает после выполнения Поставщиком всех обязательств, принятых по Договору, в течение ____________</w:t>
      </w:r>
      <w:r>
        <w:rPr>
          <w:rStyle w:val="a9"/>
          <w:rFonts w:eastAsia="Calibri"/>
          <w:sz w:val="26"/>
          <w:szCs w:val="26"/>
        </w:rPr>
        <w:footnoteReference w:id="9"/>
      </w:r>
      <w:r>
        <w:rPr>
          <w:sz w:val="26"/>
          <w:szCs w:val="26"/>
        </w:rPr>
        <w:t xml:space="preserve"> со дня получения Покупателем соответствующего письменного </w:t>
      </w:r>
      <w:r>
        <w:rPr>
          <w:sz w:val="26"/>
          <w:szCs w:val="26"/>
        </w:rPr>
        <w:lastRenderedPageBreak/>
        <w:t>требования от Поставщика с указанием, в том числе, реквизитов Договора; расчетного счета, на который Покупатель должен перечислить Сумму обеспечения исполнения, а также с приложением документов, свидетельствующих о полном выполнении всех обязательств.</w:t>
      </w:r>
    </w:p>
    <w:p w:rsidR="00E671DB" w:rsidRDefault="00E671DB" w:rsidP="00E671DB">
      <w:pPr>
        <w:ind w:firstLine="567"/>
        <w:jc w:val="both"/>
        <w:rPr>
          <w:sz w:val="26"/>
          <w:szCs w:val="26"/>
        </w:rPr>
      </w:pPr>
      <w:r>
        <w:rPr>
          <w:sz w:val="26"/>
          <w:szCs w:val="26"/>
        </w:rPr>
        <w:t xml:space="preserve">10.3.4. На все суммы, указанные в настоящем разделе настоящего Договора, Поставщик обязуется не начислять проценты за пользование чужими денежными средствами, также обязуется не предъявлять требования взыскании неосновательного обогащения, убытков. </w:t>
      </w:r>
    </w:p>
    <w:p w:rsidR="00E671DB" w:rsidRDefault="00E671DB" w:rsidP="00E671DB">
      <w:pPr>
        <w:ind w:firstLine="567"/>
        <w:jc w:val="both"/>
        <w:rPr>
          <w:sz w:val="26"/>
          <w:szCs w:val="26"/>
        </w:rPr>
      </w:pPr>
      <w:r>
        <w:rPr>
          <w:sz w:val="26"/>
          <w:szCs w:val="26"/>
        </w:rPr>
        <w:t>10.3.5.  Реквизиты счета Покупателя, предназначенного для перечисления Поставщиком денежных средств в качестве обеспечения по Договору указаны в разделе 17 настоящего Договора.</w:t>
      </w:r>
    </w:p>
    <w:p w:rsidR="00E671DB" w:rsidRDefault="00E671DB" w:rsidP="00E671DB">
      <w:pPr>
        <w:ind w:firstLine="567"/>
        <w:jc w:val="both"/>
        <w:rPr>
          <w:sz w:val="26"/>
          <w:szCs w:val="26"/>
        </w:rPr>
      </w:pPr>
    </w:p>
    <w:p w:rsidR="00E671DB" w:rsidRDefault="00E671DB" w:rsidP="00E671DB">
      <w:pPr>
        <w:pStyle w:val="ab"/>
        <w:tabs>
          <w:tab w:val="left" w:pos="0"/>
        </w:tabs>
        <w:spacing w:line="240" w:lineRule="auto"/>
        <w:ind w:left="0" w:firstLine="567"/>
        <w:rPr>
          <w:sz w:val="26"/>
          <w:szCs w:val="26"/>
        </w:rPr>
      </w:pPr>
      <w:r>
        <w:rPr>
          <w:b/>
          <w:i/>
          <w:sz w:val="26"/>
          <w:szCs w:val="26"/>
        </w:rPr>
        <w:t>Вариант 2:</w:t>
      </w:r>
    </w:p>
    <w:p w:rsidR="00E671DB" w:rsidRDefault="00E671DB" w:rsidP="00E671DB">
      <w:pPr>
        <w:tabs>
          <w:tab w:val="num" w:pos="0"/>
          <w:tab w:val="left" w:pos="567"/>
        </w:tabs>
        <w:ind w:firstLine="567"/>
        <w:jc w:val="both"/>
        <w:rPr>
          <w:sz w:val="26"/>
          <w:szCs w:val="26"/>
        </w:rPr>
      </w:pPr>
      <w:r>
        <w:rPr>
          <w:sz w:val="24"/>
          <w:szCs w:val="24"/>
        </w:rPr>
        <w:t>10</w:t>
      </w:r>
      <w:r>
        <w:rPr>
          <w:sz w:val="26"/>
          <w:szCs w:val="26"/>
        </w:rPr>
        <w:t xml:space="preserve">.4. Надлежащее исполнение обязательств Поставщика по Договору обеспечивается путем предоставления </w:t>
      </w:r>
      <w:r>
        <w:rPr>
          <w:color w:val="333333"/>
          <w:sz w:val="26"/>
          <w:szCs w:val="26"/>
        </w:rPr>
        <w:t>безотзывной банковской гарантии</w:t>
      </w:r>
      <w:r>
        <w:rPr>
          <w:sz w:val="26"/>
          <w:szCs w:val="26"/>
        </w:rPr>
        <w:t>.</w:t>
      </w:r>
    </w:p>
    <w:p w:rsidR="00E671DB" w:rsidRDefault="00E671DB" w:rsidP="00E671DB">
      <w:pPr>
        <w:tabs>
          <w:tab w:val="num" w:pos="0"/>
          <w:tab w:val="left" w:pos="567"/>
        </w:tabs>
        <w:ind w:firstLine="567"/>
        <w:jc w:val="both"/>
        <w:rPr>
          <w:sz w:val="26"/>
          <w:szCs w:val="26"/>
        </w:rPr>
      </w:pPr>
      <w:r>
        <w:rPr>
          <w:sz w:val="26"/>
          <w:szCs w:val="26"/>
        </w:rPr>
        <w:t xml:space="preserve">Поставщик обязан согласовать проект </w:t>
      </w:r>
      <w:r>
        <w:rPr>
          <w:color w:val="333333"/>
          <w:sz w:val="26"/>
          <w:szCs w:val="26"/>
        </w:rPr>
        <w:t>безотзывной банковской гарантии</w:t>
      </w:r>
      <w:r>
        <w:rPr>
          <w:rFonts w:ascii="Verdana" w:hAnsi="Verdana"/>
          <w:color w:val="333333"/>
          <w:sz w:val="17"/>
          <w:szCs w:val="17"/>
        </w:rPr>
        <w:t xml:space="preserve"> </w:t>
      </w:r>
      <w:r>
        <w:rPr>
          <w:sz w:val="26"/>
          <w:szCs w:val="26"/>
        </w:rPr>
        <w:t>с Заказчиком до ее получения.</w:t>
      </w:r>
    </w:p>
    <w:p w:rsidR="00E671DB" w:rsidRDefault="00E671DB" w:rsidP="00E671DB">
      <w:pPr>
        <w:tabs>
          <w:tab w:val="num" w:pos="0"/>
          <w:tab w:val="left" w:pos="567"/>
        </w:tabs>
        <w:ind w:firstLine="567"/>
        <w:jc w:val="both"/>
        <w:rPr>
          <w:sz w:val="26"/>
          <w:szCs w:val="26"/>
        </w:rPr>
      </w:pPr>
      <w:r>
        <w:rPr>
          <w:sz w:val="26"/>
          <w:szCs w:val="26"/>
        </w:rPr>
        <w:t xml:space="preserve">Поставщик обязан обеспечить получение </w:t>
      </w:r>
      <w:r>
        <w:rPr>
          <w:color w:val="333333"/>
          <w:sz w:val="26"/>
          <w:szCs w:val="26"/>
        </w:rPr>
        <w:t>безотзывной банковской гарантии</w:t>
      </w:r>
      <w:r>
        <w:rPr>
          <w:rFonts w:ascii="Verdana" w:hAnsi="Verdana"/>
          <w:color w:val="333333"/>
          <w:sz w:val="17"/>
          <w:szCs w:val="17"/>
        </w:rPr>
        <w:t xml:space="preserve"> </w:t>
      </w:r>
      <w:r>
        <w:rPr>
          <w:sz w:val="26"/>
          <w:szCs w:val="26"/>
        </w:rPr>
        <w:t>у банка, отвечающего следующим требованиям:</w:t>
      </w:r>
    </w:p>
    <w:p w:rsidR="00E671DB" w:rsidRDefault="00E671DB" w:rsidP="00E671DB">
      <w:pPr>
        <w:tabs>
          <w:tab w:val="num" w:pos="0"/>
          <w:tab w:val="left" w:pos="567"/>
        </w:tabs>
        <w:ind w:firstLine="567"/>
        <w:jc w:val="both"/>
        <w:rPr>
          <w:sz w:val="26"/>
          <w:szCs w:val="26"/>
        </w:rPr>
      </w:pPr>
      <w:r>
        <w:rPr>
          <w:sz w:val="26"/>
          <w:szCs w:val="26"/>
        </w:rPr>
        <w:t>- банк обладает действующей лицензией на банковскую деятельность, выданной Банком России;</w:t>
      </w:r>
    </w:p>
    <w:p w:rsidR="00E671DB" w:rsidRDefault="00E671DB" w:rsidP="00E671DB">
      <w:pPr>
        <w:tabs>
          <w:tab w:val="num" w:pos="0"/>
          <w:tab w:val="left" w:pos="567"/>
        </w:tabs>
        <w:ind w:firstLine="567"/>
        <w:jc w:val="both"/>
        <w:rPr>
          <w:sz w:val="26"/>
          <w:szCs w:val="26"/>
        </w:rPr>
      </w:pPr>
      <w:r>
        <w:rPr>
          <w:sz w:val="26"/>
          <w:szCs w:val="26"/>
        </w:rPr>
        <w:t>- кредитная организация не находится в процессе ликвидации или банкротства, полномочия исполнительных органов кредитной организации не были приостановлены в соответствии с законодательством о банкротстве;</w:t>
      </w:r>
    </w:p>
    <w:p w:rsidR="00E671DB" w:rsidRDefault="00E671DB" w:rsidP="00E671DB">
      <w:pPr>
        <w:tabs>
          <w:tab w:val="num" w:pos="0"/>
          <w:tab w:val="left" w:pos="567"/>
        </w:tabs>
        <w:ind w:firstLine="567"/>
        <w:jc w:val="both"/>
        <w:rPr>
          <w:sz w:val="26"/>
          <w:szCs w:val="26"/>
        </w:rPr>
      </w:pPr>
      <w:r>
        <w:rPr>
          <w:sz w:val="26"/>
          <w:szCs w:val="26"/>
        </w:rPr>
        <w:t>- кредитная организация входит в перечень кредитных организаций, имеющих право на открытие счетов и покрытых (депонированных ) аккредитивов, заключение договоров банковского счета и договоров банковского вклада (депозита) с хозяйственными обществами, имеющими стратегическое значение для оборонно-промышленного комплекса и безопасности Российской Федерации, а также обществами, находящимися под прямым или косвенным контролем, по основаниям, предусмотренным частями 1и 2 статьи Федерального закона от 21.07.2014 № 213-ФЗ;</w:t>
      </w:r>
    </w:p>
    <w:p w:rsidR="00E671DB" w:rsidRDefault="00E671DB" w:rsidP="00E671DB">
      <w:pPr>
        <w:tabs>
          <w:tab w:val="num" w:pos="0"/>
          <w:tab w:val="left" w:pos="567"/>
        </w:tabs>
        <w:ind w:firstLine="567"/>
        <w:jc w:val="both"/>
        <w:rPr>
          <w:sz w:val="26"/>
          <w:szCs w:val="26"/>
        </w:rPr>
      </w:pPr>
      <w:r>
        <w:rPr>
          <w:sz w:val="26"/>
          <w:szCs w:val="26"/>
        </w:rPr>
        <w:t>- отсутствуют прецеденты неправомерного отказа банка в платеже по банковской гарантии по требованию Общества в течение последних 24 месяцев;</w:t>
      </w:r>
    </w:p>
    <w:p w:rsidR="00E671DB" w:rsidRDefault="00E671DB" w:rsidP="00E671DB">
      <w:pPr>
        <w:tabs>
          <w:tab w:val="num" w:pos="0"/>
          <w:tab w:val="left" w:pos="567"/>
        </w:tabs>
        <w:ind w:firstLine="567"/>
        <w:jc w:val="both"/>
        <w:rPr>
          <w:sz w:val="26"/>
          <w:szCs w:val="26"/>
        </w:rPr>
      </w:pPr>
      <w:r>
        <w:rPr>
          <w:sz w:val="26"/>
          <w:szCs w:val="26"/>
        </w:rPr>
        <w:t>- собственный капитал гаранта превышает либо равен 9 млрд.рублей и активы гаранта превышают либо равны 50 млрд. рублей.</w:t>
      </w:r>
    </w:p>
    <w:p w:rsidR="00E671DB" w:rsidRDefault="00E671DB" w:rsidP="00E671DB">
      <w:pPr>
        <w:tabs>
          <w:tab w:val="num" w:pos="0"/>
          <w:tab w:val="left" w:pos="567"/>
        </w:tabs>
        <w:ind w:firstLine="567"/>
        <w:jc w:val="both"/>
        <w:rPr>
          <w:sz w:val="26"/>
          <w:szCs w:val="26"/>
        </w:rPr>
      </w:pPr>
      <w:r>
        <w:rPr>
          <w:sz w:val="26"/>
          <w:szCs w:val="26"/>
        </w:rPr>
        <w:t xml:space="preserve">10.4.1 Банковская гарантия, предоставленная Поставщиком должна отвечать следующим условиям: </w:t>
      </w:r>
    </w:p>
    <w:p w:rsidR="00E671DB" w:rsidRDefault="00E671DB" w:rsidP="00E671DB">
      <w:pPr>
        <w:tabs>
          <w:tab w:val="num" w:pos="0"/>
          <w:tab w:val="left" w:pos="567"/>
        </w:tabs>
        <w:ind w:firstLine="567"/>
        <w:jc w:val="both"/>
        <w:rPr>
          <w:sz w:val="26"/>
          <w:szCs w:val="26"/>
        </w:rPr>
      </w:pPr>
      <w:r>
        <w:rPr>
          <w:sz w:val="26"/>
          <w:szCs w:val="26"/>
        </w:rPr>
        <w:t>10.4.2 Безотзывная банковская гарантия на исполнение Поставщиком обязательств должна быть выдана не позднее 30 календарных дней после подписания Договор на сумму ____________(__________) рублей</w:t>
      </w:r>
      <w:r>
        <w:rPr>
          <w:sz w:val="26"/>
          <w:szCs w:val="26"/>
          <w:vertAlign w:val="superscript"/>
        </w:rPr>
        <w:footnoteReference w:id="10"/>
      </w:r>
      <w:r>
        <w:rPr>
          <w:sz w:val="26"/>
          <w:szCs w:val="26"/>
        </w:rPr>
        <w:t>. Срок действия безотзывной банковской гарантии не может быть  менее срока действия основного обязательства Поставщика.</w:t>
      </w:r>
    </w:p>
    <w:p w:rsidR="00E671DB" w:rsidRDefault="00E671DB" w:rsidP="00E671DB">
      <w:pPr>
        <w:ind w:firstLine="567"/>
        <w:jc w:val="both"/>
        <w:rPr>
          <w:sz w:val="26"/>
          <w:szCs w:val="26"/>
        </w:rPr>
      </w:pPr>
      <w:r>
        <w:rPr>
          <w:sz w:val="26"/>
          <w:szCs w:val="26"/>
        </w:rPr>
        <w:t>10.4.3  В случае предоставления банковской гарантии на часть указанного срока Поставщик обязан заменить/продлить срок ее действия. В случае несвоевременной   замены/продлении срока действия банковской гарантии к Поставщику могут быть применены штрафные санкции в размере 0,01% от суммы банковской гарантии за каждый день просрочки.</w:t>
      </w:r>
    </w:p>
    <w:p w:rsidR="00E671DB" w:rsidRDefault="00E671DB" w:rsidP="00E671DB">
      <w:pPr>
        <w:ind w:firstLine="567"/>
        <w:jc w:val="both"/>
        <w:rPr>
          <w:sz w:val="26"/>
          <w:szCs w:val="26"/>
        </w:rPr>
      </w:pPr>
      <w:r>
        <w:rPr>
          <w:sz w:val="26"/>
          <w:szCs w:val="26"/>
        </w:rPr>
        <w:t xml:space="preserve">10.4.4 В банковской гарантии должна быть предусмотрена безусловная </w:t>
      </w:r>
      <w:r>
        <w:rPr>
          <w:sz w:val="26"/>
          <w:szCs w:val="26"/>
        </w:rPr>
        <w:lastRenderedPageBreak/>
        <w:t>обязанность гаранта оплатить сумму банковской гарантии полностью или частично по письменному требованию бенефициара.</w:t>
      </w:r>
    </w:p>
    <w:p w:rsidR="00E671DB" w:rsidRDefault="00E671DB" w:rsidP="00E671DB">
      <w:pPr>
        <w:ind w:firstLine="567"/>
        <w:jc w:val="both"/>
        <w:rPr>
          <w:sz w:val="26"/>
          <w:szCs w:val="26"/>
        </w:rPr>
      </w:pPr>
      <w:r>
        <w:rPr>
          <w:color w:val="333333"/>
          <w:sz w:val="26"/>
          <w:szCs w:val="26"/>
        </w:rPr>
        <w:t>Срок действия безотзывной банковской гарантии должен заканчиваться не ранее, чем через 60 календарных дней после планируемой даты исполнения Поставщиком обязательств, обеспеченных банковской гарантией.</w:t>
      </w:r>
    </w:p>
    <w:p w:rsidR="00E671DB" w:rsidRDefault="00E671DB" w:rsidP="00E671DB">
      <w:pPr>
        <w:widowControl/>
        <w:ind w:firstLine="567"/>
        <w:jc w:val="both"/>
        <w:rPr>
          <w:sz w:val="26"/>
          <w:szCs w:val="26"/>
        </w:rPr>
      </w:pPr>
      <w:r>
        <w:rPr>
          <w:sz w:val="26"/>
          <w:szCs w:val="26"/>
        </w:rPr>
        <w:t>10.4.5 Срок платежа по банковской гарантии в пользу Покупателя  должен быть установлен не позднее 30 календарных дней после направления Покупателем соответствующего заявления, либо заявления об одностороннем отказе Поставщика от исполнения Договора.</w:t>
      </w:r>
    </w:p>
    <w:p w:rsidR="00E671DB" w:rsidRDefault="00E671DB" w:rsidP="00E671DB">
      <w:pPr>
        <w:ind w:firstLine="567"/>
        <w:jc w:val="both"/>
        <w:rPr>
          <w:sz w:val="26"/>
          <w:szCs w:val="26"/>
        </w:rPr>
      </w:pPr>
      <w:r>
        <w:rPr>
          <w:sz w:val="26"/>
          <w:szCs w:val="26"/>
        </w:rPr>
        <w:t>10.4.6 Обеспечение исполнения Договора должно иметь форму банковской гарантии в соответствии с типовой формой банковской гарантии (Приложение № 5).</w:t>
      </w:r>
    </w:p>
    <w:p w:rsidR="00E671DB" w:rsidRDefault="00E671DB" w:rsidP="00E671DB">
      <w:pPr>
        <w:ind w:firstLine="567"/>
        <w:jc w:val="both"/>
        <w:rPr>
          <w:sz w:val="26"/>
          <w:szCs w:val="26"/>
        </w:rPr>
      </w:pPr>
      <w:r>
        <w:rPr>
          <w:sz w:val="26"/>
          <w:szCs w:val="26"/>
        </w:rPr>
        <w:t xml:space="preserve">10.4.7  В случае не предоставления банковской гарантии в срок, указанный в п. </w:t>
      </w:r>
      <w:r>
        <w:rPr>
          <w:color w:val="333333"/>
          <w:sz w:val="26"/>
          <w:szCs w:val="26"/>
        </w:rPr>
        <w:t>10.4.2</w:t>
      </w:r>
      <w:r>
        <w:rPr>
          <w:sz w:val="26"/>
          <w:szCs w:val="26"/>
        </w:rPr>
        <w:t xml:space="preserve"> к Поставщику могут быть применены штрафные санкции в размере 0,01 % от суммы банковской гарантии за каждый день просрочки. </w:t>
      </w:r>
    </w:p>
    <w:p w:rsidR="00E671DB" w:rsidRDefault="00E671DB" w:rsidP="00E671DB">
      <w:pPr>
        <w:ind w:firstLine="567"/>
        <w:jc w:val="both"/>
        <w:rPr>
          <w:sz w:val="26"/>
          <w:szCs w:val="26"/>
        </w:rPr>
      </w:pPr>
      <w:r>
        <w:rPr>
          <w:sz w:val="26"/>
          <w:szCs w:val="26"/>
        </w:rPr>
        <w:t>10.4.8 Поставщик обязан заменить банковскую гарантию в случае приостановления/отзыва лицензии банка-гаранта либо при наличии публичной информации о рисках утраты платежеспособности или существенном ухудшении финансовой устойчивости банка-гаранта.</w:t>
      </w:r>
    </w:p>
    <w:p w:rsidR="00E671DB" w:rsidRDefault="00E671DB" w:rsidP="00E671DB">
      <w:pPr>
        <w:widowControl/>
        <w:autoSpaceDE/>
        <w:adjustRightInd/>
        <w:ind w:firstLine="567"/>
        <w:jc w:val="both"/>
        <w:rPr>
          <w:sz w:val="26"/>
          <w:szCs w:val="26"/>
        </w:rPr>
      </w:pPr>
      <w:r>
        <w:rPr>
          <w:sz w:val="26"/>
          <w:szCs w:val="26"/>
        </w:rPr>
        <w:t>10.4.9  Возврат оригинала банковской гарантии контрагенту осуществляется по инициативе контрагента в следующих случаях:</w:t>
      </w:r>
    </w:p>
    <w:p w:rsidR="00E671DB" w:rsidRDefault="00E671DB" w:rsidP="00E671DB">
      <w:pPr>
        <w:widowControl/>
        <w:autoSpaceDE/>
        <w:adjustRightInd/>
        <w:ind w:firstLine="567"/>
        <w:jc w:val="both"/>
        <w:rPr>
          <w:sz w:val="26"/>
          <w:szCs w:val="26"/>
        </w:rPr>
      </w:pPr>
      <w:r>
        <w:rPr>
          <w:sz w:val="26"/>
          <w:szCs w:val="26"/>
        </w:rPr>
        <w:t>- если контрагентом исполнены обязательства, исполнение которых покрывала банковская гарантия;</w:t>
      </w:r>
    </w:p>
    <w:p w:rsidR="00E671DB" w:rsidRDefault="00E671DB" w:rsidP="00E671DB">
      <w:pPr>
        <w:widowControl/>
        <w:autoSpaceDE/>
        <w:adjustRightInd/>
        <w:ind w:firstLine="567"/>
        <w:jc w:val="both"/>
        <w:rPr>
          <w:sz w:val="26"/>
          <w:szCs w:val="26"/>
        </w:rPr>
      </w:pPr>
      <w:r>
        <w:rPr>
          <w:sz w:val="26"/>
          <w:szCs w:val="26"/>
        </w:rPr>
        <w:t>- при замене банковской гарантии;</w:t>
      </w:r>
    </w:p>
    <w:p w:rsidR="00E671DB" w:rsidRDefault="00E671DB" w:rsidP="00E671DB">
      <w:pPr>
        <w:widowControl/>
        <w:autoSpaceDE/>
        <w:adjustRightInd/>
        <w:ind w:firstLine="567"/>
        <w:jc w:val="both"/>
        <w:rPr>
          <w:sz w:val="26"/>
          <w:szCs w:val="26"/>
        </w:rPr>
      </w:pPr>
      <w:r>
        <w:rPr>
          <w:sz w:val="26"/>
          <w:szCs w:val="26"/>
        </w:rPr>
        <w:t>- по истечении срока действия банковской гарантии;</w:t>
      </w:r>
    </w:p>
    <w:p w:rsidR="00E671DB" w:rsidRDefault="00E671DB" w:rsidP="00E671DB">
      <w:pPr>
        <w:widowControl/>
        <w:autoSpaceDE/>
        <w:adjustRightInd/>
        <w:ind w:firstLine="567"/>
        <w:jc w:val="both"/>
        <w:rPr>
          <w:sz w:val="26"/>
          <w:szCs w:val="26"/>
        </w:rPr>
      </w:pPr>
      <w:r>
        <w:rPr>
          <w:sz w:val="26"/>
          <w:szCs w:val="26"/>
        </w:rPr>
        <w:t>- в иных случаях, предусмотренных договором.</w:t>
      </w:r>
    </w:p>
    <w:p w:rsidR="00E671DB" w:rsidRDefault="00E671DB" w:rsidP="00E671DB">
      <w:pPr>
        <w:widowControl/>
        <w:autoSpaceDE/>
        <w:adjustRightInd/>
        <w:ind w:firstLine="567"/>
        <w:jc w:val="both"/>
        <w:rPr>
          <w:sz w:val="26"/>
          <w:szCs w:val="26"/>
        </w:rPr>
      </w:pPr>
      <w:r>
        <w:rPr>
          <w:sz w:val="26"/>
          <w:szCs w:val="26"/>
        </w:rPr>
        <w:t>10.4.10  Возврат контрагенту банковских гарантий, по которым Обществом предъявлены требования об оплате, не производится.</w:t>
      </w:r>
    </w:p>
    <w:p w:rsidR="00E671DB" w:rsidRDefault="00E671DB" w:rsidP="00E671DB">
      <w:pPr>
        <w:ind w:firstLine="567"/>
        <w:jc w:val="both"/>
        <w:rPr>
          <w:sz w:val="26"/>
          <w:szCs w:val="26"/>
        </w:rPr>
      </w:pPr>
      <w:r>
        <w:rPr>
          <w:sz w:val="26"/>
          <w:szCs w:val="26"/>
        </w:rPr>
        <w:t>10.4.11 Оригинал банковской гарантии выдается представителю контрагента, полномочия которого подтверждаются надлежащим образом оформленной доверенностью, либо действующему на основании учредительных документов. Возврат банковской гарантии оформляется актом приема-передачи, который подписывается уполномоченными представителями сторон и в котором в обязательном порядке отражаются номер, дата, сумма банковской гарантии, банк-гарант, ФИО передающего и принимающего лиц, реквизиты документов, подтверждающих полномочия представителя контрагента, дата подписания акта приема-передачи.</w:t>
      </w:r>
    </w:p>
    <w:p w:rsidR="009B5EA0" w:rsidRDefault="009B5EA0" w:rsidP="009B5EA0">
      <w:pPr>
        <w:jc w:val="center"/>
        <w:rPr>
          <w:b/>
          <w:sz w:val="26"/>
          <w:szCs w:val="26"/>
        </w:rPr>
      </w:pPr>
    </w:p>
    <w:p w:rsidR="009B5EA0" w:rsidRPr="00E149AE" w:rsidRDefault="009B5EA0" w:rsidP="009B5EA0">
      <w:pPr>
        <w:jc w:val="center"/>
        <w:rPr>
          <w:b/>
          <w:sz w:val="26"/>
          <w:szCs w:val="26"/>
        </w:rPr>
      </w:pPr>
      <w:r w:rsidRPr="00366C06">
        <w:rPr>
          <w:b/>
          <w:sz w:val="26"/>
          <w:szCs w:val="26"/>
        </w:rPr>
        <w:t>1</w:t>
      </w:r>
      <w:r w:rsidR="00CB71B0">
        <w:rPr>
          <w:b/>
          <w:sz w:val="26"/>
          <w:szCs w:val="26"/>
        </w:rPr>
        <w:t>1</w:t>
      </w:r>
      <w:r w:rsidRPr="00366C06">
        <w:rPr>
          <w:b/>
          <w:sz w:val="26"/>
          <w:szCs w:val="26"/>
        </w:rPr>
        <w:t>. Ответственность сторон</w:t>
      </w:r>
    </w:p>
    <w:p w:rsidR="009B5EA0" w:rsidRPr="00F96B6E" w:rsidRDefault="009B5EA0" w:rsidP="009B5EA0">
      <w:pPr>
        <w:tabs>
          <w:tab w:val="left" w:pos="1134"/>
          <w:tab w:val="left" w:pos="1260"/>
          <w:tab w:val="num" w:pos="1495"/>
        </w:tabs>
        <w:ind w:firstLine="709"/>
        <w:jc w:val="both"/>
        <w:rPr>
          <w:sz w:val="26"/>
          <w:szCs w:val="26"/>
        </w:rPr>
      </w:pPr>
      <w:r>
        <w:rPr>
          <w:sz w:val="26"/>
          <w:szCs w:val="26"/>
        </w:rPr>
        <w:t>1</w:t>
      </w:r>
      <w:r w:rsidR="00CB71B0">
        <w:rPr>
          <w:sz w:val="26"/>
          <w:szCs w:val="26"/>
        </w:rPr>
        <w:t>1</w:t>
      </w:r>
      <w:r w:rsidRPr="00E149AE">
        <w:rPr>
          <w:sz w:val="26"/>
          <w:szCs w:val="26"/>
        </w:rPr>
        <w:t>.1. Поставщик при нарушении договорных обяз</w:t>
      </w:r>
      <w:r>
        <w:rPr>
          <w:sz w:val="26"/>
          <w:szCs w:val="26"/>
        </w:rPr>
        <w:t>ательств уплачивает Покупателю:</w:t>
      </w:r>
    </w:p>
    <w:p w:rsidR="009B5EA0" w:rsidRPr="00F96B6E" w:rsidRDefault="009B5EA0" w:rsidP="009B5EA0">
      <w:pPr>
        <w:tabs>
          <w:tab w:val="right" w:pos="1600"/>
        </w:tabs>
        <w:ind w:firstLine="709"/>
        <w:jc w:val="both"/>
        <w:rPr>
          <w:sz w:val="26"/>
          <w:szCs w:val="26"/>
        </w:rPr>
      </w:pPr>
      <w:r>
        <w:rPr>
          <w:sz w:val="26"/>
          <w:szCs w:val="26"/>
        </w:rPr>
        <w:t>1</w:t>
      </w:r>
      <w:r w:rsidR="00CB71B0">
        <w:rPr>
          <w:sz w:val="26"/>
          <w:szCs w:val="26"/>
        </w:rPr>
        <w:t>1</w:t>
      </w:r>
      <w:r w:rsidRPr="00F96B6E">
        <w:rPr>
          <w:sz w:val="26"/>
          <w:szCs w:val="26"/>
        </w:rPr>
        <w:t>.2. При невыполнении или ненадлежащем выполнении Поставщиком своих обязательств по настоящему Договору (поставку товара ненадлежащего качества или не соответствующего условиям Договора, за нарушение сроков замены товара, проведения ремонта товара и т.п.) Покупатель вправе начислить Поставщику неустойку в виде пени в размере 0,</w:t>
      </w:r>
      <w:r>
        <w:rPr>
          <w:sz w:val="26"/>
          <w:szCs w:val="26"/>
        </w:rPr>
        <w:t>1</w:t>
      </w:r>
      <w:r w:rsidRPr="00F96B6E">
        <w:rPr>
          <w:sz w:val="26"/>
          <w:szCs w:val="26"/>
        </w:rPr>
        <w:t xml:space="preserve"> % от цены товара</w:t>
      </w:r>
      <w:r>
        <w:rPr>
          <w:rStyle w:val="a9"/>
          <w:sz w:val="26"/>
          <w:szCs w:val="26"/>
        </w:rPr>
        <w:footnoteReference w:id="11"/>
      </w:r>
      <w:r w:rsidRPr="00F96B6E">
        <w:rPr>
          <w:sz w:val="26"/>
          <w:szCs w:val="26"/>
        </w:rPr>
        <w:t xml:space="preserve"> за каждый день просрочки.</w:t>
      </w:r>
    </w:p>
    <w:p w:rsidR="009B5EA0" w:rsidRPr="00F96B6E" w:rsidRDefault="009B5EA0" w:rsidP="009B5EA0">
      <w:pPr>
        <w:tabs>
          <w:tab w:val="right" w:pos="1600"/>
        </w:tabs>
        <w:ind w:firstLine="709"/>
        <w:jc w:val="both"/>
        <w:rPr>
          <w:sz w:val="26"/>
          <w:szCs w:val="26"/>
        </w:rPr>
      </w:pPr>
      <w:r w:rsidRPr="00F96B6E">
        <w:rPr>
          <w:sz w:val="26"/>
          <w:szCs w:val="26"/>
        </w:rPr>
        <w:t>Данный механизм исчисления неустойки применяется в отношении каждого из допущенных нарушений Поставщиком.</w:t>
      </w:r>
    </w:p>
    <w:p w:rsidR="009B5EA0" w:rsidRPr="00F96B6E" w:rsidRDefault="009B5EA0" w:rsidP="009B5EA0">
      <w:pPr>
        <w:tabs>
          <w:tab w:val="right" w:pos="1600"/>
        </w:tabs>
        <w:ind w:firstLine="709"/>
        <w:jc w:val="both"/>
        <w:rPr>
          <w:sz w:val="26"/>
          <w:szCs w:val="26"/>
        </w:rPr>
      </w:pPr>
      <w:r w:rsidRPr="00F96B6E">
        <w:rPr>
          <w:sz w:val="26"/>
          <w:szCs w:val="26"/>
        </w:rPr>
        <w:lastRenderedPageBreak/>
        <w:t>За нарушение сроков поставки товара (недопоставку товара), Покупатель вправе начислить Поставщику пени в размере 0,</w:t>
      </w:r>
      <w:r>
        <w:rPr>
          <w:sz w:val="26"/>
          <w:szCs w:val="26"/>
        </w:rPr>
        <w:t>1</w:t>
      </w:r>
      <w:r w:rsidRPr="00F96B6E">
        <w:rPr>
          <w:sz w:val="26"/>
          <w:szCs w:val="26"/>
        </w:rPr>
        <w:t xml:space="preserve"> % от цены не поставленного товара (недопоставленного товара) за каждый день просрочки. </w:t>
      </w:r>
    </w:p>
    <w:p w:rsidR="009B5EA0" w:rsidRPr="00F96B6E" w:rsidRDefault="009B5EA0" w:rsidP="009B5EA0">
      <w:pPr>
        <w:tabs>
          <w:tab w:val="right" w:pos="1600"/>
        </w:tabs>
        <w:ind w:firstLine="709"/>
        <w:jc w:val="both"/>
        <w:rPr>
          <w:sz w:val="26"/>
          <w:szCs w:val="26"/>
        </w:rPr>
      </w:pPr>
      <w:r>
        <w:rPr>
          <w:sz w:val="26"/>
          <w:szCs w:val="26"/>
        </w:rPr>
        <w:t>1</w:t>
      </w:r>
      <w:r w:rsidR="00CB71B0">
        <w:rPr>
          <w:sz w:val="26"/>
          <w:szCs w:val="26"/>
        </w:rPr>
        <w:t>1</w:t>
      </w:r>
      <w:r w:rsidRPr="00F96B6E">
        <w:rPr>
          <w:sz w:val="26"/>
          <w:szCs w:val="26"/>
        </w:rPr>
        <w:t xml:space="preserve">.3. В случае нарушения сроков поставки товара (недопоставки товара) свыше 30 (тридцати) дней, Покупатель вправе начислить Поставщику, в дополнение к санкциям, установленным абз. 3 п. </w:t>
      </w:r>
      <w:r>
        <w:rPr>
          <w:sz w:val="26"/>
          <w:szCs w:val="26"/>
        </w:rPr>
        <w:t>1</w:t>
      </w:r>
      <w:r w:rsidR="00E8292F">
        <w:rPr>
          <w:sz w:val="26"/>
          <w:szCs w:val="26"/>
        </w:rPr>
        <w:t>1</w:t>
      </w:r>
      <w:r w:rsidRPr="00F96B6E">
        <w:rPr>
          <w:sz w:val="26"/>
          <w:szCs w:val="26"/>
        </w:rPr>
        <w:t>.2 Договора, штраф в размере 5% от цены не поставленного товара (недопоставленного товара).</w:t>
      </w:r>
    </w:p>
    <w:p w:rsidR="009B5EA0" w:rsidRPr="00F96B6E" w:rsidRDefault="009B5EA0" w:rsidP="009B5EA0">
      <w:pPr>
        <w:tabs>
          <w:tab w:val="right" w:pos="1600"/>
        </w:tabs>
        <w:ind w:firstLine="709"/>
        <w:jc w:val="both"/>
        <w:rPr>
          <w:sz w:val="26"/>
          <w:szCs w:val="26"/>
        </w:rPr>
      </w:pPr>
      <w:r w:rsidRPr="00F96B6E">
        <w:rPr>
          <w:sz w:val="26"/>
          <w:szCs w:val="26"/>
        </w:rPr>
        <w:t>Данный механизм исчисления неустойки применяется в отношении каждого из допущенных нарушений Поставщиком.</w:t>
      </w:r>
    </w:p>
    <w:p w:rsidR="009B5EA0" w:rsidRPr="00F96B6E" w:rsidRDefault="009B5EA0" w:rsidP="009B5EA0">
      <w:pPr>
        <w:tabs>
          <w:tab w:val="right" w:pos="1600"/>
        </w:tabs>
        <w:ind w:firstLine="709"/>
        <w:jc w:val="both"/>
        <w:rPr>
          <w:sz w:val="26"/>
          <w:szCs w:val="26"/>
        </w:rPr>
      </w:pPr>
      <w:r>
        <w:rPr>
          <w:sz w:val="26"/>
          <w:szCs w:val="26"/>
        </w:rPr>
        <w:t>1</w:t>
      </w:r>
      <w:r w:rsidR="00CB71B0">
        <w:rPr>
          <w:sz w:val="26"/>
          <w:szCs w:val="26"/>
        </w:rPr>
        <w:t>1</w:t>
      </w:r>
      <w:r w:rsidRPr="00F96B6E">
        <w:rPr>
          <w:sz w:val="26"/>
          <w:szCs w:val="26"/>
        </w:rPr>
        <w:t xml:space="preserve">.4. В случае нарушения сроков поставки товара (недопоставки товара) свыше 60 (шестидесяти) дней Покупатель дополнительно к санкциям, оговоренным в абз. 3 п. </w:t>
      </w:r>
      <w:r>
        <w:rPr>
          <w:sz w:val="26"/>
          <w:szCs w:val="26"/>
        </w:rPr>
        <w:t>1</w:t>
      </w:r>
      <w:r w:rsidR="00E8292F">
        <w:rPr>
          <w:sz w:val="26"/>
          <w:szCs w:val="26"/>
        </w:rPr>
        <w:t>1</w:t>
      </w:r>
      <w:r w:rsidRPr="00F96B6E">
        <w:rPr>
          <w:sz w:val="26"/>
          <w:szCs w:val="26"/>
        </w:rPr>
        <w:t xml:space="preserve">.2., абз. 1 п. </w:t>
      </w:r>
      <w:r>
        <w:rPr>
          <w:sz w:val="26"/>
          <w:szCs w:val="26"/>
        </w:rPr>
        <w:t>1</w:t>
      </w:r>
      <w:r w:rsidR="00E8292F">
        <w:rPr>
          <w:sz w:val="26"/>
          <w:szCs w:val="26"/>
        </w:rPr>
        <w:t>1</w:t>
      </w:r>
      <w:r w:rsidRPr="00F96B6E">
        <w:rPr>
          <w:sz w:val="26"/>
          <w:szCs w:val="26"/>
        </w:rPr>
        <w:t>.3 настоящего Договора, вправе начислить Поставщику штраф в размере 2 % от цены не поставленного товара (недопоставленного товара).</w:t>
      </w:r>
    </w:p>
    <w:p w:rsidR="009B5EA0" w:rsidRPr="00F96B6E" w:rsidRDefault="009B5EA0" w:rsidP="009B5EA0">
      <w:pPr>
        <w:tabs>
          <w:tab w:val="right" w:pos="1600"/>
        </w:tabs>
        <w:ind w:firstLine="709"/>
        <w:jc w:val="both"/>
        <w:rPr>
          <w:sz w:val="26"/>
          <w:szCs w:val="26"/>
        </w:rPr>
      </w:pPr>
      <w:r w:rsidRPr="00F96B6E">
        <w:rPr>
          <w:sz w:val="26"/>
          <w:szCs w:val="26"/>
        </w:rPr>
        <w:t>Данный механизм исчисления неустойки применяется в отношении каждого из допущенных нарушений Поставщиком.</w:t>
      </w:r>
    </w:p>
    <w:p w:rsidR="009B5EA0" w:rsidRPr="00F96B6E" w:rsidRDefault="009B5EA0" w:rsidP="009B5EA0">
      <w:pPr>
        <w:tabs>
          <w:tab w:val="right" w:pos="1600"/>
        </w:tabs>
        <w:ind w:firstLine="709"/>
        <w:jc w:val="both"/>
        <w:rPr>
          <w:sz w:val="26"/>
          <w:szCs w:val="26"/>
        </w:rPr>
      </w:pPr>
      <w:r>
        <w:rPr>
          <w:sz w:val="26"/>
          <w:szCs w:val="26"/>
        </w:rPr>
        <w:t>1</w:t>
      </w:r>
      <w:r w:rsidR="00CB71B0">
        <w:rPr>
          <w:sz w:val="26"/>
          <w:szCs w:val="26"/>
        </w:rPr>
        <w:t>1</w:t>
      </w:r>
      <w:r w:rsidRPr="00F96B6E">
        <w:rPr>
          <w:sz w:val="26"/>
          <w:szCs w:val="26"/>
        </w:rPr>
        <w:t>.5. Поставщик обязан за свой счет устранить все недостатки, выявленные в период Гарантийного срока товара, включая замену товара, в течение 10 (десяти) дней, если меньший срок не будет согласован Сторонами.</w:t>
      </w:r>
    </w:p>
    <w:p w:rsidR="009B5EA0" w:rsidRPr="00F96B6E" w:rsidRDefault="009B5EA0" w:rsidP="009B5EA0">
      <w:pPr>
        <w:tabs>
          <w:tab w:val="right" w:pos="1600"/>
        </w:tabs>
        <w:ind w:firstLine="709"/>
        <w:jc w:val="both"/>
        <w:rPr>
          <w:sz w:val="26"/>
          <w:szCs w:val="26"/>
        </w:rPr>
      </w:pPr>
      <w:r w:rsidRPr="00F96B6E">
        <w:rPr>
          <w:sz w:val="26"/>
          <w:szCs w:val="26"/>
        </w:rPr>
        <w:t>В том случае, если Поставщик в согласованные Сторонами сроки не устранил недостатки, выявленные в период Гарантийного срока товара, Покупатель вправе устранить их своими или привлеченными силами за счет Поставщика, либо за свой счет с возложением на Поставщика всех понесенных расходов, и, кроме того, взыскать с последнего штраф в размере 30 % от стоимости работ по устранению недостатков (стоимости заменённого товара).</w:t>
      </w:r>
    </w:p>
    <w:p w:rsidR="009B5EA0" w:rsidRPr="00F96B6E" w:rsidRDefault="009B5EA0" w:rsidP="009B5EA0">
      <w:pPr>
        <w:tabs>
          <w:tab w:val="right" w:pos="1600"/>
        </w:tabs>
        <w:ind w:firstLine="709"/>
        <w:jc w:val="both"/>
        <w:rPr>
          <w:sz w:val="26"/>
          <w:szCs w:val="26"/>
        </w:rPr>
      </w:pPr>
      <w:r>
        <w:rPr>
          <w:sz w:val="26"/>
          <w:szCs w:val="26"/>
        </w:rPr>
        <w:t>1</w:t>
      </w:r>
      <w:r w:rsidR="00CB71B0">
        <w:rPr>
          <w:sz w:val="26"/>
          <w:szCs w:val="26"/>
        </w:rPr>
        <w:t>1</w:t>
      </w:r>
      <w:r w:rsidRPr="00F96B6E">
        <w:rPr>
          <w:sz w:val="26"/>
          <w:szCs w:val="26"/>
        </w:rPr>
        <w:t>.6. Покупатель вправе взыскать начисленную сумму неустойки с Поставщика в соответствии с настоящим Договором в одностороннем порядке путем удержания из сумм, подлежащих уплате Поставщику за товар.</w:t>
      </w:r>
    </w:p>
    <w:p w:rsidR="009B5EA0" w:rsidRDefault="009B5EA0" w:rsidP="009B5EA0">
      <w:pPr>
        <w:tabs>
          <w:tab w:val="right" w:pos="1600"/>
        </w:tabs>
        <w:ind w:firstLine="709"/>
        <w:jc w:val="both"/>
        <w:rPr>
          <w:sz w:val="26"/>
          <w:szCs w:val="26"/>
        </w:rPr>
      </w:pPr>
      <w:r>
        <w:rPr>
          <w:sz w:val="26"/>
          <w:szCs w:val="26"/>
        </w:rPr>
        <w:t>1</w:t>
      </w:r>
      <w:r w:rsidR="00CB71B0">
        <w:rPr>
          <w:sz w:val="26"/>
          <w:szCs w:val="26"/>
        </w:rPr>
        <w:t>1</w:t>
      </w:r>
      <w:r w:rsidRPr="00F96B6E">
        <w:rPr>
          <w:sz w:val="26"/>
          <w:szCs w:val="26"/>
        </w:rPr>
        <w:t>.7. За нарушение Покупателем срока исполнения обязательства по оплате по настоя</w:t>
      </w:r>
      <w:r w:rsidRPr="00F96B6E">
        <w:rPr>
          <w:sz w:val="26"/>
          <w:szCs w:val="26"/>
        </w:rPr>
        <w:softHyphen/>
        <w:t>щему Договору Поставщик имеет право начислить Покупателю неустойку в виде пени в размере 0,06% от стоимости подлежащего оплате товара за каждый день просрочки, но не более 5 % (процентов) от неоплаченной в срок суммы.</w:t>
      </w:r>
    </w:p>
    <w:p w:rsidR="009B5EA0" w:rsidRPr="00F96B6E" w:rsidRDefault="009B5EA0" w:rsidP="009B5EA0">
      <w:pPr>
        <w:tabs>
          <w:tab w:val="right" w:pos="1600"/>
        </w:tabs>
        <w:ind w:firstLine="709"/>
        <w:jc w:val="both"/>
        <w:rPr>
          <w:sz w:val="26"/>
          <w:szCs w:val="26"/>
        </w:rPr>
      </w:pPr>
      <w:r w:rsidRPr="00F96B6E">
        <w:rPr>
          <w:sz w:val="26"/>
          <w:szCs w:val="26"/>
        </w:rPr>
        <w:t>Установленный настоящим пунктом размер ответственности Покупателя, обусловлен денежным характером его обязательств, размер ответственности Поставщика – приобретением товаров для целей выполнения обязательств Покупателя по договорам об осуществлении технологического присоединения к электрическим сетям и/или договорам оказания услуг по передаче электрической энергии и жизнеобеспечению</w:t>
      </w:r>
      <w:r>
        <w:rPr>
          <w:rStyle w:val="a9"/>
          <w:sz w:val="26"/>
          <w:szCs w:val="26"/>
        </w:rPr>
        <w:footnoteReference w:id="12"/>
      </w:r>
      <w:r w:rsidRPr="00F96B6E">
        <w:rPr>
          <w:sz w:val="26"/>
          <w:szCs w:val="26"/>
        </w:rPr>
        <w:t xml:space="preserve"> в соответствии с законодательством об электроэнергетике.</w:t>
      </w:r>
    </w:p>
    <w:p w:rsidR="009B5EA0" w:rsidRPr="00F96B6E" w:rsidRDefault="009B5EA0" w:rsidP="009B5EA0">
      <w:pPr>
        <w:tabs>
          <w:tab w:val="right" w:pos="1600"/>
        </w:tabs>
        <w:ind w:firstLine="709"/>
        <w:jc w:val="both"/>
        <w:rPr>
          <w:sz w:val="26"/>
          <w:szCs w:val="26"/>
        </w:rPr>
      </w:pPr>
      <w:r w:rsidRPr="00F96B6E">
        <w:rPr>
          <w:sz w:val="26"/>
          <w:szCs w:val="26"/>
        </w:rPr>
        <w:tab/>
      </w:r>
      <w:r>
        <w:rPr>
          <w:sz w:val="26"/>
          <w:szCs w:val="26"/>
        </w:rPr>
        <w:t>1</w:t>
      </w:r>
      <w:r w:rsidR="00CB71B0">
        <w:rPr>
          <w:sz w:val="26"/>
          <w:szCs w:val="26"/>
        </w:rPr>
        <w:t>1</w:t>
      </w:r>
      <w:r w:rsidRPr="00F96B6E">
        <w:rPr>
          <w:sz w:val="26"/>
          <w:szCs w:val="26"/>
        </w:rPr>
        <w:t>.8. Пострадавшая Сторона вправе в одностороннем порядке (простым письменным уведомлением) уменьшить размер штрафных санкций (до нуля), которые она имеет право начислить другой Стороне, а также срок их начисления. При этом такие уведомления будут являться неотъемлемой частью настоящего Договора с даты, указанной в уведомлении, и Договор будет действовать в части, не противоречащей таким уведомлениям.</w:t>
      </w:r>
    </w:p>
    <w:p w:rsidR="009B5EA0" w:rsidRPr="00F96B6E" w:rsidRDefault="009B5EA0" w:rsidP="009B5EA0">
      <w:pPr>
        <w:tabs>
          <w:tab w:val="right" w:pos="1600"/>
        </w:tabs>
        <w:ind w:firstLine="709"/>
        <w:jc w:val="both"/>
        <w:rPr>
          <w:sz w:val="26"/>
          <w:szCs w:val="26"/>
        </w:rPr>
      </w:pPr>
      <w:r>
        <w:rPr>
          <w:sz w:val="26"/>
          <w:szCs w:val="26"/>
        </w:rPr>
        <w:t>1</w:t>
      </w:r>
      <w:r w:rsidR="00CB71B0">
        <w:rPr>
          <w:sz w:val="26"/>
          <w:szCs w:val="26"/>
        </w:rPr>
        <w:t>1</w:t>
      </w:r>
      <w:r w:rsidRPr="00F96B6E">
        <w:rPr>
          <w:sz w:val="26"/>
          <w:szCs w:val="26"/>
        </w:rPr>
        <w:t>.9. Убытки, понесенные Поставщиком, подлежат возмещению в части реального ущерба, сверх неустойки (пени, штрафа). Упущенная выгода возмещению не подлежит.</w:t>
      </w:r>
    </w:p>
    <w:p w:rsidR="009B5EA0" w:rsidRDefault="009B5EA0" w:rsidP="009B5EA0">
      <w:pPr>
        <w:tabs>
          <w:tab w:val="right" w:pos="1600"/>
        </w:tabs>
        <w:ind w:firstLine="709"/>
        <w:jc w:val="both"/>
        <w:rPr>
          <w:sz w:val="26"/>
          <w:szCs w:val="26"/>
        </w:rPr>
      </w:pPr>
      <w:r>
        <w:rPr>
          <w:sz w:val="26"/>
          <w:szCs w:val="26"/>
        </w:rPr>
        <w:t>1</w:t>
      </w:r>
      <w:r w:rsidR="00CB71B0">
        <w:rPr>
          <w:sz w:val="26"/>
          <w:szCs w:val="26"/>
        </w:rPr>
        <w:t>1</w:t>
      </w:r>
      <w:r w:rsidRPr="00F96B6E">
        <w:rPr>
          <w:sz w:val="26"/>
          <w:szCs w:val="26"/>
        </w:rPr>
        <w:t xml:space="preserve">.10. Уплата санкций не освобождает Стороны от исполнения своих </w:t>
      </w:r>
      <w:r w:rsidRPr="00F96B6E">
        <w:rPr>
          <w:sz w:val="26"/>
          <w:szCs w:val="26"/>
        </w:rPr>
        <w:lastRenderedPageBreak/>
        <w:t>обязательств по настоящему Договору.</w:t>
      </w:r>
    </w:p>
    <w:p w:rsidR="009B5EA0" w:rsidRPr="00F96B6E" w:rsidRDefault="009B5EA0" w:rsidP="009B5EA0">
      <w:pPr>
        <w:tabs>
          <w:tab w:val="right" w:pos="1600"/>
        </w:tabs>
        <w:ind w:firstLine="709"/>
        <w:jc w:val="both"/>
        <w:rPr>
          <w:sz w:val="26"/>
          <w:szCs w:val="26"/>
        </w:rPr>
      </w:pPr>
      <w:r>
        <w:rPr>
          <w:sz w:val="26"/>
          <w:szCs w:val="26"/>
        </w:rPr>
        <w:t>1</w:t>
      </w:r>
      <w:r w:rsidR="00CB71B0">
        <w:rPr>
          <w:sz w:val="26"/>
          <w:szCs w:val="26"/>
        </w:rPr>
        <w:t>1</w:t>
      </w:r>
      <w:r w:rsidRPr="00F96B6E">
        <w:rPr>
          <w:sz w:val="26"/>
          <w:szCs w:val="26"/>
        </w:rPr>
        <w:t>.</w:t>
      </w:r>
      <w:r>
        <w:rPr>
          <w:sz w:val="26"/>
          <w:szCs w:val="26"/>
        </w:rPr>
        <w:t>11</w:t>
      </w:r>
      <w:r w:rsidRPr="00F96B6E">
        <w:rPr>
          <w:sz w:val="26"/>
          <w:szCs w:val="26"/>
        </w:rPr>
        <w:t xml:space="preserve">. </w:t>
      </w:r>
      <w:r w:rsidRPr="00F96B6E">
        <w:rPr>
          <w:i/>
          <w:sz w:val="26"/>
          <w:szCs w:val="26"/>
        </w:rPr>
        <w:t>Вариант 1</w:t>
      </w:r>
      <w:r>
        <w:rPr>
          <w:rStyle w:val="a9"/>
          <w:i/>
          <w:sz w:val="26"/>
          <w:szCs w:val="26"/>
        </w:rPr>
        <w:footnoteReference w:id="13"/>
      </w:r>
      <w:r w:rsidRPr="00F96B6E">
        <w:rPr>
          <w:sz w:val="26"/>
          <w:szCs w:val="26"/>
        </w:rPr>
        <w:t>: В случае переуступки Поставщиком права денежного требования по договору с Покупателем с нарушением</w:t>
      </w:r>
      <w:r>
        <w:rPr>
          <w:sz w:val="26"/>
          <w:szCs w:val="26"/>
        </w:rPr>
        <w:t xml:space="preserve"> условий, указанных в пункте 1.4</w:t>
      </w:r>
      <w:r w:rsidRPr="00F96B6E">
        <w:rPr>
          <w:sz w:val="26"/>
          <w:szCs w:val="26"/>
        </w:rPr>
        <w:t xml:space="preserve"> настоящего Договора, Поставщик уплачивает Покупателю штраф за каждое нарушение в размере 1% от стоимости заключенного договора.</w:t>
      </w:r>
    </w:p>
    <w:p w:rsidR="009B5EA0" w:rsidRPr="00F96B6E" w:rsidRDefault="009B5EA0" w:rsidP="009B5EA0">
      <w:pPr>
        <w:tabs>
          <w:tab w:val="right" w:pos="1600"/>
        </w:tabs>
        <w:ind w:firstLine="709"/>
        <w:jc w:val="both"/>
        <w:rPr>
          <w:sz w:val="26"/>
          <w:szCs w:val="26"/>
        </w:rPr>
      </w:pPr>
      <w:r w:rsidRPr="00F96B6E">
        <w:rPr>
          <w:i/>
          <w:sz w:val="26"/>
          <w:szCs w:val="26"/>
        </w:rPr>
        <w:t>Вариант 2</w:t>
      </w:r>
      <w:r>
        <w:rPr>
          <w:rStyle w:val="a9"/>
          <w:i/>
          <w:sz w:val="26"/>
          <w:szCs w:val="26"/>
        </w:rPr>
        <w:footnoteReference w:id="14"/>
      </w:r>
      <w:r w:rsidRPr="00F96B6E">
        <w:rPr>
          <w:sz w:val="26"/>
          <w:szCs w:val="26"/>
        </w:rPr>
        <w:t>: Поставщик несет перед Покупателем отв</w:t>
      </w:r>
      <w:r>
        <w:rPr>
          <w:sz w:val="26"/>
          <w:szCs w:val="26"/>
        </w:rPr>
        <w:t>етственность за нарушение п. 1.4</w:t>
      </w:r>
      <w:r w:rsidRPr="00F96B6E">
        <w:rPr>
          <w:sz w:val="26"/>
          <w:szCs w:val="26"/>
        </w:rPr>
        <w:t xml:space="preserve"> настоящего Договора в виде штрафа в размере </w:t>
      </w:r>
      <w:r>
        <w:rPr>
          <w:sz w:val="26"/>
          <w:szCs w:val="26"/>
        </w:rPr>
        <w:t>10</w:t>
      </w:r>
      <w:r w:rsidRPr="00F96B6E">
        <w:rPr>
          <w:sz w:val="26"/>
          <w:szCs w:val="26"/>
        </w:rPr>
        <w:t>% от суммы переуступленного права и/или обязанности; конкретную сумму штрафа и т.д.).</w:t>
      </w:r>
    </w:p>
    <w:p w:rsidR="009B5EA0" w:rsidRPr="0080125C" w:rsidRDefault="00CB71B0" w:rsidP="009B5EA0">
      <w:pPr>
        <w:tabs>
          <w:tab w:val="left" w:pos="720"/>
          <w:tab w:val="right" w:pos="1600"/>
        </w:tabs>
        <w:ind w:firstLine="709"/>
        <w:jc w:val="both"/>
        <w:rPr>
          <w:bCs/>
          <w:sz w:val="26"/>
          <w:szCs w:val="26"/>
        </w:rPr>
      </w:pPr>
      <w:r>
        <w:rPr>
          <w:bCs/>
          <w:sz w:val="26"/>
          <w:szCs w:val="26"/>
        </w:rPr>
        <w:t>11</w:t>
      </w:r>
      <w:r w:rsidR="009B5EA0" w:rsidRPr="002452B5">
        <w:rPr>
          <w:bCs/>
          <w:sz w:val="26"/>
          <w:szCs w:val="26"/>
        </w:rPr>
        <w:t>.</w:t>
      </w:r>
      <w:r w:rsidR="009B5EA0">
        <w:rPr>
          <w:bCs/>
          <w:sz w:val="26"/>
          <w:szCs w:val="26"/>
        </w:rPr>
        <w:t>12</w:t>
      </w:r>
      <w:r w:rsidR="009B5EA0" w:rsidRPr="002452B5">
        <w:rPr>
          <w:bCs/>
          <w:sz w:val="26"/>
          <w:szCs w:val="26"/>
        </w:rPr>
        <w:t>.</w:t>
      </w:r>
      <w:r w:rsidR="009B5EA0">
        <w:rPr>
          <w:bCs/>
          <w:sz w:val="26"/>
          <w:szCs w:val="26"/>
        </w:rPr>
        <w:t xml:space="preserve"> З</w:t>
      </w:r>
      <w:r w:rsidR="009B5EA0" w:rsidRPr="0080125C">
        <w:rPr>
          <w:bCs/>
          <w:sz w:val="26"/>
          <w:szCs w:val="26"/>
        </w:rPr>
        <w:t xml:space="preserve">а нарушение сроков представления заключения аттестационной комиссии на Товар, </w:t>
      </w:r>
      <w:r w:rsidR="009B5EA0" w:rsidRPr="00694075">
        <w:rPr>
          <w:bCs/>
          <w:sz w:val="26"/>
          <w:szCs w:val="26"/>
        </w:rPr>
        <w:t>предусмотренных пунктом 4.10 настоящего</w:t>
      </w:r>
      <w:r w:rsidR="009B5EA0" w:rsidRPr="0080125C">
        <w:rPr>
          <w:bCs/>
          <w:sz w:val="26"/>
          <w:szCs w:val="26"/>
        </w:rPr>
        <w:t xml:space="preserve"> Договора, - пени в размере 0,2% (ноль целых две десятых процента) от стоимости неаттестованного в срок Товара за каждый день просрочки выполнения своих обязательств до фактического исполнения данного обязательства, но не более 20% (двадцати процентов) от стоимости данного оборудования. </w:t>
      </w:r>
    </w:p>
    <w:p w:rsidR="009B5EA0" w:rsidRPr="0080125C" w:rsidRDefault="00CB71B0" w:rsidP="009B5EA0">
      <w:pPr>
        <w:tabs>
          <w:tab w:val="right" w:pos="1600"/>
        </w:tabs>
        <w:ind w:firstLine="709"/>
        <w:jc w:val="both"/>
        <w:rPr>
          <w:sz w:val="26"/>
          <w:szCs w:val="26"/>
        </w:rPr>
      </w:pPr>
      <w:r>
        <w:rPr>
          <w:sz w:val="26"/>
          <w:szCs w:val="26"/>
        </w:rPr>
        <w:t>11</w:t>
      </w:r>
      <w:r w:rsidR="009B5EA0" w:rsidRPr="0080125C">
        <w:rPr>
          <w:sz w:val="26"/>
          <w:szCs w:val="26"/>
        </w:rPr>
        <w:t>.</w:t>
      </w:r>
      <w:r w:rsidR="009B5EA0">
        <w:rPr>
          <w:sz w:val="26"/>
          <w:szCs w:val="26"/>
        </w:rPr>
        <w:t>13</w:t>
      </w:r>
      <w:r w:rsidR="009B5EA0" w:rsidRPr="0080125C">
        <w:rPr>
          <w:sz w:val="26"/>
          <w:szCs w:val="26"/>
        </w:rPr>
        <w:t>. Уплата неустойки и штрафных санкций за нарушение обязательств по Договору не освобождает Поставщика от надлежащего исполнения нарушенного обязательства по Договору. Срок уплаты неустойки за неисполнение обязательств по Договору - в течение 20 (двадцати) рабочих дней со дня получения претензии.</w:t>
      </w:r>
    </w:p>
    <w:p w:rsidR="009B5EA0" w:rsidRDefault="009B5EA0" w:rsidP="009B5EA0">
      <w:pPr>
        <w:tabs>
          <w:tab w:val="left" w:pos="720"/>
          <w:tab w:val="right" w:pos="1600"/>
        </w:tabs>
        <w:ind w:firstLine="709"/>
        <w:jc w:val="both"/>
        <w:rPr>
          <w:sz w:val="26"/>
          <w:szCs w:val="26"/>
        </w:rPr>
      </w:pPr>
      <w:r>
        <w:rPr>
          <w:sz w:val="26"/>
          <w:szCs w:val="26"/>
        </w:rPr>
        <w:t>1</w:t>
      </w:r>
      <w:r w:rsidR="00CB71B0">
        <w:rPr>
          <w:sz w:val="26"/>
          <w:szCs w:val="26"/>
        </w:rPr>
        <w:t>1</w:t>
      </w:r>
      <w:r w:rsidRPr="0080125C">
        <w:rPr>
          <w:sz w:val="26"/>
          <w:szCs w:val="26"/>
        </w:rPr>
        <w:t>.</w:t>
      </w:r>
      <w:r>
        <w:rPr>
          <w:sz w:val="26"/>
          <w:szCs w:val="26"/>
        </w:rPr>
        <w:t>14</w:t>
      </w:r>
      <w:r w:rsidRPr="0080125C">
        <w:rPr>
          <w:sz w:val="26"/>
          <w:szCs w:val="26"/>
        </w:rPr>
        <w:t>. Покупатель вправе, сверх неустойки предусмотренной настоящим Договором, требовать возмещения причиненных ему убытков в полном объеме, в том числе упущенную выгоду, при любом неисполнении или ненадлежащем исполнении Поставщиком своих обязательств по Договору.</w:t>
      </w:r>
    </w:p>
    <w:p w:rsidR="009B5EA0" w:rsidRPr="00E149AE" w:rsidRDefault="009B5EA0" w:rsidP="009B5EA0">
      <w:pPr>
        <w:tabs>
          <w:tab w:val="left" w:pos="720"/>
          <w:tab w:val="right" w:pos="1600"/>
        </w:tabs>
        <w:ind w:firstLine="709"/>
        <w:jc w:val="both"/>
        <w:rPr>
          <w:sz w:val="26"/>
          <w:szCs w:val="26"/>
        </w:rPr>
      </w:pPr>
    </w:p>
    <w:p w:rsidR="009B5EA0" w:rsidRPr="00E149AE" w:rsidRDefault="009B5EA0" w:rsidP="009B5EA0">
      <w:pPr>
        <w:jc w:val="center"/>
        <w:rPr>
          <w:b/>
          <w:sz w:val="26"/>
          <w:szCs w:val="26"/>
        </w:rPr>
      </w:pPr>
      <w:r>
        <w:rPr>
          <w:b/>
          <w:sz w:val="26"/>
          <w:szCs w:val="26"/>
        </w:rPr>
        <w:t>1</w:t>
      </w:r>
      <w:r w:rsidR="00CB71B0">
        <w:rPr>
          <w:b/>
          <w:sz w:val="26"/>
          <w:szCs w:val="26"/>
        </w:rPr>
        <w:t>2</w:t>
      </w:r>
      <w:r w:rsidRPr="00E149AE">
        <w:rPr>
          <w:b/>
          <w:sz w:val="26"/>
          <w:szCs w:val="26"/>
        </w:rPr>
        <w:t>. Изменение, прекращение и расторжение Договора</w:t>
      </w:r>
    </w:p>
    <w:p w:rsidR="009B5EA0" w:rsidRPr="00934FEA" w:rsidRDefault="009B5EA0" w:rsidP="009B5EA0">
      <w:pPr>
        <w:tabs>
          <w:tab w:val="left" w:pos="0"/>
          <w:tab w:val="left" w:pos="1260"/>
        </w:tabs>
        <w:ind w:firstLine="700"/>
        <w:jc w:val="both"/>
        <w:rPr>
          <w:sz w:val="26"/>
          <w:szCs w:val="26"/>
        </w:rPr>
      </w:pPr>
      <w:r>
        <w:rPr>
          <w:sz w:val="26"/>
          <w:szCs w:val="26"/>
        </w:rPr>
        <w:t>1</w:t>
      </w:r>
      <w:r w:rsidR="00CB71B0">
        <w:rPr>
          <w:sz w:val="26"/>
          <w:szCs w:val="26"/>
        </w:rPr>
        <w:t>2</w:t>
      </w:r>
      <w:r w:rsidRPr="00E149AE">
        <w:rPr>
          <w:sz w:val="26"/>
          <w:szCs w:val="26"/>
        </w:rPr>
        <w:t xml:space="preserve">.1. Любые изменения и дополнения в настоящий Договор (за исключением случаев, прямо предусмотренных в настоящем Договоре) вносятся по взаимному согласию Сторон и оформляются дополнительным </w:t>
      </w:r>
      <w:r w:rsidRPr="00845697">
        <w:rPr>
          <w:sz w:val="26"/>
          <w:szCs w:val="26"/>
        </w:rPr>
        <w:t>соглашением, становящимся со дн</w:t>
      </w:r>
      <w:r w:rsidRPr="00934FEA">
        <w:rPr>
          <w:sz w:val="26"/>
          <w:szCs w:val="26"/>
        </w:rPr>
        <w:t xml:space="preserve">я его подписания неотъемлемой частью настоящего Договора. </w:t>
      </w:r>
    </w:p>
    <w:p w:rsidR="009B5EA0" w:rsidRPr="00E149AE" w:rsidRDefault="009B5EA0" w:rsidP="009B5EA0">
      <w:pPr>
        <w:ind w:firstLine="709"/>
        <w:jc w:val="both"/>
        <w:rPr>
          <w:sz w:val="26"/>
          <w:szCs w:val="26"/>
        </w:rPr>
      </w:pPr>
      <w:r w:rsidRPr="00934FEA">
        <w:rPr>
          <w:sz w:val="26"/>
          <w:szCs w:val="26"/>
        </w:rPr>
        <w:t xml:space="preserve">В случае изменения реквизитов, указанных в </w:t>
      </w:r>
      <w:r w:rsidRPr="00366C06">
        <w:rPr>
          <w:sz w:val="26"/>
          <w:szCs w:val="26"/>
        </w:rPr>
        <w:t>разделе 16 Договора</w:t>
      </w:r>
      <w:r w:rsidRPr="00845697">
        <w:rPr>
          <w:sz w:val="26"/>
          <w:szCs w:val="26"/>
        </w:rPr>
        <w:t>, соответствующие изменения считаются внесенными с даты получения Стороной (Сторонами) соответствующего уведомления, подписанного уп</w:t>
      </w:r>
      <w:r w:rsidRPr="00934FEA">
        <w:rPr>
          <w:sz w:val="26"/>
          <w:szCs w:val="26"/>
        </w:rPr>
        <w:t>олномоченным</w:t>
      </w:r>
      <w:r w:rsidRPr="00E149AE">
        <w:rPr>
          <w:sz w:val="26"/>
          <w:szCs w:val="26"/>
        </w:rPr>
        <w:t xml:space="preserve"> лицом и заверенного печатью соответствующей Стороны. </w:t>
      </w:r>
    </w:p>
    <w:p w:rsidR="009B5EA0" w:rsidRPr="00E149AE" w:rsidRDefault="009B5EA0" w:rsidP="009B5EA0">
      <w:pPr>
        <w:tabs>
          <w:tab w:val="left" w:pos="703"/>
        </w:tabs>
        <w:ind w:firstLine="709"/>
        <w:jc w:val="both"/>
        <w:rPr>
          <w:sz w:val="26"/>
          <w:szCs w:val="26"/>
        </w:rPr>
      </w:pPr>
      <w:r w:rsidRPr="00E149AE">
        <w:rPr>
          <w:sz w:val="26"/>
          <w:szCs w:val="26"/>
        </w:rPr>
        <w:t>Поставщик обязуется сообщать Покупателю об изменении своих реквизитов не позднее 10 (десяти) дней с даты соответствующего изменения.</w:t>
      </w:r>
    </w:p>
    <w:p w:rsidR="009B5EA0" w:rsidRPr="00E149AE" w:rsidRDefault="009B5EA0" w:rsidP="009B5EA0">
      <w:pPr>
        <w:tabs>
          <w:tab w:val="left" w:pos="703"/>
        </w:tabs>
        <w:ind w:firstLine="709"/>
        <w:jc w:val="both"/>
        <w:rPr>
          <w:sz w:val="26"/>
          <w:szCs w:val="26"/>
        </w:rPr>
      </w:pPr>
      <w:r>
        <w:rPr>
          <w:sz w:val="26"/>
          <w:szCs w:val="26"/>
        </w:rPr>
        <w:t>1</w:t>
      </w:r>
      <w:r w:rsidR="00CB71B0">
        <w:rPr>
          <w:sz w:val="26"/>
          <w:szCs w:val="26"/>
        </w:rPr>
        <w:t>2</w:t>
      </w:r>
      <w:r w:rsidRPr="00E149AE">
        <w:rPr>
          <w:sz w:val="26"/>
          <w:szCs w:val="26"/>
        </w:rPr>
        <w:t>.2. Настоящий Договор может быть расторгнут по соглашению Сторон.</w:t>
      </w:r>
    </w:p>
    <w:p w:rsidR="009B5EA0" w:rsidRPr="00E149AE" w:rsidRDefault="009B5EA0" w:rsidP="009B5EA0">
      <w:pPr>
        <w:tabs>
          <w:tab w:val="left" w:pos="703"/>
        </w:tabs>
        <w:ind w:firstLine="709"/>
        <w:jc w:val="both"/>
        <w:rPr>
          <w:sz w:val="26"/>
          <w:szCs w:val="26"/>
        </w:rPr>
      </w:pPr>
      <w:r>
        <w:rPr>
          <w:sz w:val="26"/>
          <w:szCs w:val="26"/>
        </w:rPr>
        <w:t>1</w:t>
      </w:r>
      <w:r w:rsidR="00CB71B0">
        <w:rPr>
          <w:sz w:val="26"/>
          <w:szCs w:val="26"/>
        </w:rPr>
        <w:t>2</w:t>
      </w:r>
      <w:r w:rsidRPr="00E149AE">
        <w:rPr>
          <w:sz w:val="26"/>
          <w:szCs w:val="26"/>
        </w:rPr>
        <w:t>.3. Покупатель вправе досрочно отказаться от исполнения Договора в одностороннем порядке в случаях:</w:t>
      </w:r>
    </w:p>
    <w:p w:rsidR="009B5EA0" w:rsidRPr="0080125C" w:rsidRDefault="009B5EA0" w:rsidP="009B5EA0">
      <w:pPr>
        <w:numPr>
          <w:ilvl w:val="0"/>
          <w:numId w:val="47"/>
        </w:numPr>
        <w:shd w:val="clear" w:color="auto" w:fill="FFFFFF"/>
        <w:tabs>
          <w:tab w:val="left" w:pos="720"/>
        </w:tabs>
        <w:autoSpaceDE/>
        <w:autoSpaceDN/>
        <w:adjustRightInd/>
        <w:ind w:left="0" w:firstLine="709"/>
        <w:jc w:val="both"/>
        <w:rPr>
          <w:sz w:val="26"/>
          <w:szCs w:val="26"/>
        </w:rPr>
      </w:pPr>
      <w:r w:rsidRPr="0080125C">
        <w:rPr>
          <w:sz w:val="26"/>
          <w:szCs w:val="26"/>
        </w:rPr>
        <w:t xml:space="preserve">отказа Поставщика выполнять часть или весь объем поставок, определяемых п. </w:t>
      </w:r>
      <w:r w:rsidRPr="00F96B6E">
        <w:rPr>
          <w:sz w:val="26"/>
          <w:szCs w:val="26"/>
        </w:rPr>
        <w:t>1</w:t>
      </w:r>
      <w:r w:rsidRPr="0080125C">
        <w:rPr>
          <w:sz w:val="26"/>
          <w:szCs w:val="26"/>
        </w:rPr>
        <w:t>.2 настоящего Договора;</w:t>
      </w:r>
    </w:p>
    <w:p w:rsidR="009B5EA0" w:rsidRPr="0080125C" w:rsidRDefault="009B5EA0" w:rsidP="009B5EA0">
      <w:pPr>
        <w:numPr>
          <w:ilvl w:val="0"/>
          <w:numId w:val="47"/>
        </w:numPr>
        <w:shd w:val="clear" w:color="auto" w:fill="FFFFFF"/>
        <w:tabs>
          <w:tab w:val="left" w:pos="720"/>
        </w:tabs>
        <w:autoSpaceDE/>
        <w:autoSpaceDN/>
        <w:adjustRightInd/>
        <w:ind w:left="0" w:firstLine="709"/>
        <w:jc w:val="both"/>
        <w:rPr>
          <w:sz w:val="26"/>
          <w:szCs w:val="26"/>
        </w:rPr>
      </w:pPr>
      <w:r w:rsidRPr="0080125C">
        <w:rPr>
          <w:bCs/>
          <w:sz w:val="26"/>
          <w:szCs w:val="26"/>
        </w:rPr>
        <w:t xml:space="preserve">нарушения Поставщиком сроков начала или </w:t>
      </w:r>
      <w:r w:rsidR="00BD7394" w:rsidRPr="0080125C">
        <w:rPr>
          <w:bCs/>
          <w:sz w:val="26"/>
          <w:szCs w:val="26"/>
        </w:rPr>
        <w:t>окончания поставки,</w:t>
      </w:r>
      <w:r w:rsidRPr="0080125C">
        <w:rPr>
          <w:sz w:val="26"/>
          <w:szCs w:val="26"/>
        </w:rPr>
        <w:t xml:space="preserve"> </w:t>
      </w:r>
      <w:r w:rsidRPr="001E23C7">
        <w:rPr>
          <w:sz w:val="26"/>
          <w:szCs w:val="26"/>
        </w:rPr>
        <w:t>предусмотренных п. 4.</w:t>
      </w:r>
      <w:r w:rsidR="001F7064">
        <w:rPr>
          <w:sz w:val="26"/>
          <w:szCs w:val="26"/>
        </w:rPr>
        <w:t>2</w:t>
      </w:r>
      <w:r w:rsidRPr="001E23C7">
        <w:rPr>
          <w:sz w:val="26"/>
          <w:szCs w:val="26"/>
        </w:rPr>
        <w:t xml:space="preserve"> Договора более</w:t>
      </w:r>
      <w:r w:rsidRPr="0080125C">
        <w:rPr>
          <w:sz w:val="26"/>
          <w:szCs w:val="26"/>
        </w:rPr>
        <w:t xml:space="preserve"> чем на 15 </w:t>
      </w:r>
      <w:r w:rsidRPr="0080125C">
        <w:rPr>
          <w:sz w:val="26"/>
          <w:szCs w:val="26"/>
          <w:lang w:val="ru-MD"/>
        </w:rPr>
        <w:t>(пятнадцать)</w:t>
      </w:r>
      <w:r w:rsidRPr="0080125C">
        <w:rPr>
          <w:b/>
          <w:bCs/>
          <w:sz w:val="26"/>
          <w:szCs w:val="26"/>
          <w:lang w:val="ru-MD"/>
        </w:rPr>
        <w:t xml:space="preserve"> </w:t>
      </w:r>
      <w:r w:rsidRPr="0080125C">
        <w:rPr>
          <w:sz w:val="26"/>
          <w:szCs w:val="26"/>
        </w:rPr>
        <w:t>дней по причинам, не зависящим от Покупателя;</w:t>
      </w:r>
    </w:p>
    <w:p w:rsidR="009B5EA0" w:rsidRPr="001E23C7" w:rsidRDefault="009B5EA0" w:rsidP="009B5EA0">
      <w:pPr>
        <w:numPr>
          <w:ilvl w:val="0"/>
          <w:numId w:val="47"/>
        </w:numPr>
        <w:shd w:val="clear" w:color="auto" w:fill="FFFFFF"/>
        <w:tabs>
          <w:tab w:val="left" w:pos="720"/>
        </w:tabs>
        <w:autoSpaceDE/>
        <w:autoSpaceDN/>
        <w:adjustRightInd/>
        <w:ind w:left="0" w:firstLine="709"/>
        <w:jc w:val="both"/>
        <w:rPr>
          <w:sz w:val="26"/>
          <w:szCs w:val="26"/>
        </w:rPr>
      </w:pPr>
      <w:r w:rsidRPr="0080125C">
        <w:rPr>
          <w:sz w:val="26"/>
          <w:szCs w:val="26"/>
        </w:rPr>
        <w:t>нарушения Поставщиком</w:t>
      </w:r>
      <w:r w:rsidRPr="0080125C" w:rsidDel="00BF3E6F">
        <w:rPr>
          <w:sz w:val="26"/>
          <w:szCs w:val="26"/>
        </w:rPr>
        <w:t xml:space="preserve"> </w:t>
      </w:r>
      <w:r w:rsidRPr="0080125C">
        <w:rPr>
          <w:sz w:val="26"/>
          <w:szCs w:val="26"/>
        </w:rPr>
        <w:t xml:space="preserve">2 (два) и более раза сроков поставок Товара, </w:t>
      </w:r>
      <w:r w:rsidRPr="001E23C7">
        <w:rPr>
          <w:sz w:val="26"/>
          <w:szCs w:val="26"/>
        </w:rPr>
        <w:t>предусмотренных п. 4.</w:t>
      </w:r>
      <w:r w:rsidR="001F7064">
        <w:rPr>
          <w:sz w:val="26"/>
          <w:szCs w:val="26"/>
        </w:rPr>
        <w:t>2</w:t>
      </w:r>
      <w:r w:rsidRPr="001E23C7">
        <w:rPr>
          <w:sz w:val="26"/>
          <w:szCs w:val="26"/>
        </w:rPr>
        <w:t xml:space="preserve"> Договора более чем на 30 </w:t>
      </w:r>
      <w:r w:rsidRPr="001E23C7">
        <w:rPr>
          <w:sz w:val="26"/>
          <w:szCs w:val="26"/>
          <w:lang w:val="ru-MD"/>
        </w:rPr>
        <w:t>(тридцать)</w:t>
      </w:r>
      <w:r w:rsidRPr="001E23C7">
        <w:rPr>
          <w:b/>
          <w:bCs/>
          <w:sz w:val="26"/>
          <w:szCs w:val="26"/>
          <w:lang w:val="ru-MD"/>
        </w:rPr>
        <w:t xml:space="preserve"> </w:t>
      </w:r>
      <w:r w:rsidRPr="001E23C7">
        <w:rPr>
          <w:sz w:val="26"/>
          <w:szCs w:val="26"/>
        </w:rPr>
        <w:t>дней;</w:t>
      </w:r>
    </w:p>
    <w:p w:rsidR="009B5EA0" w:rsidRPr="0080125C" w:rsidRDefault="009B5EA0" w:rsidP="009B5EA0">
      <w:pPr>
        <w:numPr>
          <w:ilvl w:val="0"/>
          <w:numId w:val="47"/>
        </w:numPr>
        <w:shd w:val="clear" w:color="auto" w:fill="FFFFFF"/>
        <w:tabs>
          <w:tab w:val="left" w:pos="720"/>
        </w:tabs>
        <w:autoSpaceDE/>
        <w:autoSpaceDN/>
        <w:adjustRightInd/>
        <w:ind w:left="0" w:firstLine="709"/>
        <w:jc w:val="both"/>
        <w:rPr>
          <w:sz w:val="26"/>
          <w:szCs w:val="26"/>
        </w:rPr>
      </w:pPr>
      <w:r w:rsidRPr="001E23C7">
        <w:rPr>
          <w:sz w:val="26"/>
          <w:szCs w:val="26"/>
        </w:rPr>
        <w:t>несоблюдения Поставщиком</w:t>
      </w:r>
      <w:r w:rsidRPr="0080125C">
        <w:rPr>
          <w:sz w:val="26"/>
          <w:szCs w:val="26"/>
        </w:rPr>
        <w:t xml:space="preserve"> требований по качеству Товара, если Покупателем обнаружены неустранимые недостатки Товара, недостатки, которые не могут быть устранены без несоразмерных расходов или затрат времени, иных </w:t>
      </w:r>
      <w:r w:rsidRPr="0080125C">
        <w:rPr>
          <w:sz w:val="26"/>
          <w:szCs w:val="26"/>
        </w:rPr>
        <w:lastRenderedPageBreak/>
        <w:t>существенных нарушений, предусмотренных п. 2. ст. 475 Гражданского кодекса Российской Федерации;</w:t>
      </w:r>
    </w:p>
    <w:p w:rsidR="009B5EA0" w:rsidRPr="0080125C" w:rsidRDefault="009B5EA0" w:rsidP="009B5EA0">
      <w:pPr>
        <w:numPr>
          <w:ilvl w:val="0"/>
          <w:numId w:val="47"/>
        </w:numPr>
        <w:shd w:val="clear" w:color="auto" w:fill="FFFFFF"/>
        <w:tabs>
          <w:tab w:val="left" w:pos="720"/>
        </w:tabs>
        <w:autoSpaceDE/>
        <w:autoSpaceDN/>
        <w:adjustRightInd/>
        <w:ind w:left="0" w:firstLine="709"/>
        <w:jc w:val="both"/>
        <w:rPr>
          <w:sz w:val="26"/>
          <w:szCs w:val="26"/>
        </w:rPr>
      </w:pPr>
      <w:r w:rsidRPr="0080125C">
        <w:rPr>
          <w:sz w:val="26"/>
          <w:szCs w:val="26"/>
        </w:rPr>
        <w:t>аннулирования лицензий на соответствующую профессиональную деятельность, других актов государственных органов в рамках действующего законодательства, лишающих Поставщика права на выполнение поставок, отзыва или аннулирования выданных сертификатов;</w:t>
      </w:r>
    </w:p>
    <w:p w:rsidR="009B5EA0" w:rsidRPr="0080125C" w:rsidRDefault="009B5EA0" w:rsidP="009B5EA0">
      <w:pPr>
        <w:numPr>
          <w:ilvl w:val="0"/>
          <w:numId w:val="47"/>
        </w:numPr>
        <w:shd w:val="clear" w:color="auto" w:fill="FFFFFF"/>
        <w:tabs>
          <w:tab w:val="left" w:pos="720"/>
        </w:tabs>
        <w:autoSpaceDE/>
        <w:autoSpaceDN/>
        <w:adjustRightInd/>
        <w:ind w:left="0" w:firstLine="709"/>
        <w:jc w:val="both"/>
        <w:rPr>
          <w:sz w:val="26"/>
          <w:szCs w:val="26"/>
        </w:rPr>
      </w:pPr>
      <w:r w:rsidRPr="0080125C">
        <w:rPr>
          <w:sz w:val="26"/>
          <w:szCs w:val="26"/>
        </w:rPr>
        <w:t xml:space="preserve">если в отношении Поставщика принято судом заявление о признании Поставщика (несостоятельным) банкротом; </w:t>
      </w:r>
    </w:p>
    <w:p w:rsidR="009B5EA0" w:rsidRPr="0080125C" w:rsidRDefault="009B5EA0" w:rsidP="009B5EA0">
      <w:pPr>
        <w:numPr>
          <w:ilvl w:val="0"/>
          <w:numId w:val="47"/>
        </w:numPr>
        <w:tabs>
          <w:tab w:val="clear" w:pos="1080"/>
          <w:tab w:val="num" w:pos="0"/>
        </w:tabs>
        <w:ind w:left="0" w:firstLine="720"/>
        <w:jc w:val="both"/>
        <w:rPr>
          <w:sz w:val="26"/>
          <w:szCs w:val="26"/>
        </w:rPr>
      </w:pPr>
      <w:r w:rsidRPr="0080125C">
        <w:rPr>
          <w:sz w:val="26"/>
          <w:szCs w:val="26"/>
        </w:rPr>
        <w:t xml:space="preserve">непредставления Поставщиком, представления не в полном объеме, либо при отказе в представлении </w:t>
      </w:r>
      <w:r w:rsidRPr="0080125C">
        <w:rPr>
          <w:bCs/>
          <w:sz w:val="26"/>
          <w:szCs w:val="26"/>
        </w:rPr>
        <w:t>Информации о собственниках Поставщика</w:t>
      </w:r>
      <w:r w:rsidRPr="0080125C">
        <w:rPr>
          <w:sz w:val="26"/>
          <w:szCs w:val="26"/>
        </w:rPr>
        <w:t>;</w:t>
      </w:r>
    </w:p>
    <w:p w:rsidR="009B5EA0" w:rsidRPr="0080125C" w:rsidRDefault="009B5EA0" w:rsidP="009B5EA0">
      <w:pPr>
        <w:numPr>
          <w:ilvl w:val="0"/>
          <w:numId w:val="47"/>
        </w:numPr>
        <w:shd w:val="clear" w:color="auto" w:fill="FFFFFF"/>
        <w:tabs>
          <w:tab w:val="left" w:pos="720"/>
        </w:tabs>
        <w:autoSpaceDE/>
        <w:autoSpaceDN/>
        <w:adjustRightInd/>
        <w:ind w:left="0" w:firstLine="709"/>
        <w:jc w:val="both"/>
        <w:rPr>
          <w:sz w:val="26"/>
          <w:szCs w:val="26"/>
        </w:rPr>
      </w:pPr>
      <w:r w:rsidRPr="0080125C">
        <w:rPr>
          <w:sz w:val="26"/>
          <w:szCs w:val="26"/>
        </w:rPr>
        <w:t>в иных случаях, предусмотренных настоящим Договором и законодательством Российской Федерации.</w:t>
      </w:r>
    </w:p>
    <w:p w:rsidR="009B5EA0" w:rsidRPr="0080125C" w:rsidRDefault="009B5EA0" w:rsidP="009B5EA0">
      <w:pPr>
        <w:shd w:val="clear" w:color="auto" w:fill="FFFFFF"/>
        <w:tabs>
          <w:tab w:val="left" w:pos="720"/>
        </w:tabs>
        <w:ind w:firstLine="720"/>
        <w:jc w:val="both"/>
        <w:rPr>
          <w:sz w:val="26"/>
          <w:szCs w:val="26"/>
        </w:rPr>
      </w:pPr>
      <w:r>
        <w:rPr>
          <w:sz w:val="26"/>
          <w:szCs w:val="26"/>
        </w:rPr>
        <w:t>1</w:t>
      </w:r>
      <w:r w:rsidR="00CB71B0">
        <w:rPr>
          <w:sz w:val="26"/>
          <w:szCs w:val="26"/>
        </w:rPr>
        <w:t>2</w:t>
      </w:r>
      <w:r w:rsidRPr="0080125C">
        <w:rPr>
          <w:sz w:val="26"/>
          <w:szCs w:val="26"/>
        </w:rPr>
        <w:t xml:space="preserve">.4. Досрочное расторжение (отказ от исполнения) Договора в соответствии с пунктом </w:t>
      </w:r>
      <w:r>
        <w:rPr>
          <w:sz w:val="26"/>
          <w:szCs w:val="26"/>
        </w:rPr>
        <w:t>11</w:t>
      </w:r>
      <w:r w:rsidRPr="0080125C">
        <w:rPr>
          <w:sz w:val="26"/>
          <w:szCs w:val="26"/>
        </w:rPr>
        <w:t>.3 настоящего Договора осуществляется путем направления уведомления с указанием основания и даты расторжения Договора.</w:t>
      </w:r>
    </w:p>
    <w:p w:rsidR="009B5EA0" w:rsidRPr="0080125C" w:rsidRDefault="009B5EA0" w:rsidP="009B5EA0">
      <w:pPr>
        <w:shd w:val="clear" w:color="auto" w:fill="FFFFFF"/>
        <w:tabs>
          <w:tab w:val="left" w:pos="720"/>
        </w:tabs>
        <w:ind w:firstLine="720"/>
        <w:jc w:val="both"/>
        <w:rPr>
          <w:sz w:val="26"/>
          <w:szCs w:val="26"/>
        </w:rPr>
      </w:pPr>
      <w:r w:rsidRPr="0080125C">
        <w:rPr>
          <w:sz w:val="26"/>
          <w:szCs w:val="26"/>
        </w:rPr>
        <w:t xml:space="preserve">Договор считается прекращенным с даты, указанной в уведомлении об отказе от исполнения Договора. </w:t>
      </w:r>
    </w:p>
    <w:p w:rsidR="009B5EA0" w:rsidRPr="0080125C" w:rsidRDefault="009B5EA0" w:rsidP="009B5EA0">
      <w:pPr>
        <w:shd w:val="clear" w:color="auto" w:fill="FFFFFF"/>
        <w:tabs>
          <w:tab w:val="left" w:pos="720"/>
        </w:tabs>
        <w:ind w:firstLine="720"/>
        <w:jc w:val="both"/>
        <w:rPr>
          <w:sz w:val="26"/>
          <w:szCs w:val="26"/>
        </w:rPr>
      </w:pPr>
      <w:r w:rsidRPr="0080125C">
        <w:rPr>
          <w:sz w:val="26"/>
          <w:szCs w:val="26"/>
        </w:rPr>
        <w:t>При этом Поставщик обязан продолжить выполнение Договора той части, в которой Покупатель не отказался от его исполнения.</w:t>
      </w:r>
    </w:p>
    <w:p w:rsidR="009B5EA0" w:rsidRPr="0080125C" w:rsidRDefault="009B5EA0" w:rsidP="009B5EA0">
      <w:pPr>
        <w:ind w:firstLine="709"/>
        <w:jc w:val="both"/>
        <w:rPr>
          <w:sz w:val="26"/>
          <w:szCs w:val="26"/>
        </w:rPr>
      </w:pPr>
      <w:r w:rsidRPr="0080125C">
        <w:rPr>
          <w:sz w:val="26"/>
          <w:szCs w:val="26"/>
        </w:rPr>
        <w:t>Односторонний отказ Покупателя от исполнения Договора не освобождает Поставщика от обязанности возместить убытки, связанные с нарушением обязательств по Договору.</w:t>
      </w:r>
    </w:p>
    <w:p w:rsidR="009B5EA0" w:rsidRPr="00E149AE" w:rsidRDefault="009B5EA0" w:rsidP="009B5EA0">
      <w:pPr>
        <w:tabs>
          <w:tab w:val="left" w:pos="703"/>
          <w:tab w:val="left" w:pos="1400"/>
        </w:tabs>
        <w:ind w:firstLine="709"/>
        <w:jc w:val="both"/>
        <w:rPr>
          <w:bCs/>
          <w:sz w:val="26"/>
          <w:szCs w:val="26"/>
        </w:rPr>
      </w:pPr>
      <w:r w:rsidRPr="0080125C">
        <w:rPr>
          <w:sz w:val="26"/>
          <w:szCs w:val="26"/>
        </w:rPr>
        <w:t xml:space="preserve">В случае отказа Покупателя от исполнения Договора по основаниям, указанным в пункте </w:t>
      </w:r>
      <w:r>
        <w:rPr>
          <w:sz w:val="26"/>
          <w:szCs w:val="26"/>
        </w:rPr>
        <w:t>1</w:t>
      </w:r>
      <w:r w:rsidR="00CB71B0">
        <w:rPr>
          <w:sz w:val="26"/>
          <w:szCs w:val="26"/>
        </w:rPr>
        <w:t>2</w:t>
      </w:r>
      <w:r w:rsidRPr="0080125C">
        <w:rPr>
          <w:sz w:val="26"/>
          <w:szCs w:val="26"/>
        </w:rPr>
        <w:t>.3 настоящего Договора, Поставщик не вправе требовать от Покупателя возмещения убытков, причиненных таким отказом.</w:t>
      </w:r>
    </w:p>
    <w:p w:rsidR="009B5EA0" w:rsidRPr="00E149AE" w:rsidRDefault="009B5EA0" w:rsidP="009B5EA0">
      <w:pPr>
        <w:ind w:left="360"/>
        <w:jc w:val="both"/>
        <w:rPr>
          <w:sz w:val="26"/>
          <w:szCs w:val="26"/>
        </w:rPr>
      </w:pPr>
    </w:p>
    <w:p w:rsidR="009B5EA0" w:rsidRDefault="009B5EA0" w:rsidP="009B5EA0">
      <w:pPr>
        <w:tabs>
          <w:tab w:val="left" w:pos="703"/>
          <w:tab w:val="left" w:pos="1500"/>
        </w:tabs>
        <w:jc w:val="center"/>
        <w:rPr>
          <w:b/>
          <w:bCs/>
          <w:sz w:val="26"/>
          <w:szCs w:val="26"/>
        </w:rPr>
      </w:pPr>
      <w:r>
        <w:rPr>
          <w:b/>
          <w:bCs/>
          <w:sz w:val="26"/>
          <w:szCs w:val="26"/>
        </w:rPr>
        <w:t>1</w:t>
      </w:r>
      <w:r w:rsidR="00CB71B0">
        <w:rPr>
          <w:b/>
          <w:bCs/>
          <w:sz w:val="26"/>
          <w:szCs w:val="26"/>
        </w:rPr>
        <w:t>3</w:t>
      </w:r>
      <w:r w:rsidRPr="00E149AE">
        <w:rPr>
          <w:b/>
          <w:bCs/>
          <w:sz w:val="26"/>
          <w:szCs w:val="26"/>
        </w:rPr>
        <w:t>. Разрешение споров</w:t>
      </w:r>
    </w:p>
    <w:p w:rsidR="009B5EA0" w:rsidRDefault="009B5EA0" w:rsidP="009B5EA0">
      <w:pPr>
        <w:tabs>
          <w:tab w:val="left" w:pos="703"/>
          <w:tab w:val="left" w:pos="1500"/>
        </w:tabs>
        <w:jc w:val="both"/>
        <w:rPr>
          <w:bCs/>
          <w:sz w:val="26"/>
          <w:szCs w:val="26"/>
        </w:rPr>
      </w:pPr>
      <w:r>
        <w:rPr>
          <w:bCs/>
          <w:sz w:val="26"/>
          <w:szCs w:val="26"/>
        </w:rPr>
        <w:tab/>
        <w:t>1</w:t>
      </w:r>
      <w:r w:rsidR="00CB71B0">
        <w:rPr>
          <w:bCs/>
          <w:sz w:val="26"/>
          <w:szCs w:val="26"/>
        </w:rPr>
        <w:t>3</w:t>
      </w:r>
      <w:r>
        <w:rPr>
          <w:bCs/>
          <w:sz w:val="26"/>
          <w:szCs w:val="26"/>
        </w:rPr>
        <w:t>.1.</w:t>
      </w:r>
      <w:r>
        <w:rPr>
          <w:bCs/>
          <w:sz w:val="26"/>
          <w:szCs w:val="26"/>
        </w:rPr>
        <w:tab/>
        <w:t>Споры и разногласия, которые могут возникнуть из настоящего Договора, будут по возможности разрешаться путём переговоров. Претензионный порядок рассмотрения споров, возникающих в процессе исполнения настоящего Договора, является обязательным. Сторона, права которой нарушены, до обращения в суд обязана предъявить другой Стороне письменную претензию с изложением своих требований. При необходимости к претензии прилагаются документы, подтверждающие выявленные нарушения, и документы, удостоверяющие полномочия представителя Стороны – отправителя претензии.</w:t>
      </w:r>
    </w:p>
    <w:p w:rsidR="009B5EA0" w:rsidRDefault="009B5EA0" w:rsidP="009B5EA0">
      <w:pPr>
        <w:tabs>
          <w:tab w:val="left" w:pos="703"/>
          <w:tab w:val="left" w:pos="1500"/>
        </w:tabs>
        <w:jc w:val="both"/>
        <w:rPr>
          <w:bCs/>
          <w:sz w:val="26"/>
          <w:szCs w:val="26"/>
        </w:rPr>
      </w:pPr>
      <w:r>
        <w:rPr>
          <w:bCs/>
          <w:sz w:val="26"/>
          <w:szCs w:val="26"/>
        </w:rPr>
        <w:tab/>
        <w:t>Срок рассмотрения претензии – 30 (тридцать) календарных дней со дня ее получения. Если в указанный срок требования полностью не удовлетворены, требующая Сторона, вправе обратиться за судебной защитой.</w:t>
      </w:r>
    </w:p>
    <w:p w:rsidR="009B5EA0" w:rsidRDefault="009B5EA0" w:rsidP="009B5EA0">
      <w:pPr>
        <w:tabs>
          <w:tab w:val="left" w:pos="703"/>
          <w:tab w:val="left" w:pos="1500"/>
        </w:tabs>
        <w:jc w:val="both"/>
        <w:rPr>
          <w:bCs/>
          <w:sz w:val="26"/>
          <w:szCs w:val="26"/>
        </w:rPr>
      </w:pPr>
      <w:r>
        <w:rPr>
          <w:bCs/>
          <w:sz w:val="26"/>
          <w:szCs w:val="26"/>
        </w:rPr>
        <w:tab/>
        <w:t>Претензии, а также ответы на претензии направляются адресату в порядке, определенном законодательством, а если такой порядок не определен – заказным письмом с уведомлением о вручении или иными средствами связи, обеспечивающими фиксирование их направления и получения адресатом, либо вручаются адресату (уполномоченному представителю адресата) под расписку. В целях оперативного информирования Стороны о претензионных требованиях копия (сканированный документ) претензии может быть направлена ему по электронной почте.</w:t>
      </w:r>
    </w:p>
    <w:p w:rsidR="009B5EA0" w:rsidRDefault="009B5EA0" w:rsidP="009B5EA0">
      <w:pPr>
        <w:tabs>
          <w:tab w:val="left" w:pos="703"/>
          <w:tab w:val="left" w:pos="1500"/>
        </w:tabs>
        <w:jc w:val="both"/>
        <w:rPr>
          <w:bCs/>
          <w:sz w:val="26"/>
          <w:szCs w:val="26"/>
        </w:rPr>
      </w:pPr>
      <w:r>
        <w:rPr>
          <w:bCs/>
          <w:sz w:val="26"/>
          <w:szCs w:val="26"/>
        </w:rPr>
        <w:tab/>
        <w:t>1</w:t>
      </w:r>
      <w:r w:rsidR="00CB71B0">
        <w:rPr>
          <w:bCs/>
          <w:sz w:val="26"/>
          <w:szCs w:val="26"/>
        </w:rPr>
        <w:t>3</w:t>
      </w:r>
      <w:r>
        <w:rPr>
          <w:bCs/>
          <w:sz w:val="26"/>
          <w:szCs w:val="26"/>
        </w:rPr>
        <w:t>.2.</w:t>
      </w:r>
      <w:r>
        <w:rPr>
          <w:bCs/>
          <w:sz w:val="26"/>
          <w:szCs w:val="26"/>
        </w:rPr>
        <w:tab/>
        <w:t xml:space="preserve">В том случае, если Поставщик не направит ответ на полученную претензию в адрес Покупателя в срок, установленный п. 12.1 настоящего Договора, Покупатель рассматривает данное событие как отсутствие возражений со стороны Поставщика и признание Поставщиком предъявленных претензионных требований, </w:t>
      </w:r>
      <w:r>
        <w:rPr>
          <w:bCs/>
          <w:sz w:val="26"/>
          <w:szCs w:val="26"/>
        </w:rPr>
        <w:lastRenderedPageBreak/>
        <w:t>что будет являться основанием для зачета в одностороннем порядке суммы неустойки (пени, штрафных санкций), предъявленных Покупателем, в счет исполнения обязательств Покупателя по оплате, срок исполнения которых наступил на основании транспортной накладной, товарной накладной, путем уменьшения соответствующих платежей на сумму неустойки (пени, штрафных санкций).</w:t>
      </w:r>
    </w:p>
    <w:p w:rsidR="009B5EA0" w:rsidRDefault="009B5EA0" w:rsidP="009B5EA0">
      <w:pPr>
        <w:tabs>
          <w:tab w:val="left" w:pos="703"/>
          <w:tab w:val="left" w:pos="1500"/>
        </w:tabs>
        <w:jc w:val="both"/>
        <w:rPr>
          <w:bCs/>
          <w:sz w:val="26"/>
          <w:szCs w:val="26"/>
        </w:rPr>
      </w:pPr>
      <w:r>
        <w:rPr>
          <w:bCs/>
          <w:sz w:val="26"/>
          <w:szCs w:val="26"/>
        </w:rPr>
        <w:tab/>
        <w:t xml:space="preserve">Стороны подтверждают, что сумма претензионных требований, удержанная </w:t>
      </w:r>
    </w:p>
    <w:p w:rsidR="009B5EA0" w:rsidRDefault="009B5EA0" w:rsidP="009B5EA0">
      <w:pPr>
        <w:tabs>
          <w:tab w:val="left" w:pos="703"/>
          <w:tab w:val="left" w:pos="1500"/>
        </w:tabs>
        <w:jc w:val="both"/>
        <w:rPr>
          <w:bCs/>
          <w:sz w:val="26"/>
          <w:szCs w:val="26"/>
        </w:rPr>
      </w:pPr>
      <w:r>
        <w:rPr>
          <w:bCs/>
          <w:sz w:val="26"/>
          <w:szCs w:val="26"/>
        </w:rPr>
        <w:t>Покупателем в порядке зачета в случае, установленном настоящим пунктом, не является неосновательным обогащением Покупателя.</w:t>
      </w:r>
    </w:p>
    <w:p w:rsidR="009B5EA0" w:rsidRDefault="009B5EA0" w:rsidP="009B5EA0">
      <w:pPr>
        <w:tabs>
          <w:tab w:val="left" w:pos="703"/>
          <w:tab w:val="left" w:pos="1500"/>
        </w:tabs>
        <w:jc w:val="both"/>
        <w:rPr>
          <w:bCs/>
          <w:sz w:val="26"/>
          <w:szCs w:val="26"/>
        </w:rPr>
      </w:pPr>
      <w:r>
        <w:rPr>
          <w:bCs/>
          <w:sz w:val="26"/>
          <w:szCs w:val="26"/>
        </w:rPr>
        <w:tab/>
        <w:t>1</w:t>
      </w:r>
      <w:r w:rsidR="00CB71B0">
        <w:rPr>
          <w:bCs/>
          <w:sz w:val="26"/>
          <w:szCs w:val="26"/>
        </w:rPr>
        <w:t>3</w:t>
      </w:r>
      <w:r w:rsidRPr="00AF309F">
        <w:rPr>
          <w:bCs/>
          <w:sz w:val="26"/>
          <w:szCs w:val="26"/>
        </w:rPr>
        <w:t>.3.</w:t>
      </w:r>
      <w:r w:rsidRPr="00AF309F">
        <w:rPr>
          <w:bCs/>
          <w:sz w:val="26"/>
          <w:szCs w:val="26"/>
        </w:rPr>
        <w:tab/>
        <w:t>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не урегулированные в досудебном порядке, подле</w:t>
      </w:r>
      <w:r w:rsidR="00B67252">
        <w:rPr>
          <w:bCs/>
          <w:sz w:val="26"/>
          <w:szCs w:val="26"/>
        </w:rPr>
        <w:t xml:space="preserve">жат рассмотрению </w:t>
      </w:r>
      <w:r w:rsidRPr="00803973">
        <w:rPr>
          <w:bCs/>
          <w:sz w:val="26"/>
          <w:szCs w:val="26"/>
        </w:rPr>
        <w:t>Арбитражном суд</w:t>
      </w:r>
      <w:r w:rsidR="001F7064">
        <w:rPr>
          <w:bCs/>
          <w:sz w:val="26"/>
          <w:szCs w:val="26"/>
        </w:rPr>
        <w:t>ом</w:t>
      </w:r>
      <w:r w:rsidRPr="00803973">
        <w:rPr>
          <w:bCs/>
          <w:sz w:val="26"/>
          <w:szCs w:val="26"/>
        </w:rPr>
        <w:t xml:space="preserve"> города Санкт- Петербурга и Ленинградской области</w:t>
      </w:r>
      <w:r>
        <w:rPr>
          <w:bCs/>
          <w:sz w:val="26"/>
          <w:szCs w:val="26"/>
        </w:rPr>
        <w:t>.</w:t>
      </w:r>
    </w:p>
    <w:p w:rsidR="009B5EA0" w:rsidRPr="00E149AE" w:rsidRDefault="009B5EA0" w:rsidP="009B5EA0">
      <w:pPr>
        <w:tabs>
          <w:tab w:val="left" w:pos="709"/>
          <w:tab w:val="left" w:pos="1276"/>
        </w:tabs>
        <w:ind w:firstLine="709"/>
        <w:jc w:val="both"/>
        <w:rPr>
          <w:b/>
          <w:bCs/>
          <w:sz w:val="26"/>
          <w:szCs w:val="26"/>
        </w:rPr>
      </w:pPr>
    </w:p>
    <w:p w:rsidR="009B5EA0" w:rsidRPr="0022268D" w:rsidRDefault="0022268D" w:rsidP="0022268D">
      <w:pPr>
        <w:adjustRightInd/>
        <w:ind w:left="360"/>
        <w:jc w:val="center"/>
        <w:rPr>
          <w:b/>
          <w:bCs/>
          <w:sz w:val="26"/>
          <w:szCs w:val="26"/>
        </w:rPr>
      </w:pPr>
      <w:r>
        <w:rPr>
          <w:b/>
          <w:bCs/>
          <w:sz w:val="26"/>
          <w:szCs w:val="26"/>
        </w:rPr>
        <w:t xml:space="preserve">14. </w:t>
      </w:r>
      <w:r w:rsidR="009B5EA0" w:rsidRPr="0022268D">
        <w:rPr>
          <w:b/>
          <w:bCs/>
          <w:sz w:val="26"/>
          <w:szCs w:val="26"/>
        </w:rPr>
        <w:t>Конфиденциальность</w:t>
      </w:r>
    </w:p>
    <w:p w:rsidR="009B5EA0" w:rsidRPr="00E149AE" w:rsidRDefault="0022268D" w:rsidP="0022268D">
      <w:pPr>
        <w:tabs>
          <w:tab w:val="left" w:pos="703"/>
          <w:tab w:val="left" w:pos="1260"/>
        </w:tabs>
        <w:adjustRightInd/>
        <w:ind w:firstLine="360"/>
        <w:jc w:val="both"/>
        <w:rPr>
          <w:bCs/>
          <w:sz w:val="26"/>
          <w:szCs w:val="26"/>
        </w:rPr>
      </w:pPr>
      <w:r>
        <w:rPr>
          <w:bCs/>
          <w:sz w:val="26"/>
          <w:szCs w:val="26"/>
        </w:rPr>
        <w:tab/>
        <w:t xml:space="preserve">14.1 </w:t>
      </w:r>
      <w:r w:rsidR="009B5EA0" w:rsidRPr="00E149AE">
        <w:rPr>
          <w:bCs/>
          <w:sz w:val="26"/>
          <w:szCs w:val="26"/>
        </w:rPr>
        <w:t xml:space="preserve">Стороны не вправе раскрывать третьим лицам представляемую друг другу юридическую, финансовую и иную информацию, связанную с заключением и исполнением настоящего Договора, в случае, если Сторона, получившая такую информацию, заранее поставлена в известность, что для представившей такую информацию Стороны она является служебной или коммерческой тайной, либо по иным причинам эта информация не должна раскрываться. </w:t>
      </w:r>
    </w:p>
    <w:p w:rsidR="009B5EA0" w:rsidRPr="00E149AE" w:rsidRDefault="0022268D" w:rsidP="0022268D">
      <w:pPr>
        <w:tabs>
          <w:tab w:val="left" w:pos="567"/>
          <w:tab w:val="left" w:pos="1260"/>
        </w:tabs>
        <w:adjustRightInd/>
        <w:jc w:val="both"/>
        <w:rPr>
          <w:bCs/>
          <w:sz w:val="26"/>
          <w:szCs w:val="26"/>
        </w:rPr>
      </w:pPr>
      <w:r>
        <w:rPr>
          <w:bCs/>
          <w:sz w:val="26"/>
          <w:szCs w:val="26"/>
        </w:rPr>
        <w:tab/>
        <w:t xml:space="preserve">   14.2 </w:t>
      </w:r>
      <w:r w:rsidR="009B5EA0" w:rsidRPr="00E149AE">
        <w:rPr>
          <w:bCs/>
          <w:sz w:val="26"/>
          <w:szCs w:val="26"/>
        </w:rPr>
        <w:t>Стороны имеют право разглашать условия настоящего Договора исключительно в случаях, когда такое разглашение однозначно и напрямую требуется в соответствии с законодательством Российской Федерации и только тем уполномоченным государственным органам, которые прямо указаны в законе, а также исключительно в объеме (и ни в коем случае в превышение такого объема), напрямую указанном в соответствующем законе.</w:t>
      </w:r>
    </w:p>
    <w:p w:rsidR="009B5EA0" w:rsidRPr="00E149AE" w:rsidRDefault="0022268D" w:rsidP="0022268D">
      <w:pPr>
        <w:tabs>
          <w:tab w:val="left" w:pos="703"/>
          <w:tab w:val="left" w:pos="1260"/>
        </w:tabs>
        <w:adjustRightInd/>
        <w:ind w:left="360"/>
        <w:jc w:val="both"/>
        <w:rPr>
          <w:sz w:val="26"/>
          <w:szCs w:val="26"/>
        </w:rPr>
      </w:pPr>
      <w:r>
        <w:rPr>
          <w:bCs/>
          <w:sz w:val="26"/>
          <w:szCs w:val="26"/>
        </w:rPr>
        <w:tab/>
        <w:t>1</w:t>
      </w:r>
      <w:r w:rsidR="001515C2">
        <w:rPr>
          <w:bCs/>
          <w:sz w:val="26"/>
          <w:szCs w:val="26"/>
        </w:rPr>
        <w:t>4</w:t>
      </w:r>
      <w:r>
        <w:rPr>
          <w:bCs/>
          <w:sz w:val="26"/>
          <w:szCs w:val="26"/>
        </w:rPr>
        <w:t>.</w:t>
      </w:r>
      <w:r w:rsidR="001515C2">
        <w:rPr>
          <w:bCs/>
          <w:sz w:val="26"/>
          <w:szCs w:val="26"/>
        </w:rPr>
        <w:t>3</w:t>
      </w:r>
      <w:r>
        <w:rPr>
          <w:bCs/>
          <w:sz w:val="26"/>
          <w:szCs w:val="26"/>
        </w:rPr>
        <w:t xml:space="preserve"> </w:t>
      </w:r>
      <w:r w:rsidR="009B5EA0" w:rsidRPr="00E149AE">
        <w:rPr>
          <w:bCs/>
          <w:sz w:val="26"/>
          <w:szCs w:val="26"/>
        </w:rPr>
        <w:t>Стороны обязуются</w:t>
      </w:r>
      <w:r w:rsidR="009B5EA0" w:rsidRPr="00E149AE">
        <w:rPr>
          <w:sz w:val="26"/>
          <w:szCs w:val="26"/>
        </w:rPr>
        <w:t>:</w:t>
      </w:r>
    </w:p>
    <w:p w:rsidR="009B5EA0" w:rsidRPr="00E149AE" w:rsidRDefault="0022268D" w:rsidP="0022268D">
      <w:pPr>
        <w:tabs>
          <w:tab w:val="left" w:pos="0"/>
          <w:tab w:val="left" w:pos="360"/>
          <w:tab w:val="left" w:pos="1260"/>
          <w:tab w:val="left" w:pos="1560"/>
        </w:tabs>
        <w:adjustRightInd/>
        <w:ind w:left="360"/>
        <w:jc w:val="both"/>
        <w:rPr>
          <w:bCs/>
          <w:sz w:val="26"/>
          <w:szCs w:val="26"/>
        </w:rPr>
      </w:pPr>
      <w:r>
        <w:rPr>
          <w:bCs/>
          <w:sz w:val="26"/>
          <w:szCs w:val="26"/>
        </w:rPr>
        <w:t xml:space="preserve">     1</w:t>
      </w:r>
      <w:r w:rsidR="001515C2">
        <w:rPr>
          <w:bCs/>
          <w:sz w:val="26"/>
          <w:szCs w:val="26"/>
        </w:rPr>
        <w:t>4</w:t>
      </w:r>
      <w:r>
        <w:rPr>
          <w:bCs/>
          <w:sz w:val="26"/>
          <w:szCs w:val="26"/>
        </w:rPr>
        <w:t>.</w:t>
      </w:r>
      <w:r w:rsidR="001515C2">
        <w:rPr>
          <w:bCs/>
          <w:sz w:val="26"/>
          <w:szCs w:val="26"/>
        </w:rPr>
        <w:t>3</w:t>
      </w:r>
      <w:r>
        <w:rPr>
          <w:bCs/>
          <w:sz w:val="26"/>
          <w:szCs w:val="26"/>
        </w:rPr>
        <w:t xml:space="preserve">.1 </w:t>
      </w:r>
      <w:r w:rsidR="009B5EA0" w:rsidRPr="00E149AE">
        <w:rPr>
          <w:bCs/>
          <w:sz w:val="26"/>
          <w:szCs w:val="26"/>
        </w:rPr>
        <w:t>Обеспечить хранение конфиденциальной информации, исключающее доступ к информации третьих лиц;</w:t>
      </w:r>
    </w:p>
    <w:p w:rsidR="009B5EA0" w:rsidRPr="00E149AE" w:rsidRDefault="0022268D" w:rsidP="0022268D">
      <w:pPr>
        <w:tabs>
          <w:tab w:val="left" w:pos="0"/>
          <w:tab w:val="left" w:pos="360"/>
          <w:tab w:val="left" w:pos="1260"/>
          <w:tab w:val="left" w:pos="1560"/>
        </w:tabs>
        <w:adjustRightInd/>
        <w:ind w:left="360"/>
        <w:jc w:val="both"/>
        <w:rPr>
          <w:bCs/>
          <w:sz w:val="26"/>
          <w:szCs w:val="26"/>
        </w:rPr>
      </w:pPr>
      <w:r>
        <w:rPr>
          <w:bCs/>
          <w:sz w:val="26"/>
          <w:szCs w:val="26"/>
        </w:rPr>
        <w:t xml:space="preserve">     1</w:t>
      </w:r>
      <w:r w:rsidR="001515C2">
        <w:rPr>
          <w:bCs/>
          <w:sz w:val="26"/>
          <w:szCs w:val="26"/>
        </w:rPr>
        <w:t>4</w:t>
      </w:r>
      <w:r>
        <w:rPr>
          <w:bCs/>
          <w:sz w:val="26"/>
          <w:szCs w:val="26"/>
        </w:rPr>
        <w:t>.</w:t>
      </w:r>
      <w:r w:rsidR="001515C2">
        <w:rPr>
          <w:bCs/>
          <w:sz w:val="26"/>
          <w:szCs w:val="26"/>
        </w:rPr>
        <w:t>3</w:t>
      </w:r>
      <w:r>
        <w:rPr>
          <w:bCs/>
          <w:sz w:val="26"/>
          <w:szCs w:val="26"/>
        </w:rPr>
        <w:t xml:space="preserve">.2 </w:t>
      </w:r>
      <w:r w:rsidR="009B5EA0" w:rsidRPr="00E149AE">
        <w:rPr>
          <w:bCs/>
          <w:sz w:val="26"/>
          <w:szCs w:val="26"/>
        </w:rPr>
        <w:t>Не передавать конфиденциальную информацию третьим лицам как в полном объеме, так и частично.</w:t>
      </w:r>
    </w:p>
    <w:p w:rsidR="009B5EA0" w:rsidRPr="00E149AE" w:rsidRDefault="001515C2" w:rsidP="001515C2">
      <w:pPr>
        <w:tabs>
          <w:tab w:val="left" w:pos="703"/>
          <w:tab w:val="left" w:pos="1260"/>
        </w:tabs>
        <w:adjustRightInd/>
        <w:ind w:left="360"/>
        <w:jc w:val="both"/>
        <w:rPr>
          <w:bCs/>
          <w:sz w:val="26"/>
          <w:szCs w:val="26"/>
        </w:rPr>
      </w:pPr>
      <w:r>
        <w:rPr>
          <w:bCs/>
          <w:sz w:val="26"/>
          <w:szCs w:val="26"/>
        </w:rPr>
        <w:tab/>
        <w:t xml:space="preserve">14.4 </w:t>
      </w:r>
      <w:r w:rsidR="009B5EA0" w:rsidRPr="00E149AE">
        <w:rPr>
          <w:bCs/>
          <w:sz w:val="26"/>
          <w:szCs w:val="26"/>
        </w:rPr>
        <w:t>Предусмотренные настоящим разделом Договора обязательства Сторон в отношении конфиденциальной информации действуют в течение 5 лет после прекращения действия настоящего Договора.</w:t>
      </w:r>
    </w:p>
    <w:p w:rsidR="009B5EA0" w:rsidRPr="00803973" w:rsidRDefault="001515C2" w:rsidP="001515C2">
      <w:pPr>
        <w:tabs>
          <w:tab w:val="left" w:pos="703"/>
          <w:tab w:val="left" w:pos="1260"/>
        </w:tabs>
        <w:adjustRightInd/>
        <w:ind w:left="360"/>
        <w:jc w:val="both"/>
        <w:rPr>
          <w:sz w:val="26"/>
          <w:szCs w:val="26"/>
        </w:rPr>
      </w:pPr>
      <w:r>
        <w:rPr>
          <w:bCs/>
          <w:sz w:val="26"/>
          <w:szCs w:val="26"/>
        </w:rPr>
        <w:tab/>
        <w:t xml:space="preserve">14.5 </w:t>
      </w:r>
      <w:r w:rsidR="009B5EA0" w:rsidRPr="00E149AE">
        <w:rPr>
          <w:bCs/>
          <w:sz w:val="26"/>
          <w:szCs w:val="26"/>
        </w:rPr>
        <w:t>Заявления для печати или иные публичные заявления любой из Сторон, связанные с условиями настоящего Договора, требуют предварительного</w:t>
      </w:r>
      <w:r w:rsidR="009B5EA0" w:rsidRPr="00E149AE">
        <w:rPr>
          <w:sz w:val="26"/>
          <w:szCs w:val="26"/>
        </w:rPr>
        <w:t xml:space="preserve"> письменного согласия другой Стороны.</w:t>
      </w:r>
    </w:p>
    <w:p w:rsidR="009B5EA0" w:rsidRPr="00E149AE" w:rsidRDefault="009B5EA0" w:rsidP="009B5EA0">
      <w:pPr>
        <w:ind w:firstLine="709"/>
        <w:jc w:val="both"/>
        <w:rPr>
          <w:bCs/>
          <w:sz w:val="26"/>
          <w:szCs w:val="26"/>
        </w:rPr>
      </w:pPr>
    </w:p>
    <w:p w:rsidR="009B5EA0" w:rsidRPr="00E149AE" w:rsidRDefault="001515C2" w:rsidP="001515C2">
      <w:pPr>
        <w:tabs>
          <w:tab w:val="left" w:pos="284"/>
        </w:tabs>
        <w:adjustRightInd/>
        <w:ind w:left="360"/>
        <w:jc w:val="center"/>
        <w:rPr>
          <w:b/>
          <w:bCs/>
          <w:sz w:val="26"/>
          <w:szCs w:val="26"/>
        </w:rPr>
      </w:pPr>
      <w:r>
        <w:rPr>
          <w:b/>
          <w:bCs/>
          <w:sz w:val="26"/>
          <w:szCs w:val="26"/>
        </w:rPr>
        <w:t>15.</w:t>
      </w:r>
      <w:r w:rsidR="009B5EA0">
        <w:rPr>
          <w:b/>
          <w:bCs/>
          <w:sz w:val="26"/>
          <w:szCs w:val="26"/>
        </w:rPr>
        <w:t xml:space="preserve"> </w:t>
      </w:r>
      <w:r w:rsidR="009B5EA0" w:rsidRPr="00E149AE">
        <w:rPr>
          <w:b/>
          <w:bCs/>
          <w:sz w:val="26"/>
          <w:szCs w:val="26"/>
        </w:rPr>
        <w:t>Заключительные положения.</w:t>
      </w:r>
    </w:p>
    <w:p w:rsidR="009B5EA0" w:rsidRDefault="009D5F8E" w:rsidP="009D5F8E">
      <w:pPr>
        <w:tabs>
          <w:tab w:val="left" w:pos="567"/>
          <w:tab w:val="left" w:pos="1260"/>
        </w:tabs>
        <w:adjustRightInd/>
        <w:jc w:val="both"/>
        <w:rPr>
          <w:bCs/>
          <w:sz w:val="26"/>
          <w:szCs w:val="26"/>
        </w:rPr>
      </w:pPr>
      <w:r>
        <w:rPr>
          <w:bCs/>
          <w:sz w:val="26"/>
          <w:szCs w:val="26"/>
        </w:rPr>
        <w:t xml:space="preserve">     15.1 </w:t>
      </w:r>
      <w:r w:rsidR="009B5EA0" w:rsidRPr="00E149AE">
        <w:rPr>
          <w:bCs/>
          <w:sz w:val="26"/>
          <w:szCs w:val="26"/>
        </w:rPr>
        <w:t xml:space="preserve">Настоящий Договор вступает в силу со дня его </w:t>
      </w:r>
      <w:r w:rsidR="009B5EA0">
        <w:rPr>
          <w:bCs/>
          <w:sz w:val="26"/>
          <w:szCs w:val="26"/>
        </w:rPr>
        <w:t>заключения</w:t>
      </w:r>
      <w:r w:rsidR="009B5EA0" w:rsidRPr="00E149AE">
        <w:rPr>
          <w:bCs/>
          <w:sz w:val="26"/>
          <w:szCs w:val="26"/>
        </w:rPr>
        <w:t xml:space="preserve"> и действует до полного исполнения всех обязательств Сторонами. </w:t>
      </w:r>
    </w:p>
    <w:p w:rsidR="009B5EA0" w:rsidRPr="009D5F8E" w:rsidRDefault="009D5F8E" w:rsidP="009D5F8E">
      <w:pPr>
        <w:tabs>
          <w:tab w:val="left" w:pos="567"/>
          <w:tab w:val="left" w:pos="1260"/>
        </w:tabs>
        <w:adjustRightInd/>
        <w:jc w:val="both"/>
        <w:rPr>
          <w:bCs/>
          <w:sz w:val="26"/>
          <w:szCs w:val="26"/>
        </w:rPr>
      </w:pPr>
      <w:r>
        <w:rPr>
          <w:sz w:val="26"/>
          <w:szCs w:val="26"/>
        </w:rPr>
        <w:t xml:space="preserve">     </w:t>
      </w:r>
      <w:r w:rsidRPr="009D5F8E">
        <w:rPr>
          <w:bCs/>
          <w:sz w:val="26"/>
          <w:szCs w:val="26"/>
        </w:rPr>
        <w:t xml:space="preserve">15.2 </w:t>
      </w:r>
      <w:r w:rsidR="009B5EA0" w:rsidRPr="009D5F8E">
        <w:rPr>
          <w:bCs/>
          <w:sz w:val="26"/>
          <w:szCs w:val="26"/>
        </w:rPr>
        <w:t>Настоящий Договор считается заключенным с даты получения (по электронной почте или факсу) Покупателем, направившим оферту (в том числе по электронной почте или факсу), скан-копии/ копии подписанного Поставщиком экземпляра Договора без разногласий и без проставления на первом листе Договора даты и действует до полного исполнения Сторонами своих обязательств.</w:t>
      </w:r>
    </w:p>
    <w:p w:rsidR="009B5EA0" w:rsidRPr="00F96B6E" w:rsidRDefault="009B5EA0" w:rsidP="009D5F8E">
      <w:pPr>
        <w:tabs>
          <w:tab w:val="left" w:pos="567"/>
          <w:tab w:val="left" w:pos="1260"/>
        </w:tabs>
        <w:adjustRightInd/>
        <w:jc w:val="both"/>
        <w:rPr>
          <w:sz w:val="26"/>
          <w:szCs w:val="26"/>
        </w:rPr>
      </w:pPr>
      <w:r w:rsidRPr="009D5F8E">
        <w:rPr>
          <w:bCs/>
          <w:sz w:val="26"/>
          <w:szCs w:val="26"/>
        </w:rPr>
        <w:t>Поставщик обязуется направить подписанный им оригинал Договора Покупателю в течение 3 (трех) рабочих дней с даты его подписания без проставления</w:t>
      </w:r>
      <w:r w:rsidRPr="00F96B6E">
        <w:rPr>
          <w:sz w:val="26"/>
          <w:szCs w:val="26"/>
        </w:rPr>
        <w:t xml:space="preserve"> на первом листе Договора даты. </w:t>
      </w:r>
    </w:p>
    <w:p w:rsidR="009B5EA0" w:rsidRPr="00F96B6E" w:rsidRDefault="009B5EA0" w:rsidP="009B5EA0">
      <w:pPr>
        <w:ind w:firstLine="525"/>
        <w:jc w:val="both"/>
        <w:rPr>
          <w:sz w:val="26"/>
          <w:szCs w:val="26"/>
        </w:rPr>
      </w:pPr>
      <w:r w:rsidRPr="00F96B6E">
        <w:rPr>
          <w:sz w:val="26"/>
          <w:szCs w:val="26"/>
        </w:rPr>
        <w:lastRenderedPageBreak/>
        <w:t xml:space="preserve">До момента получения оригинала Договора его скан-копии/ копии признаются равнозначными оригиналу. </w:t>
      </w:r>
    </w:p>
    <w:p w:rsidR="009B5EA0" w:rsidRPr="00F96B6E" w:rsidRDefault="009B5EA0" w:rsidP="009B5EA0">
      <w:pPr>
        <w:ind w:firstLine="525"/>
        <w:jc w:val="both"/>
        <w:rPr>
          <w:sz w:val="26"/>
          <w:szCs w:val="26"/>
        </w:rPr>
      </w:pPr>
      <w:r w:rsidRPr="00F96B6E">
        <w:rPr>
          <w:sz w:val="26"/>
          <w:szCs w:val="26"/>
        </w:rPr>
        <w:t>Покупатель обязуется указать дату получения им от контрагента скан-копии/ копии Договора на первом (титульном) листе Договора как дату заключения Договора, а также номер Договора, присвоенный Покупателем, и в течение 5 (пяти) рабочих дней направить скан-копию/ копию этого Договора с номером и датой его заключения Поставщику  по электронной почте или факсу. Направление скан-копии/ копии Договора, информации о дате получения данной скан-копии/ копии осуществляется Сторонами по адресам (электронной поч</w:t>
      </w:r>
      <w:r>
        <w:rPr>
          <w:sz w:val="26"/>
          <w:szCs w:val="26"/>
        </w:rPr>
        <w:t>те, факсу), указанным в разделе 16</w:t>
      </w:r>
      <w:r w:rsidRPr="00F96B6E">
        <w:rPr>
          <w:sz w:val="26"/>
          <w:szCs w:val="26"/>
        </w:rPr>
        <w:t xml:space="preserve"> настоящего Договора.</w:t>
      </w:r>
    </w:p>
    <w:p w:rsidR="009B5EA0" w:rsidRPr="00F96B6E" w:rsidRDefault="009B5EA0" w:rsidP="009B5EA0">
      <w:pPr>
        <w:ind w:firstLine="525"/>
        <w:jc w:val="both"/>
        <w:rPr>
          <w:sz w:val="26"/>
          <w:szCs w:val="26"/>
        </w:rPr>
      </w:pPr>
      <w:r w:rsidRPr="00F96B6E">
        <w:rPr>
          <w:sz w:val="26"/>
          <w:szCs w:val="26"/>
        </w:rPr>
        <w:t>Номер Договора и дата, указанные Покупателем на титульном листе Договора, признаются Сторонами датой заключения Договора и его номером, и используются в дальнейшем в качестве реквизитов Договора во всех юридически значимых, в том числе учетных (первичных) документах, формирующихся при исполнении Договора.</w:t>
      </w:r>
    </w:p>
    <w:p w:rsidR="009B5EA0" w:rsidRPr="009D5F8E" w:rsidRDefault="009D5F8E" w:rsidP="009D5F8E">
      <w:pPr>
        <w:tabs>
          <w:tab w:val="left" w:pos="567"/>
          <w:tab w:val="left" w:pos="1260"/>
        </w:tabs>
        <w:adjustRightInd/>
        <w:jc w:val="both"/>
        <w:rPr>
          <w:bCs/>
          <w:sz w:val="26"/>
          <w:szCs w:val="26"/>
        </w:rPr>
      </w:pPr>
      <w:r>
        <w:rPr>
          <w:bCs/>
          <w:sz w:val="26"/>
          <w:szCs w:val="26"/>
        </w:rPr>
        <w:t xml:space="preserve">   </w:t>
      </w:r>
      <w:r w:rsidRPr="009D5F8E">
        <w:rPr>
          <w:bCs/>
          <w:sz w:val="26"/>
          <w:szCs w:val="26"/>
        </w:rPr>
        <w:t xml:space="preserve">15.3 </w:t>
      </w:r>
      <w:r>
        <w:rPr>
          <w:bCs/>
          <w:sz w:val="26"/>
          <w:szCs w:val="26"/>
        </w:rPr>
        <w:t xml:space="preserve"> </w:t>
      </w:r>
      <w:r w:rsidR="009B5EA0" w:rsidRPr="009D5F8E">
        <w:rPr>
          <w:bCs/>
          <w:sz w:val="26"/>
          <w:szCs w:val="26"/>
        </w:rPr>
        <w:t>Любое уведомление по настоящему Договору осуществляется в письменной форме, может быть направлено в виде заказного письма с уведомлением, телекса, телеграммы, факсимильного сообщения, и иными способами, в том числе электронными документами (письма по электронной почте), передаваемыми по каналам связи, позволяющими достоверно установить, что документ исходит от Стороны по договору и получен Стороной по договору.</w:t>
      </w:r>
    </w:p>
    <w:p w:rsidR="009B5EA0" w:rsidRPr="00E149AE" w:rsidRDefault="009D5F8E" w:rsidP="009B5EA0">
      <w:pPr>
        <w:tabs>
          <w:tab w:val="left" w:pos="709"/>
        </w:tabs>
        <w:ind w:firstLine="709"/>
        <w:jc w:val="both"/>
        <w:rPr>
          <w:bCs/>
          <w:sz w:val="26"/>
          <w:szCs w:val="26"/>
        </w:rPr>
      </w:pPr>
      <w:r>
        <w:rPr>
          <w:sz w:val="26"/>
          <w:szCs w:val="26"/>
        </w:rPr>
        <w:t>15</w:t>
      </w:r>
      <w:r w:rsidR="009B5EA0" w:rsidRPr="00E149AE">
        <w:rPr>
          <w:sz w:val="26"/>
          <w:szCs w:val="26"/>
        </w:rPr>
        <w:t>.</w:t>
      </w:r>
      <w:r w:rsidR="009B5EA0">
        <w:rPr>
          <w:sz w:val="26"/>
          <w:szCs w:val="26"/>
        </w:rPr>
        <w:t>4</w:t>
      </w:r>
      <w:r w:rsidR="009B5EA0" w:rsidRPr="00E149AE">
        <w:rPr>
          <w:sz w:val="26"/>
          <w:szCs w:val="26"/>
        </w:rPr>
        <w:t xml:space="preserve">. Полномочия представителя </w:t>
      </w:r>
      <w:r w:rsidR="009B5EA0">
        <w:rPr>
          <w:sz w:val="26"/>
          <w:szCs w:val="26"/>
        </w:rPr>
        <w:t>Поставщика</w:t>
      </w:r>
      <w:r w:rsidR="009B5EA0" w:rsidRPr="00E149AE">
        <w:rPr>
          <w:sz w:val="26"/>
          <w:szCs w:val="26"/>
        </w:rPr>
        <w:t xml:space="preserve">, должны быть подтверждены доверенностью, совершенной в </w:t>
      </w:r>
      <w:r w:rsidR="009B5EA0">
        <w:rPr>
          <w:sz w:val="26"/>
          <w:szCs w:val="26"/>
        </w:rPr>
        <w:t>простой письменной</w:t>
      </w:r>
      <w:r w:rsidR="009B5EA0" w:rsidRPr="00E149AE">
        <w:rPr>
          <w:sz w:val="26"/>
          <w:szCs w:val="26"/>
        </w:rPr>
        <w:t xml:space="preserve"> форме. Подлинник или заверенная копия доверенности должна быть передана </w:t>
      </w:r>
      <w:r w:rsidR="009B5EA0">
        <w:rPr>
          <w:sz w:val="26"/>
          <w:szCs w:val="26"/>
        </w:rPr>
        <w:t>Покупателю</w:t>
      </w:r>
      <w:r w:rsidR="009B5EA0" w:rsidRPr="00E149AE">
        <w:rPr>
          <w:sz w:val="26"/>
          <w:szCs w:val="26"/>
        </w:rPr>
        <w:t>.</w:t>
      </w:r>
    </w:p>
    <w:p w:rsidR="009B5EA0" w:rsidRPr="00E149AE" w:rsidRDefault="009B5EA0" w:rsidP="009B5EA0">
      <w:pPr>
        <w:tabs>
          <w:tab w:val="left" w:pos="709"/>
        </w:tabs>
        <w:ind w:firstLine="709"/>
        <w:jc w:val="both"/>
        <w:rPr>
          <w:color w:val="000000"/>
          <w:sz w:val="26"/>
          <w:szCs w:val="26"/>
        </w:rPr>
      </w:pPr>
      <w:r>
        <w:rPr>
          <w:color w:val="000000"/>
          <w:sz w:val="26"/>
          <w:szCs w:val="26"/>
        </w:rPr>
        <w:t>1</w:t>
      </w:r>
      <w:r w:rsidR="009D5F8E">
        <w:rPr>
          <w:color w:val="000000"/>
          <w:sz w:val="26"/>
          <w:szCs w:val="26"/>
        </w:rPr>
        <w:t>5</w:t>
      </w:r>
      <w:r w:rsidRPr="00E149AE">
        <w:rPr>
          <w:color w:val="000000"/>
          <w:sz w:val="26"/>
          <w:szCs w:val="26"/>
        </w:rPr>
        <w:t>.</w:t>
      </w:r>
      <w:r>
        <w:rPr>
          <w:color w:val="000000"/>
          <w:sz w:val="26"/>
          <w:szCs w:val="26"/>
        </w:rPr>
        <w:t>5</w:t>
      </w:r>
      <w:r w:rsidRPr="00E149AE">
        <w:rPr>
          <w:color w:val="000000"/>
          <w:sz w:val="26"/>
          <w:szCs w:val="26"/>
        </w:rPr>
        <w:t>. При выполнении настоящего Договора Стороны руководствуются нормами законодательства Российской Федерации.</w:t>
      </w:r>
    </w:p>
    <w:p w:rsidR="009B5EA0" w:rsidRPr="00E149AE" w:rsidRDefault="009B5EA0" w:rsidP="009B5EA0">
      <w:pPr>
        <w:shd w:val="clear" w:color="auto" w:fill="FFFFFF"/>
        <w:ind w:firstLine="709"/>
        <w:jc w:val="both"/>
        <w:rPr>
          <w:color w:val="000000"/>
          <w:spacing w:val="-2"/>
          <w:sz w:val="26"/>
          <w:szCs w:val="26"/>
        </w:rPr>
      </w:pPr>
      <w:r>
        <w:rPr>
          <w:spacing w:val="-2"/>
          <w:sz w:val="26"/>
          <w:szCs w:val="26"/>
        </w:rPr>
        <w:t>1</w:t>
      </w:r>
      <w:r w:rsidR="009D5F8E">
        <w:rPr>
          <w:spacing w:val="-2"/>
          <w:sz w:val="26"/>
          <w:szCs w:val="26"/>
        </w:rPr>
        <w:t>5</w:t>
      </w:r>
      <w:r w:rsidRPr="00E149AE">
        <w:rPr>
          <w:spacing w:val="-2"/>
          <w:sz w:val="26"/>
          <w:szCs w:val="26"/>
        </w:rPr>
        <w:t>.</w:t>
      </w:r>
      <w:r>
        <w:rPr>
          <w:spacing w:val="-2"/>
          <w:sz w:val="26"/>
          <w:szCs w:val="26"/>
        </w:rPr>
        <w:t>6</w:t>
      </w:r>
      <w:r w:rsidRPr="00E149AE">
        <w:rPr>
          <w:spacing w:val="-2"/>
          <w:sz w:val="26"/>
          <w:szCs w:val="26"/>
        </w:rPr>
        <w:t xml:space="preserve">. </w:t>
      </w:r>
      <w:r>
        <w:rPr>
          <w:spacing w:val="-2"/>
          <w:sz w:val="26"/>
          <w:szCs w:val="26"/>
        </w:rPr>
        <w:t>Поставщик</w:t>
      </w:r>
      <w:r w:rsidRPr="00E149AE">
        <w:rPr>
          <w:spacing w:val="-2"/>
          <w:sz w:val="26"/>
          <w:szCs w:val="26"/>
        </w:rPr>
        <w:t xml:space="preserve"> обязан письменно согласовывать с </w:t>
      </w:r>
      <w:r>
        <w:rPr>
          <w:spacing w:val="-2"/>
          <w:sz w:val="26"/>
          <w:szCs w:val="26"/>
        </w:rPr>
        <w:t>Покупателем</w:t>
      </w:r>
      <w:r w:rsidRPr="00E149AE">
        <w:rPr>
          <w:spacing w:val="-2"/>
          <w:sz w:val="26"/>
          <w:szCs w:val="26"/>
        </w:rPr>
        <w:t xml:space="preserve"> публичную информацию с упоминанием </w:t>
      </w:r>
      <w:r>
        <w:rPr>
          <w:spacing w:val="-2"/>
          <w:sz w:val="26"/>
          <w:szCs w:val="26"/>
        </w:rPr>
        <w:t>Покупателя</w:t>
      </w:r>
      <w:r w:rsidRPr="00E149AE">
        <w:rPr>
          <w:spacing w:val="-2"/>
          <w:sz w:val="26"/>
          <w:szCs w:val="26"/>
        </w:rPr>
        <w:t xml:space="preserve">, передаваемую третьим лицам, сообщения с упоминанием </w:t>
      </w:r>
      <w:r>
        <w:rPr>
          <w:spacing w:val="-2"/>
          <w:sz w:val="26"/>
          <w:szCs w:val="26"/>
        </w:rPr>
        <w:t>Покупателя</w:t>
      </w:r>
      <w:r w:rsidRPr="00E149AE">
        <w:rPr>
          <w:spacing w:val="-2"/>
          <w:sz w:val="26"/>
          <w:szCs w:val="26"/>
        </w:rPr>
        <w:t xml:space="preserve">, ссылки на фирменное наименование, размещение фирменной символики </w:t>
      </w:r>
      <w:r>
        <w:rPr>
          <w:spacing w:val="-2"/>
          <w:sz w:val="26"/>
          <w:szCs w:val="26"/>
        </w:rPr>
        <w:t>Покупателя</w:t>
      </w:r>
      <w:r w:rsidRPr="00E149AE">
        <w:rPr>
          <w:spacing w:val="-2"/>
          <w:sz w:val="26"/>
          <w:szCs w:val="26"/>
        </w:rPr>
        <w:t xml:space="preserve"> в полиграфических изделиях, выставочных стендах, на интернет-сайтах и других средствах массовой информации.</w:t>
      </w:r>
    </w:p>
    <w:p w:rsidR="009B5EA0" w:rsidRPr="00222724" w:rsidRDefault="009B5EA0" w:rsidP="009B5EA0">
      <w:pPr>
        <w:shd w:val="clear" w:color="auto" w:fill="FFFFFF"/>
        <w:ind w:firstLine="709"/>
        <w:jc w:val="both"/>
        <w:rPr>
          <w:bCs/>
          <w:sz w:val="26"/>
          <w:szCs w:val="26"/>
        </w:rPr>
      </w:pPr>
      <w:r>
        <w:rPr>
          <w:sz w:val="26"/>
          <w:szCs w:val="26"/>
        </w:rPr>
        <w:t>1</w:t>
      </w:r>
      <w:r w:rsidR="009D5F8E">
        <w:rPr>
          <w:sz w:val="26"/>
          <w:szCs w:val="26"/>
        </w:rPr>
        <w:t>5</w:t>
      </w:r>
      <w:r w:rsidRPr="00E149AE">
        <w:rPr>
          <w:sz w:val="26"/>
          <w:szCs w:val="26"/>
        </w:rPr>
        <w:t>.</w:t>
      </w:r>
      <w:r>
        <w:rPr>
          <w:sz w:val="26"/>
          <w:szCs w:val="26"/>
        </w:rPr>
        <w:t>7.</w:t>
      </w:r>
      <w:r w:rsidRPr="00E149AE">
        <w:rPr>
          <w:sz w:val="26"/>
          <w:szCs w:val="26"/>
        </w:rPr>
        <w:t xml:space="preserve"> </w:t>
      </w:r>
      <w:r w:rsidRPr="00222724">
        <w:rPr>
          <w:sz w:val="26"/>
          <w:szCs w:val="26"/>
        </w:rPr>
        <w:t>Поставщик обязан представлять в адрес Покупателя и</w:t>
      </w:r>
      <w:r w:rsidRPr="00222724">
        <w:rPr>
          <w:bCs/>
          <w:sz w:val="26"/>
          <w:szCs w:val="26"/>
        </w:rPr>
        <w:t xml:space="preserve">нформацию об изменении состава (по сравнению с существовавшим на дату подписания Договора) собственников Поставщика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Поставщика (далее – Информация о собственниках Поставщика). Информация представляется по форме, указанной в приложениях 3 «Информация о собственниках Поставщика» и 4 </w:t>
      </w:r>
      <w:r w:rsidRPr="00222724">
        <w:rPr>
          <w:sz w:val="26"/>
          <w:szCs w:val="26"/>
        </w:rPr>
        <w:t xml:space="preserve">«Форма согласия на обработку персональных данных» </w:t>
      </w:r>
      <w:r w:rsidRPr="00222724">
        <w:rPr>
          <w:bCs/>
          <w:sz w:val="26"/>
          <w:szCs w:val="26"/>
        </w:rPr>
        <w:t xml:space="preserve">к Договору, не позднее 3-х календарных дней с даты наступления соответствующего события (юридического факта), с подтверждением соответствующими документами, посредством направления факсимильной связью, а также способом, позволяющим подтвердить дату получения. </w:t>
      </w:r>
    </w:p>
    <w:p w:rsidR="009B5EA0" w:rsidRPr="00E149AE" w:rsidRDefault="009B5EA0" w:rsidP="009B5EA0">
      <w:pPr>
        <w:keepNext/>
        <w:tabs>
          <w:tab w:val="left" w:pos="1134"/>
        </w:tabs>
        <w:ind w:firstLine="709"/>
        <w:contextualSpacing/>
        <w:jc w:val="both"/>
        <w:rPr>
          <w:bCs/>
          <w:sz w:val="26"/>
          <w:szCs w:val="26"/>
        </w:rPr>
      </w:pPr>
      <w:r>
        <w:rPr>
          <w:bCs/>
          <w:sz w:val="26"/>
          <w:szCs w:val="26"/>
        </w:rPr>
        <w:t>1</w:t>
      </w:r>
      <w:r w:rsidR="009D5F8E">
        <w:rPr>
          <w:bCs/>
          <w:sz w:val="26"/>
          <w:szCs w:val="26"/>
        </w:rPr>
        <w:t>5</w:t>
      </w:r>
      <w:r>
        <w:rPr>
          <w:bCs/>
          <w:sz w:val="26"/>
          <w:szCs w:val="26"/>
        </w:rPr>
        <w:t xml:space="preserve">.8. </w:t>
      </w:r>
      <w:r w:rsidRPr="00E149AE">
        <w:rPr>
          <w:bCs/>
          <w:sz w:val="26"/>
          <w:szCs w:val="26"/>
        </w:rPr>
        <w:t>Настоящий Договор (с приложениями) составлен в 2-х (двух) экземплярах, имеющих равную юридическую силу, по одному для каждой из Сторон.</w:t>
      </w:r>
    </w:p>
    <w:p w:rsidR="009B5EA0" w:rsidRPr="00E149AE" w:rsidRDefault="009B5EA0" w:rsidP="009B5EA0">
      <w:pPr>
        <w:shd w:val="clear" w:color="auto" w:fill="FFFFFF"/>
        <w:ind w:left="1080"/>
        <w:jc w:val="both"/>
        <w:rPr>
          <w:b/>
          <w:bCs/>
          <w:sz w:val="26"/>
          <w:szCs w:val="26"/>
        </w:rPr>
      </w:pPr>
    </w:p>
    <w:p w:rsidR="009B5EA0" w:rsidRDefault="001515C2" w:rsidP="001515C2">
      <w:pPr>
        <w:tabs>
          <w:tab w:val="left" w:pos="284"/>
        </w:tabs>
        <w:adjustRightInd/>
        <w:ind w:left="360"/>
        <w:jc w:val="center"/>
        <w:rPr>
          <w:b/>
          <w:bCs/>
          <w:sz w:val="26"/>
          <w:szCs w:val="26"/>
        </w:rPr>
      </w:pPr>
      <w:r>
        <w:rPr>
          <w:b/>
          <w:bCs/>
          <w:sz w:val="26"/>
          <w:szCs w:val="26"/>
        </w:rPr>
        <w:t>16.</w:t>
      </w:r>
      <w:r w:rsidR="009B5EA0" w:rsidRPr="00E149AE">
        <w:rPr>
          <w:b/>
          <w:bCs/>
          <w:sz w:val="26"/>
          <w:szCs w:val="26"/>
        </w:rPr>
        <w:t>Перечень документов, прилагаемых к настоящему Договору</w:t>
      </w:r>
    </w:p>
    <w:p w:rsidR="009B5EA0" w:rsidRPr="00E149AE" w:rsidRDefault="009B5EA0" w:rsidP="009B5EA0">
      <w:pPr>
        <w:tabs>
          <w:tab w:val="left" w:pos="284"/>
        </w:tabs>
        <w:adjustRightInd/>
        <w:ind w:left="42"/>
        <w:rPr>
          <w:b/>
          <w:bCs/>
          <w:sz w:val="26"/>
          <w:szCs w:val="26"/>
        </w:rPr>
      </w:pPr>
    </w:p>
    <w:p w:rsidR="009B5EA0" w:rsidRPr="00E149AE" w:rsidRDefault="009B5EA0" w:rsidP="009B5EA0">
      <w:pPr>
        <w:jc w:val="both"/>
        <w:rPr>
          <w:sz w:val="26"/>
          <w:szCs w:val="26"/>
        </w:rPr>
      </w:pPr>
      <w:r w:rsidRPr="00E149AE">
        <w:rPr>
          <w:sz w:val="26"/>
          <w:szCs w:val="26"/>
        </w:rPr>
        <w:t>Неотъемлемой частью настоящего Договора являются:</w:t>
      </w:r>
    </w:p>
    <w:p w:rsidR="009B5EA0" w:rsidRPr="0080125C" w:rsidRDefault="009B5EA0" w:rsidP="009B5EA0">
      <w:pPr>
        <w:rPr>
          <w:i/>
          <w:iCs/>
          <w:sz w:val="26"/>
          <w:szCs w:val="26"/>
        </w:rPr>
      </w:pPr>
      <w:r w:rsidRPr="00E149AE">
        <w:rPr>
          <w:sz w:val="26"/>
          <w:szCs w:val="26"/>
        </w:rPr>
        <w:t xml:space="preserve">1. </w:t>
      </w:r>
      <w:r w:rsidRPr="0080125C">
        <w:rPr>
          <w:sz w:val="26"/>
          <w:szCs w:val="26"/>
        </w:rPr>
        <w:t xml:space="preserve">Приложение 1 к Договору </w:t>
      </w:r>
      <w:r>
        <w:rPr>
          <w:sz w:val="26"/>
          <w:szCs w:val="26"/>
        </w:rPr>
        <w:t>«</w:t>
      </w:r>
      <w:r w:rsidRPr="0080125C">
        <w:rPr>
          <w:sz w:val="26"/>
          <w:szCs w:val="26"/>
        </w:rPr>
        <w:t>Спецификация</w:t>
      </w:r>
      <w:r>
        <w:rPr>
          <w:sz w:val="26"/>
          <w:szCs w:val="26"/>
        </w:rPr>
        <w:t>»</w:t>
      </w:r>
      <w:r w:rsidRPr="0080125C">
        <w:rPr>
          <w:i/>
          <w:iCs/>
          <w:sz w:val="26"/>
          <w:szCs w:val="26"/>
        </w:rPr>
        <w:t>.</w:t>
      </w:r>
    </w:p>
    <w:p w:rsidR="009B5EA0" w:rsidRPr="0080125C" w:rsidRDefault="009B5EA0" w:rsidP="009B5EA0">
      <w:pPr>
        <w:rPr>
          <w:sz w:val="26"/>
          <w:szCs w:val="26"/>
        </w:rPr>
      </w:pPr>
      <w:r w:rsidRPr="0080125C">
        <w:rPr>
          <w:sz w:val="26"/>
          <w:szCs w:val="26"/>
        </w:rPr>
        <w:t xml:space="preserve">2. Приложение 2 к Договору </w:t>
      </w:r>
      <w:r>
        <w:rPr>
          <w:sz w:val="26"/>
          <w:szCs w:val="26"/>
        </w:rPr>
        <w:t xml:space="preserve">«Форма </w:t>
      </w:r>
      <w:r w:rsidRPr="0080125C">
        <w:rPr>
          <w:sz w:val="26"/>
          <w:szCs w:val="26"/>
        </w:rPr>
        <w:t>Заявк</w:t>
      </w:r>
      <w:r>
        <w:rPr>
          <w:sz w:val="26"/>
          <w:szCs w:val="26"/>
        </w:rPr>
        <w:t>и</w:t>
      </w:r>
      <w:r w:rsidRPr="0080125C">
        <w:rPr>
          <w:sz w:val="26"/>
          <w:szCs w:val="26"/>
        </w:rPr>
        <w:t xml:space="preserve"> на поставку</w:t>
      </w:r>
      <w:r>
        <w:rPr>
          <w:sz w:val="26"/>
          <w:szCs w:val="26"/>
        </w:rPr>
        <w:t>»</w:t>
      </w:r>
      <w:r w:rsidRPr="0080125C">
        <w:rPr>
          <w:sz w:val="26"/>
          <w:szCs w:val="26"/>
        </w:rPr>
        <w:t>.</w:t>
      </w:r>
    </w:p>
    <w:p w:rsidR="009B5EA0" w:rsidRPr="0080125C" w:rsidRDefault="009B5EA0" w:rsidP="009B5EA0">
      <w:pPr>
        <w:rPr>
          <w:sz w:val="26"/>
          <w:szCs w:val="26"/>
        </w:rPr>
      </w:pPr>
      <w:r w:rsidRPr="0080125C">
        <w:rPr>
          <w:sz w:val="26"/>
          <w:szCs w:val="26"/>
        </w:rPr>
        <w:lastRenderedPageBreak/>
        <w:t>3. Приложение 3 к Договору «</w:t>
      </w:r>
      <w:r w:rsidRPr="00F96B6E">
        <w:rPr>
          <w:sz w:val="26"/>
          <w:szCs w:val="26"/>
        </w:rPr>
        <w:t>Форма справки о цепочке собственников</w:t>
      </w:r>
      <w:r w:rsidRPr="0080125C">
        <w:rPr>
          <w:sz w:val="26"/>
          <w:szCs w:val="26"/>
        </w:rPr>
        <w:t>».</w:t>
      </w:r>
    </w:p>
    <w:p w:rsidR="009B5EA0" w:rsidRDefault="009B5EA0" w:rsidP="009B5EA0">
      <w:pPr>
        <w:rPr>
          <w:sz w:val="26"/>
          <w:szCs w:val="26"/>
        </w:rPr>
      </w:pPr>
      <w:r w:rsidRPr="0080125C">
        <w:rPr>
          <w:bCs/>
          <w:sz w:val="26"/>
          <w:szCs w:val="26"/>
        </w:rPr>
        <w:t xml:space="preserve">4. Приложение 4 </w:t>
      </w:r>
      <w:r w:rsidRPr="0080125C">
        <w:rPr>
          <w:sz w:val="26"/>
          <w:szCs w:val="26"/>
        </w:rPr>
        <w:t xml:space="preserve">к Договору </w:t>
      </w:r>
      <w:r w:rsidRPr="0080125C">
        <w:rPr>
          <w:bCs/>
          <w:sz w:val="26"/>
          <w:szCs w:val="26"/>
        </w:rPr>
        <w:t>«</w:t>
      </w:r>
      <w:r>
        <w:rPr>
          <w:bCs/>
          <w:sz w:val="26"/>
          <w:szCs w:val="26"/>
        </w:rPr>
        <w:t xml:space="preserve">Форма </w:t>
      </w:r>
      <w:r>
        <w:rPr>
          <w:sz w:val="26"/>
          <w:szCs w:val="26"/>
        </w:rPr>
        <w:t>согласия</w:t>
      </w:r>
      <w:r w:rsidRPr="00343EBB">
        <w:rPr>
          <w:sz w:val="26"/>
          <w:szCs w:val="26"/>
        </w:rPr>
        <w:t xml:space="preserve"> на обработку персональных данных».</w:t>
      </w:r>
    </w:p>
    <w:p w:rsidR="009D5F8E" w:rsidRPr="00343EBB" w:rsidRDefault="009D5F8E" w:rsidP="009B5EA0">
      <w:pPr>
        <w:rPr>
          <w:sz w:val="26"/>
          <w:szCs w:val="26"/>
        </w:rPr>
      </w:pPr>
      <w:r>
        <w:rPr>
          <w:sz w:val="26"/>
          <w:szCs w:val="26"/>
        </w:rPr>
        <w:t>5.</w:t>
      </w:r>
      <w:r w:rsidRPr="009D5F8E">
        <w:t xml:space="preserve"> </w:t>
      </w:r>
      <w:r w:rsidRPr="009D5F8E">
        <w:rPr>
          <w:sz w:val="26"/>
          <w:szCs w:val="26"/>
        </w:rPr>
        <w:t>Приложение 5 к Договору «Форма банковской гарантии».</w:t>
      </w:r>
    </w:p>
    <w:p w:rsidR="009B5EA0" w:rsidRPr="0080125C" w:rsidRDefault="009B5EA0" w:rsidP="009B5EA0">
      <w:pPr>
        <w:jc w:val="both"/>
        <w:rPr>
          <w:sz w:val="26"/>
          <w:szCs w:val="26"/>
        </w:rPr>
      </w:pPr>
      <w:r w:rsidRPr="0080125C">
        <w:rPr>
          <w:sz w:val="26"/>
          <w:szCs w:val="26"/>
        </w:rPr>
        <w:t xml:space="preserve">6. </w:t>
      </w:r>
      <w:r>
        <w:rPr>
          <w:bCs/>
          <w:sz w:val="26"/>
          <w:szCs w:val="26"/>
        </w:rPr>
        <w:t xml:space="preserve">Приложение </w:t>
      </w:r>
      <w:r w:rsidR="009D5F8E">
        <w:rPr>
          <w:bCs/>
          <w:sz w:val="26"/>
          <w:szCs w:val="26"/>
        </w:rPr>
        <w:t>6</w:t>
      </w:r>
      <w:r w:rsidRPr="0080125C">
        <w:rPr>
          <w:bCs/>
          <w:sz w:val="26"/>
          <w:szCs w:val="26"/>
        </w:rPr>
        <w:t xml:space="preserve"> к Договору «Отгрузочные</w:t>
      </w:r>
      <w:r w:rsidRPr="0080125C">
        <w:rPr>
          <w:sz w:val="26"/>
          <w:szCs w:val="26"/>
        </w:rPr>
        <w:t xml:space="preserve"> реквизиты</w:t>
      </w:r>
      <w:r>
        <w:rPr>
          <w:sz w:val="26"/>
          <w:szCs w:val="26"/>
        </w:rPr>
        <w:t>»</w:t>
      </w:r>
      <w:r w:rsidRPr="0080125C">
        <w:rPr>
          <w:sz w:val="26"/>
          <w:szCs w:val="26"/>
        </w:rPr>
        <w:t>.</w:t>
      </w:r>
    </w:p>
    <w:p w:rsidR="009B5EA0" w:rsidRDefault="009B5EA0" w:rsidP="009B5EA0">
      <w:pPr>
        <w:jc w:val="both"/>
        <w:rPr>
          <w:bCs/>
          <w:sz w:val="26"/>
          <w:szCs w:val="26"/>
        </w:rPr>
      </w:pPr>
      <w:r>
        <w:rPr>
          <w:bCs/>
          <w:sz w:val="26"/>
          <w:szCs w:val="26"/>
        </w:rPr>
        <w:t xml:space="preserve">7. Приложение </w:t>
      </w:r>
      <w:r w:rsidR="009D5F8E">
        <w:rPr>
          <w:bCs/>
          <w:sz w:val="26"/>
          <w:szCs w:val="26"/>
        </w:rPr>
        <w:t>7</w:t>
      </w:r>
      <w:r w:rsidRPr="0080125C">
        <w:rPr>
          <w:bCs/>
          <w:sz w:val="26"/>
          <w:szCs w:val="26"/>
        </w:rPr>
        <w:t xml:space="preserve"> к Договору </w:t>
      </w:r>
      <w:r w:rsidR="004878A2">
        <w:rPr>
          <w:bCs/>
          <w:sz w:val="26"/>
          <w:szCs w:val="26"/>
        </w:rPr>
        <w:t>«</w:t>
      </w:r>
      <w:r w:rsidRPr="0080125C">
        <w:rPr>
          <w:bCs/>
          <w:sz w:val="26"/>
          <w:szCs w:val="26"/>
        </w:rPr>
        <w:t>Техническое задание</w:t>
      </w:r>
      <w:r w:rsidR="004878A2">
        <w:rPr>
          <w:bCs/>
          <w:sz w:val="26"/>
          <w:szCs w:val="26"/>
        </w:rPr>
        <w:t>»</w:t>
      </w:r>
      <w:r>
        <w:rPr>
          <w:bCs/>
          <w:sz w:val="26"/>
          <w:szCs w:val="26"/>
        </w:rPr>
        <w:t>.</w:t>
      </w:r>
    </w:p>
    <w:p w:rsidR="009B5EA0" w:rsidRPr="00E149AE" w:rsidRDefault="009B5EA0" w:rsidP="009B5EA0">
      <w:pPr>
        <w:ind w:firstLine="709"/>
        <w:jc w:val="both"/>
        <w:rPr>
          <w:bCs/>
          <w:sz w:val="26"/>
          <w:szCs w:val="26"/>
        </w:rPr>
      </w:pPr>
    </w:p>
    <w:p w:rsidR="009B5EA0" w:rsidRPr="00E149AE" w:rsidRDefault="009B5EA0" w:rsidP="009B5EA0">
      <w:pPr>
        <w:ind w:firstLine="709"/>
        <w:jc w:val="both"/>
        <w:rPr>
          <w:bCs/>
          <w:sz w:val="26"/>
          <w:szCs w:val="26"/>
        </w:rPr>
      </w:pPr>
    </w:p>
    <w:p w:rsidR="009B5EA0" w:rsidRPr="00E149AE" w:rsidRDefault="009B5EA0" w:rsidP="009B5EA0">
      <w:pPr>
        <w:jc w:val="center"/>
        <w:rPr>
          <w:b/>
          <w:bCs/>
          <w:sz w:val="26"/>
          <w:szCs w:val="26"/>
        </w:rPr>
      </w:pPr>
      <w:r>
        <w:rPr>
          <w:b/>
          <w:bCs/>
          <w:sz w:val="26"/>
          <w:szCs w:val="26"/>
        </w:rPr>
        <w:t>16</w:t>
      </w:r>
      <w:r w:rsidRPr="00E149AE">
        <w:rPr>
          <w:b/>
          <w:bCs/>
          <w:sz w:val="26"/>
          <w:szCs w:val="26"/>
        </w:rPr>
        <w:t>. Реквизиты и подписи Сторон</w:t>
      </w:r>
    </w:p>
    <w:p w:rsidR="009B5EA0" w:rsidRPr="00E149AE" w:rsidRDefault="009B5EA0" w:rsidP="009B5EA0">
      <w:pPr>
        <w:jc w:val="both"/>
        <w:rPr>
          <w:b/>
          <w:bCs/>
          <w:sz w:val="26"/>
          <w:szCs w:val="26"/>
        </w:rPr>
      </w:pPr>
    </w:p>
    <w:tbl>
      <w:tblPr>
        <w:tblW w:w="0" w:type="auto"/>
        <w:tblLayout w:type="fixed"/>
        <w:tblLook w:val="01E0" w:firstRow="1" w:lastRow="1" w:firstColumn="1" w:lastColumn="1" w:noHBand="0" w:noVBand="0"/>
      </w:tblPr>
      <w:tblGrid>
        <w:gridCol w:w="4991"/>
        <w:gridCol w:w="4617"/>
      </w:tblGrid>
      <w:tr w:rsidR="009B5EA0" w:rsidRPr="00E149AE" w:rsidTr="009D5F8E">
        <w:tc>
          <w:tcPr>
            <w:tcW w:w="4991" w:type="dxa"/>
            <w:tcBorders>
              <w:top w:val="nil"/>
              <w:left w:val="nil"/>
              <w:bottom w:val="nil"/>
              <w:right w:val="nil"/>
            </w:tcBorders>
          </w:tcPr>
          <w:p w:rsidR="009B5EA0" w:rsidRDefault="009B5EA0" w:rsidP="009D5F8E">
            <w:pPr>
              <w:jc w:val="both"/>
              <w:rPr>
                <w:b/>
                <w:bCs/>
                <w:sz w:val="26"/>
                <w:szCs w:val="26"/>
              </w:rPr>
            </w:pPr>
            <w:r w:rsidRPr="00E149AE">
              <w:rPr>
                <w:b/>
                <w:bCs/>
                <w:sz w:val="26"/>
                <w:szCs w:val="26"/>
              </w:rPr>
              <w:t>ПОКУПАТЕЛЬ</w:t>
            </w:r>
          </w:p>
          <w:p w:rsidR="004878A2" w:rsidRPr="00E149AE" w:rsidRDefault="004878A2" w:rsidP="009D5F8E">
            <w:pPr>
              <w:jc w:val="both"/>
              <w:rPr>
                <w:b/>
                <w:bCs/>
                <w:sz w:val="26"/>
                <w:szCs w:val="26"/>
              </w:rPr>
            </w:pPr>
            <w:r>
              <w:rPr>
                <w:b/>
                <w:bCs/>
                <w:sz w:val="26"/>
                <w:szCs w:val="26"/>
              </w:rPr>
              <w:t>ПАО «МРСК Северо-Запада»</w:t>
            </w:r>
          </w:p>
          <w:p w:rsidR="004878A2" w:rsidRPr="00652C7A" w:rsidRDefault="004878A2" w:rsidP="004878A2">
            <w:pPr>
              <w:ind w:right="175"/>
              <w:rPr>
                <w:snapToGrid w:val="0"/>
                <w:sz w:val="23"/>
                <w:szCs w:val="23"/>
              </w:rPr>
            </w:pPr>
            <w:r>
              <w:rPr>
                <w:snapToGrid w:val="0"/>
                <w:sz w:val="23"/>
                <w:szCs w:val="23"/>
              </w:rPr>
              <w:t>Место нахождения</w:t>
            </w:r>
            <w:r w:rsidRPr="00652C7A">
              <w:rPr>
                <w:snapToGrid w:val="0"/>
                <w:sz w:val="23"/>
                <w:szCs w:val="23"/>
              </w:rPr>
              <w:t xml:space="preserve">: Россия, </w:t>
            </w:r>
            <w:r w:rsidRPr="000061FC">
              <w:rPr>
                <w:snapToGrid w:val="0"/>
                <w:sz w:val="23"/>
                <w:szCs w:val="23"/>
              </w:rPr>
              <w:t>196247, город Санкт-Петербург, площадь Конституции, дом 3, литер А</w:t>
            </w:r>
            <w:r>
              <w:rPr>
                <w:snapToGrid w:val="0"/>
                <w:sz w:val="23"/>
                <w:szCs w:val="23"/>
              </w:rPr>
              <w:t>, помещение 16Н.</w:t>
            </w:r>
          </w:p>
          <w:p w:rsidR="004878A2" w:rsidRPr="00652C7A" w:rsidRDefault="004878A2" w:rsidP="004878A2">
            <w:pPr>
              <w:ind w:right="175"/>
              <w:rPr>
                <w:snapToGrid w:val="0"/>
                <w:sz w:val="23"/>
                <w:szCs w:val="23"/>
              </w:rPr>
            </w:pPr>
          </w:p>
          <w:p w:rsidR="004878A2" w:rsidRDefault="004878A2" w:rsidP="004878A2">
            <w:pPr>
              <w:ind w:right="175"/>
              <w:rPr>
                <w:snapToGrid w:val="0"/>
                <w:sz w:val="23"/>
                <w:szCs w:val="23"/>
              </w:rPr>
            </w:pPr>
            <w:r w:rsidRPr="00652C7A">
              <w:rPr>
                <w:snapToGrid w:val="0"/>
                <w:sz w:val="23"/>
                <w:szCs w:val="23"/>
              </w:rPr>
              <w:t xml:space="preserve">ИНН 7802312751, </w:t>
            </w:r>
          </w:p>
          <w:p w:rsidR="004878A2" w:rsidRPr="00652C7A" w:rsidRDefault="004878A2" w:rsidP="004878A2">
            <w:pPr>
              <w:ind w:right="175"/>
              <w:rPr>
                <w:snapToGrid w:val="0"/>
                <w:sz w:val="23"/>
                <w:szCs w:val="23"/>
              </w:rPr>
            </w:pPr>
            <w:r w:rsidRPr="00652C7A">
              <w:rPr>
                <w:snapToGrid w:val="0"/>
                <w:sz w:val="23"/>
                <w:szCs w:val="23"/>
              </w:rPr>
              <w:t xml:space="preserve">КПП </w:t>
            </w:r>
            <w:r w:rsidRPr="009F29DF">
              <w:rPr>
                <w:snapToGrid w:val="0"/>
                <w:sz w:val="23"/>
                <w:szCs w:val="23"/>
              </w:rPr>
              <w:t>997650001</w:t>
            </w:r>
          </w:p>
          <w:p w:rsidR="004878A2" w:rsidRPr="00652C7A" w:rsidRDefault="004878A2" w:rsidP="004878A2">
            <w:pPr>
              <w:ind w:right="175"/>
              <w:rPr>
                <w:snapToGrid w:val="0"/>
                <w:sz w:val="23"/>
                <w:szCs w:val="23"/>
              </w:rPr>
            </w:pPr>
            <w:r w:rsidRPr="00652C7A">
              <w:rPr>
                <w:snapToGrid w:val="0"/>
                <w:sz w:val="23"/>
                <w:szCs w:val="23"/>
              </w:rPr>
              <w:t>ОГРН 1047855175785</w:t>
            </w:r>
            <w:r w:rsidRPr="00652C7A">
              <w:rPr>
                <w:snapToGrid w:val="0"/>
                <w:sz w:val="23"/>
                <w:szCs w:val="23"/>
              </w:rPr>
              <w:br/>
              <w:t>ОКПО 74824610</w:t>
            </w:r>
            <w:r w:rsidRPr="00652C7A">
              <w:rPr>
                <w:snapToGrid w:val="0"/>
                <w:sz w:val="23"/>
                <w:szCs w:val="23"/>
              </w:rPr>
              <w:br/>
            </w:r>
          </w:p>
          <w:p w:rsidR="004878A2" w:rsidRPr="00652C7A" w:rsidRDefault="004878A2" w:rsidP="004878A2">
            <w:pPr>
              <w:spacing w:line="40" w:lineRule="atLeast"/>
              <w:ind w:right="175"/>
              <w:rPr>
                <w:snapToGrid w:val="0"/>
                <w:sz w:val="23"/>
                <w:szCs w:val="23"/>
              </w:rPr>
            </w:pPr>
            <w:r w:rsidRPr="00652C7A">
              <w:rPr>
                <w:snapToGrid w:val="0"/>
                <w:sz w:val="23"/>
                <w:szCs w:val="23"/>
              </w:rPr>
              <w:t>Банковские реквизиты:</w:t>
            </w:r>
          </w:p>
          <w:p w:rsidR="004878A2" w:rsidRPr="00652C7A" w:rsidRDefault="004878A2" w:rsidP="004878A2">
            <w:pPr>
              <w:ind w:right="175"/>
              <w:rPr>
                <w:snapToGrid w:val="0"/>
                <w:sz w:val="23"/>
                <w:szCs w:val="23"/>
              </w:rPr>
            </w:pPr>
            <w:r w:rsidRPr="00652C7A">
              <w:rPr>
                <w:snapToGrid w:val="0"/>
                <w:sz w:val="23"/>
                <w:szCs w:val="23"/>
              </w:rPr>
              <w:t>р/сч 40702810539000005887 в Ф. ОПЕРУ Банка ВТБ (ПАО) в Санкт-Петербурге г. Санкт-Петербург</w:t>
            </w:r>
          </w:p>
          <w:p w:rsidR="004878A2" w:rsidRPr="00652C7A" w:rsidRDefault="004878A2" w:rsidP="004878A2">
            <w:pPr>
              <w:ind w:right="175"/>
              <w:rPr>
                <w:snapToGrid w:val="0"/>
                <w:sz w:val="23"/>
                <w:szCs w:val="23"/>
              </w:rPr>
            </w:pPr>
            <w:r w:rsidRPr="00652C7A">
              <w:rPr>
                <w:snapToGrid w:val="0"/>
                <w:sz w:val="23"/>
                <w:szCs w:val="23"/>
              </w:rPr>
              <w:t>к/сч 30101810200000000704</w:t>
            </w:r>
          </w:p>
          <w:p w:rsidR="004878A2" w:rsidRPr="00652C7A" w:rsidRDefault="004878A2" w:rsidP="004878A2">
            <w:pPr>
              <w:ind w:right="175"/>
              <w:rPr>
                <w:snapToGrid w:val="0"/>
                <w:sz w:val="23"/>
                <w:szCs w:val="23"/>
              </w:rPr>
            </w:pPr>
            <w:r w:rsidRPr="00652C7A">
              <w:rPr>
                <w:snapToGrid w:val="0"/>
                <w:sz w:val="23"/>
                <w:szCs w:val="23"/>
              </w:rPr>
              <w:t>в ГРКЦ ГУ Банка России по г.</w:t>
            </w:r>
            <w:r>
              <w:rPr>
                <w:snapToGrid w:val="0"/>
                <w:sz w:val="23"/>
                <w:szCs w:val="23"/>
              </w:rPr>
              <w:t xml:space="preserve"> </w:t>
            </w:r>
            <w:r w:rsidRPr="00652C7A">
              <w:rPr>
                <w:snapToGrid w:val="0"/>
                <w:sz w:val="23"/>
                <w:szCs w:val="23"/>
              </w:rPr>
              <w:t>Санкт-Петербургу</w:t>
            </w:r>
          </w:p>
          <w:p w:rsidR="004878A2" w:rsidRPr="00652C7A" w:rsidRDefault="004878A2" w:rsidP="004878A2">
            <w:pPr>
              <w:ind w:right="175"/>
              <w:rPr>
                <w:snapToGrid w:val="0"/>
                <w:sz w:val="23"/>
                <w:szCs w:val="23"/>
              </w:rPr>
            </w:pPr>
            <w:r w:rsidRPr="00652C7A">
              <w:rPr>
                <w:snapToGrid w:val="0"/>
                <w:sz w:val="23"/>
                <w:szCs w:val="23"/>
              </w:rPr>
              <w:t>БИК 044030704</w:t>
            </w:r>
          </w:p>
          <w:p w:rsidR="004878A2" w:rsidRPr="00652C7A" w:rsidRDefault="004878A2" w:rsidP="004878A2">
            <w:pPr>
              <w:ind w:right="175"/>
              <w:rPr>
                <w:bCs/>
                <w:snapToGrid w:val="0"/>
                <w:sz w:val="23"/>
                <w:szCs w:val="23"/>
              </w:rPr>
            </w:pPr>
          </w:p>
          <w:p w:rsidR="004878A2" w:rsidRPr="00652C7A" w:rsidRDefault="004878A2" w:rsidP="004878A2">
            <w:pPr>
              <w:ind w:right="175"/>
              <w:rPr>
                <w:snapToGrid w:val="0"/>
                <w:sz w:val="23"/>
                <w:szCs w:val="23"/>
              </w:rPr>
            </w:pPr>
            <w:r w:rsidRPr="00652C7A">
              <w:rPr>
                <w:bCs/>
                <w:snapToGrid w:val="0"/>
                <w:sz w:val="23"/>
                <w:szCs w:val="23"/>
              </w:rPr>
              <w:t>Отдел делопроизводства:</w:t>
            </w:r>
            <w:r w:rsidRPr="00652C7A">
              <w:rPr>
                <w:snapToGrid w:val="0"/>
                <w:sz w:val="23"/>
                <w:szCs w:val="23"/>
              </w:rPr>
              <w:t xml:space="preserve"> </w:t>
            </w:r>
          </w:p>
          <w:p w:rsidR="004878A2" w:rsidRPr="00652C7A" w:rsidRDefault="004878A2" w:rsidP="004878A2">
            <w:pPr>
              <w:ind w:right="175"/>
              <w:rPr>
                <w:snapToGrid w:val="0"/>
                <w:sz w:val="23"/>
                <w:szCs w:val="23"/>
              </w:rPr>
            </w:pPr>
            <w:r w:rsidRPr="00652C7A">
              <w:rPr>
                <w:snapToGrid w:val="0"/>
                <w:sz w:val="23"/>
                <w:szCs w:val="23"/>
              </w:rPr>
              <w:t xml:space="preserve">тел. (812) 305-10-13, факс (812) 320-61-70 </w:t>
            </w:r>
          </w:p>
          <w:p w:rsidR="004878A2" w:rsidRPr="00652C7A" w:rsidRDefault="004878A2" w:rsidP="004878A2">
            <w:pPr>
              <w:ind w:right="175"/>
            </w:pPr>
            <w:r w:rsidRPr="00652C7A">
              <w:rPr>
                <w:snapToGrid w:val="0"/>
                <w:sz w:val="23"/>
                <w:szCs w:val="23"/>
                <w:lang w:val="en-US"/>
              </w:rPr>
              <w:t>e</w:t>
            </w:r>
            <w:r w:rsidRPr="00652C7A">
              <w:rPr>
                <w:snapToGrid w:val="0"/>
                <w:sz w:val="23"/>
                <w:szCs w:val="23"/>
              </w:rPr>
              <w:t>-</w:t>
            </w:r>
            <w:r w:rsidRPr="00652C7A">
              <w:rPr>
                <w:snapToGrid w:val="0"/>
                <w:sz w:val="23"/>
                <w:szCs w:val="23"/>
                <w:lang w:val="en-US"/>
              </w:rPr>
              <w:t>mail</w:t>
            </w:r>
            <w:r w:rsidRPr="00652C7A">
              <w:rPr>
                <w:snapToGrid w:val="0"/>
                <w:sz w:val="23"/>
                <w:szCs w:val="23"/>
              </w:rPr>
              <w:t xml:space="preserve">: </w:t>
            </w:r>
            <w:r w:rsidRPr="00652C7A">
              <w:rPr>
                <w:snapToGrid w:val="0"/>
                <w:color w:val="0000FF"/>
                <w:sz w:val="23"/>
                <w:szCs w:val="23"/>
                <w:u w:val="single"/>
                <w:lang w:val="en-US"/>
              </w:rPr>
              <w:t>post</w:t>
            </w:r>
            <w:r w:rsidRPr="00652C7A">
              <w:rPr>
                <w:snapToGrid w:val="0"/>
                <w:color w:val="0000FF"/>
                <w:sz w:val="23"/>
                <w:szCs w:val="23"/>
                <w:u w:val="single"/>
              </w:rPr>
              <w:t>@</w:t>
            </w:r>
            <w:r w:rsidRPr="00652C7A">
              <w:rPr>
                <w:snapToGrid w:val="0"/>
                <w:color w:val="0000FF"/>
                <w:sz w:val="23"/>
                <w:szCs w:val="23"/>
                <w:u w:val="single"/>
                <w:lang w:val="en-US"/>
              </w:rPr>
              <w:t>mrsksevzap</w:t>
            </w:r>
            <w:r w:rsidRPr="00652C7A">
              <w:rPr>
                <w:snapToGrid w:val="0"/>
                <w:color w:val="0000FF"/>
                <w:sz w:val="23"/>
                <w:szCs w:val="23"/>
                <w:u w:val="single"/>
              </w:rPr>
              <w:t>.</w:t>
            </w:r>
            <w:r w:rsidRPr="00652C7A">
              <w:rPr>
                <w:snapToGrid w:val="0"/>
                <w:color w:val="0000FF"/>
                <w:sz w:val="23"/>
                <w:szCs w:val="23"/>
                <w:u w:val="single"/>
                <w:lang w:val="en-US"/>
              </w:rPr>
              <w:t>ru</w:t>
            </w:r>
            <w:r w:rsidRPr="00652C7A">
              <w:rPr>
                <w:snapToGrid w:val="0"/>
                <w:color w:val="0000FF"/>
                <w:sz w:val="23"/>
                <w:szCs w:val="23"/>
                <w:u w:val="single"/>
              </w:rPr>
              <w:t xml:space="preserve"> </w:t>
            </w:r>
          </w:p>
          <w:p w:rsidR="009B5EA0" w:rsidRPr="00E149AE" w:rsidRDefault="009B5EA0" w:rsidP="009D5F8E">
            <w:pPr>
              <w:jc w:val="both"/>
              <w:rPr>
                <w:b/>
                <w:bCs/>
                <w:sz w:val="26"/>
                <w:szCs w:val="26"/>
              </w:rPr>
            </w:pPr>
          </w:p>
        </w:tc>
        <w:tc>
          <w:tcPr>
            <w:tcW w:w="4617" w:type="dxa"/>
            <w:tcBorders>
              <w:top w:val="nil"/>
              <w:left w:val="nil"/>
              <w:bottom w:val="nil"/>
              <w:right w:val="nil"/>
            </w:tcBorders>
          </w:tcPr>
          <w:p w:rsidR="009B5EA0" w:rsidRPr="00E149AE" w:rsidRDefault="009B5EA0" w:rsidP="009D5F8E">
            <w:pPr>
              <w:shd w:val="clear" w:color="auto" w:fill="FFFFFF"/>
              <w:jc w:val="both"/>
              <w:rPr>
                <w:b/>
                <w:bCs/>
                <w:sz w:val="26"/>
                <w:szCs w:val="26"/>
              </w:rPr>
            </w:pPr>
            <w:r w:rsidRPr="00E149AE">
              <w:rPr>
                <w:b/>
                <w:bCs/>
                <w:sz w:val="26"/>
                <w:szCs w:val="26"/>
              </w:rPr>
              <w:t>ПОСТАВЩИК</w:t>
            </w:r>
          </w:p>
          <w:p w:rsidR="009B5EA0" w:rsidRPr="00E149AE" w:rsidRDefault="009B5EA0" w:rsidP="009D5F8E">
            <w:pPr>
              <w:jc w:val="both"/>
              <w:rPr>
                <w:b/>
                <w:bCs/>
                <w:sz w:val="26"/>
                <w:szCs w:val="26"/>
              </w:rPr>
            </w:pPr>
          </w:p>
        </w:tc>
      </w:tr>
      <w:tr w:rsidR="009B5EA0" w:rsidRPr="00E149AE" w:rsidTr="009D5F8E">
        <w:tc>
          <w:tcPr>
            <w:tcW w:w="4991" w:type="dxa"/>
            <w:tcBorders>
              <w:top w:val="nil"/>
              <w:left w:val="nil"/>
              <w:bottom w:val="nil"/>
              <w:right w:val="nil"/>
            </w:tcBorders>
          </w:tcPr>
          <w:p w:rsidR="009B5EA0" w:rsidRPr="00E149AE" w:rsidRDefault="009B5EA0" w:rsidP="009D5F8E">
            <w:pPr>
              <w:jc w:val="both"/>
              <w:rPr>
                <w:b/>
                <w:bCs/>
                <w:sz w:val="26"/>
                <w:szCs w:val="26"/>
              </w:rPr>
            </w:pPr>
          </w:p>
        </w:tc>
        <w:tc>
          <w:tcPr>
            <w:tcW w:w="4617" w:type="dxa"/>
            <w:tcBorders>
              <w:top w:val="nil"/>
              <w:left w:val="nil"/>
              <w:bottom w:val="nil"/>
              <w:right w:val="nil"/>
            </w:tcBorders>
          </w:tcPr>
          <w:p w:rsidR="009B5EA0" w:rsidRPr="00E149AE" w:rsidRDefault="009B5EA0" w:rsidP="009D5F8E">
            <w:pPr>
              <w:jc w:val="both"/>
              <w:rPr>
                <w:b/>
                <w:bCs/>
                <w:sz w:val="26"/>
                <w:szCs w:val="26"/>
              </w:rPr>
            </w:pPr>
          </w:p>
        </w:tc>
      </w:tr>
    </w:tbl>
    <w:p w:rsidR="009B5EA0" w:rsidRPr="00E149AE" w:rsidRDefault="009B5EA0" w:rsidP="009B5EA0">
      <w:pPr>
        <w:shd w:val="clear" w:color="auto" w:fill="FFFFFF"/>
        <w:jc w:val="both"/>
        <w:rPr>
          <w:b/>
          <w:bCs/>
          <w:sz w:val="26"/>
          <w:szCs w:val="26"/>
        </w:rPr>
      </w:pPr>
    </w:p>
    <w:p w:rsidR="009B5EA0" w:rsidRPr="00E149AE" w:rsidRDefault="009B5EA0" w:rsidP="009B5EA0">
      <w:pPr>
        <w:shd w:val="clear" w:color="auto" w:fill="FFFFFF"/>
        <w:tabs>
          <w:tab w:val="center" w:pos="4748"/>
        </w:tabs>
        <w:jc w:val="both"/>
        <w:rPr>
          <w:b/>
          <w:bCs/>
          <w:sz w:val="26"/>
          <w:szCs w:val="26"/>
        </w:rPr>
      </w:pPr>
      <w:r w:rsidRPr="00E149AE">
        <w:rPr>
          <w:b/>
          <w:bCs/>
          <w:sz w:val="26"/>
          <w:szCs w:val="26"/>
        </w:rPr>
        <w:t>________________(_______________)</w:t>
      </w:r>
      <w:r w:rsidRPr="00E149AE">
        <w:rPr>
          <w:b/>
          <w:bCs/>
          <w:sz w:val="26"/>
          <w:szCs w:val="26"/>
        </w:rPr>
        <w:tab/>
        <w:t xml:space="preserve">      ______________(_________________)    </w:t>
      </w:r>
    </w:p>
    <w:p w:rsidR="009B5EA0" w:rsidRPr="00E149AE" w:rsidRDefault="009B5EA0" w:rsidP="009B5EA0">
      <w:pPr>
        <w:shd w:val="clear" w:color="auto" w:fill="FFFFFF"/>
        <w:jc w:val="both"/>
        <w:rPr>
          <w:b/>
          <w:bCs/>
          <w:sz w:val="26"/>
          <w:szCs w:val="26"/>
        </w:rPr>
      </w:pPr>
    </w:p>
    <w:p w:rsidR="009B5EA0" w:rsidRPr="00E149AE" w:rsidRDefault="009B5EA0" w:rsidP="009B5EA0">
      <w:pPr>
        <w:shd w:val="clear" w:color="auto" w:fill="FFFFFF"/>
        <w:jc w:val="both"/>
        <w:rPr>
          <w:b/>
          <w:sz w:val="26"/>
          <w:szCs w:val="26"/>
        </w:rPr>
      </w:pPr>
      <w:r w:rsidRPr="00E149AE">
        <w:rPr>
          <w:b/>
          <w:sz w:val="26"/>
          <w:szCs w:val="26"/>
        </w:rPr>
        <w:t>МП                                                            МП</w:t>
      </w:r>
    </w:p>
    <w:p w:rsidR="009B5EA0" w:rsidRPr="00E149AE" w:rsidRDefault="009B5EA0" w:rsidP="009B5EA0">
      <w:pPr>
        <w:shd w:val="clear" w:color="auto" w:fill="FFFFFF"/>
        <w:jc w:val="both"/>
        <w:rPr>
          <w:b/>
          <w:sz w:val="26"/>
          <w:szCs w:val="26"/>
        </w:rPr>
      </w:pPr>
    </w:p>
    <w:p w:rsidR="009B5EA0" w:rsidRPr="00DF005E" w:rsidRDefault="009B5EA0" w:rsidP="009B5EA0">
      <w:pPr>
        <w:ind w:firstLine="5670"/>
        <w:jc w:val="both"/>
        <w:rPr>
          <w:sz w:val="26"/>
          <w:szCs w:val="26"/>
        </w:rPr>
        <w:sectPr w:rsidR="009B5EA0" w:rsidRPr="00DF005E" w:rsidSect="009D5F8E">
          <w:headerReference w:type="even" r:id="rId9"/>
          <w:headerReference w:type="default" r:id="rId10"/>
          <w:pgSz w:w="11907" w:h="16840" w:code="8"/>
          <w:pgMar w:top="881" w:right="709" w:bottom="851" w:left="1701" w:header="709" w:footer="709" w:gutter="0"/>
          <w:pgNumType w:start="1"/>
          <w:cols w:space="708"/>
          <w:titlePg/>
          <w:docGrid w:linePitch="360"/>
        </w:sectPr>
      </w:pPr>
    </w:p>
    <w:p w:rsidR="009B5EA0" w:rsidRPr="00DF6A71" w:rsidRDefault="009B5EA0" w:rsidP="009B5EA0">
      <w:pPr>
        <w:ind w:left="10620" w:firstLine="708"/>
        <w:rPr>
          <w:sz w:val="24"/>
          <w:szCs w:val="24"/>
        </w:rPr>
      </w:pPr>
      <w:r w:rsidRPr="00DF6A71">
        <w:rPr>
          <w:sz w:val="24"/>
          <w:szCs w:val="24"/>
        </w:rPr>
        <w:lastRenderedPageBreak/>
        <w:t xml:space="preserve">Приложение </w:t>
      </w:r>
      <w:r>
        <w:rPr>
          <w:sz w:val="24"/>
          <w:szCs w:val="24"/>
        </w:rPr>
        <w:t>1</w:t>
      </w:r>
      <w:r w:rsidRPr="00DF6A71">
        <w:rPr>
          <w:sz w:val="24"/>
          <w:szCs w:val="24"/>
        </w:rPr>
        <w:t xml:space="preserve"> </w:t>
      </w:r>
    </w:p>
    <w:p w:rsidR="009B5EA0" w:rsidRPr="00DF6A71" w:rsidRDefault="009B5EA0" w:rsidP="009B5EA0">
      <w:pPr>
        <w:ind w:firstLine="567"/>
        <w:rPr>
          <w:sz w:val="24"/>
          <w:szCs w:val="24"/>
        </w:rPr>
      </w:pP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t>к Договору поставки</w:t>
      </w:r>
    </w:p>
    <w:p w:rsidR="009B5EA0" w:rsidRPr="00DF6A71" w:rsidRDefault="009B5EA0" w:rsidP="009B5EA0">
      <w:pPr>
        <w:ind w:firstLine="567"/>
        <w:rPr>
          <w:sz w:val="24"/>
          <w:szCs w:val="24"/>
        </w:rPr>
      </w:pP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r>
      <w:r w:rsidRPr="00DF6A71">
        <w:rPr>
          <w:sz w:val="24"/>
          <w:szCs w:val="24"/>
        </w:rPr>
        <w:tab/>
        <w:t>от «___»_________ 20__ г. № ____</w:t>
      </w:r>
    </w:p>
    <w:p w:rsidR="009B5EA0" w:rsidRPr="00DF6A71" w:rsidRDefault="009B5EA0" w:rsidP="009B5EA0">
      <w:pPr>
        <w:ind w:firstLine="567"/>
        <w:jc w:val="right"/>
        <w:rPr>
          <w:sz w:val="26"/>
          <w:szCs w:val="26"/>
        </w:rPr>
      </w:pPr>
    </w:p>
    <w:p w:rsidR="009B5EA0" w:rsidRPr="009619E2" w:rsidRDefault="009B5EA0" w:rsidP="009B5EA0">
      <w:pPr>
        <w:jc w:val="center"/>
        <w:rPr>
          <w:b/>
          <w:snapToGrid w:val="0"/>
        </w:rPr>
      </w:pPr>
      <w:r w:rsidRPr="009619E2">
        <w:rPr>
          <w:b/>
          <w:snapToGrid w:val="0"/>
        </w:rPr>
        <w:t xml:space="preserve">СПЕЦИФИКАЦИЯ № </w:t>
      </w:r>
    </w:p>
    <w:p w:rsidR="009B5EA0" w:rsidRPr="009619E2" w:rsidRDefault="009B5EA0" w:rsidP="009B5EA0">
      <w:pPr>
        <w:jc w:val="center"/>
        <w:rPr>
          <w:snapToGrid w:val="0"/>
        </w:rPr>
      </w:pPr>
      <w:r w:rsidRPr="009619E2">
        <w:rPr>
          <w:snapToGrid w:val="0"/>
        </w:rPr>
        <w:t>к Договору № _______________ от «____» _________ 201__ года</w:t>
      </w:r>
    </w:p>
    <w:p w:rsidR="009B5EA0" w:rsidRPr="009619E2" w:rsidRDefault="009B5EA0" w:rsidP="009B5EA0">
      <w:pPr>
        <w:jc w:val="center"/>
        <w:rPr>
          <w:snapToGrid w:val="0"/>
        </w:rPr>
      </w:pPr>
    </w:p>
    <w:p w:rsidR="009B5EA0" w:rsidRDefault="009B5EA0" w:rsidP="009B5EA0">
      <w:pPr>
        <w:jc w:val="center"/>
        <w:rPr>
          <w:b/>
          <w:snapToGrid w:val="0"/>
        </w:rPr>
      </w:pPr>
      <w:r w:rsidRPr="009619E2">
        <w:rPr>
          <w:b/>
          <w:snapToGrid w:val="0"/>
        </w:rPr>
        <w:t xml:space="preserve">Поставщик: </w:t>
      </w:r>
    </w:p>
    <w:p w:rsidR="009B5EA0" w:rsidRPr="009619E2" w:rsidRDefault="009B5EA0" w:rsidP="009B5EA0">
      <w:pPr>
        <w:jc w:val="center"/>
        <w:rPr>
          <w:b/>
          <w:snapToGrid w:val="0"/>
        </w:rPr>
      </w:pPr>
      <w:r w:rsidRPr="009619E2">
        <w:rPr>
          <w:b/>
          <w:snapToGrid w:val="0"/>
        </w:rPr>
        <w:t xml:space="preserve">Покупатель: </w:t>
      </w:r>
      <w:r w:rsidR="00611E53" w:rsidRPr="00611E53">
        <w:rPr>
          <w:b/>
          <w:snapToGrid w:val="0"/>
        </w:rPr>
        <w:t>ПАО «МРСК Северо-Запада»</w:t>
      </w:r>
    </w:p>
    <w:p w:rsidR="009B5EA0" w:rsidRPr="009619E2" w:rsidRDefault="009B5EA0" w:rsidP="009B5EA0">
      <w:pPr>
        <w:ind w:firstLine="567"/>
        <w:jc w:val="both"/>
        <w:rPr>
          <w:snapToGrid w:val="0"/>
        </w:rPr>
      </w:pPr>
    </w:p>
    <w:tbl>
      <w:tblPr>
        <w:tblpPr w:leftFromText="180" w:rightFromText="180" w:bottomFromText="160" w:vertAnchor="text" w:tblpY="1"/>
        <w:tblOverlap w:val="never"/>
        <w:tblW w:w="4998" w:type="pct"/>
        <w:tblLook w:val="04A0" w:firstRow="1" w:lastRow="0" w:firstColumn="1" w:lastColumn="0" w:noHBand="0" w:noVBand="1"/>
      </w:tblPr>
      <w:tblGrid>
        <w:gridCol w:w="413"/>
        <w:gridCol w:w="1139"/>
        <w:gridCol w:w="619"/>
        <w:gridCol w:w="664"/>
        <w:gridCol w:w="600"/>
        <w:gridCol w:w="531"/>
        <w:gridCol w:w="242"/>
        <w:gridCol w:w="254"/>
        <w:gridCol w:w="695"/>
        <w:gridCol w:w="451"/>
        <w:gridCol w:w="470"/>
        <w:gridCol w:w="573"/>
        <w:gridCol w:w="612"/>
        <w:gridCol w:w="373"/>
        <w:gridCol w:w="541"/>
        <w:gridCol w:w="196"/>
        <w:gridCol w:w="490"/>
        <w:gridCol w:w="529"/>
        <w:gridCol w:w="644"/>
        <w:gridCol w:w="629"/>
        <w:gridCol w:w="522"/>
        <w:gridCol w:w="546"/>
        <w:gridCol w:w="288"/>
        <w:gridCol w:w="315"/>
        <w:gridCol w:w="234"/>
        <w:gridCol w:w="247"/>
        <w:gridCol w:w="262"/>
        <w:gridCol w:w="710"/>
        <w:gridCol w:w="233"/>
        <w:gridCol w:w="244"/>
        <w:gridCol w:w="266"/>
        <w:gridCol w:w="342"/>
        <w:gridCol w:w="351"/>
        <w:gridCol w:w="221"/>
      </w:tblGrid>
      <w:tr w:rsidR="00775BCA" w:rsidTr="00775BCA">
        <w:trPr>
          <w:trHeight w:val="108"/>
        </w:trPr>
        <w:tc>
          <w:tcPr>
            <w:tcW w:w="133" w:type="pct"/>
            <w:noWrap/>
            <w:vAlign w:val="bottom"/>
            <w:hideMark/>
          </w:tcPr>
          <w:p w:rsidR="009B5EA0" w:rsidRDefault="009B5EA0" w:rsidP="009D5F8E">
            <w:pPr>
              <w:widowControl/>
              <w:autoSpaceDE/>
              <w:autoSpaceDN/>
              <w:adjustRightInd/>
            </w:pPr>
          </w:p>
        </w:tc>
        <w:tc>
          <w:tcPr>
            <w:tcW w:w="566"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409"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248"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452" w:type="pct"/>
            <w:gridSpan w:val="3"/>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336"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324"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192" w:type="pct"/>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214"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379"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371"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269"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177"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80" w:type="pct"/>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389" w:type="pct"/>
            <w:gridSpan w:val="3"/>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79" w:type="pct"/>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196" w:type="pct"/>
            <w:gridSpan w:val="2"/>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113" w:type="pct"/>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c>
          <w:tcPr>
            <w:tcW w:w="72" w:type="pct"/>
            <w:noWrap/>
            <w:vAlign w:val="bottom"/>
            <w:hideMark/>
          </w:tcPr>
          <w:p w:rsidR="009B5EA0" w:rsidRDefault="009B5EA0" w:rsidP="009D5F8E">
            <w:pPr>
              <w:widowControl/>
              <w:autoSpaceDE/>
              <w:autoSpaceDN/>
              <w:adjustRightInd/>
              <w:spacing w:line="256" w:lineRule="auto"/>
              <w:rPr>
                <w:rFonts w:asciiTheme="minorHAnsi" w:eastAsiaTheme="minorHAnsi" w:hAnsiTheme="minorHAnsi" w:cstheme="minorBidi"/>
              </w:rPr>
            </w:pPr>
          </w:p>
        </w:tc>
      </w:tr>
      <w:tr w:rsidR="009B5EA0" w:rsidTr="00775BCA">
        <w:trPr>
          <w:gridAfter w:val="1"/>
          <w:wAfter w:w="72" w:type="pct"/>
          <w:trHeight w:val="615"/>
        </w:trPr>
        <w:tc>
          <w:tcPr>
            <w:tcW w:w="133" w:type="pct"/>
            <w:vMerge w:val="restart"/>
            <w:tcBorders>
              <w:top w:val="single" w:sz="8" w:space="0" w:color="auto"/>
              <w:left w:val="single" w:sz="8" w:space="0" w:color="auto"/>
              <w:bottom w:val="single" w:sz="8" w:space="0" w:color="000000"/>
              <w:right w:val="single" w:sz="4" w:space="0" w:color="auto"/>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 п/п</w:t>
            </w:r>
          </w:p>
        </w:tc>
        <w:tc>
          <w:tcPr>
            <w:tcW w:w="367" w:type="pct"/>
            <w:vMerge w:val="restart"/>
            <w:tcBorders>
              <w:top w:val="single" w:sz="8" w:space="0" w:color="auto"/>
              <w:left w:val="single" w:sz="4" w:space="0" w:color="auto"/>
              <w:bottom w:val="single" w:sz="8" w:space="0" w:color="000000"/>
              <w:right w:val="nil"/>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Наименование и тип товара</w:t>
            </w:r>
          </w:p>
        </w:tc>
        <w:tc>
          <w:tcPr>
            <w:tcW w:w="414" w:type="pct"/>
            <w:gridSpan w:val="2"/>
            <w:vMerge w:val="restart"/>
            <w:tcBorders>
              <w:top w:val="single" w:sz="8" w:space="0" w:color="auto"/>
              <w:left w:val="single" w:sz="4" w:space="0" w:color="auto"/>
              <w:bottom w:val="single" w:sz="8" w:space="0" w:color="000000"/>
              <w:right w:val="single" w:sz="4" w:space="0" w:color="auto"/>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Качественные характеристики товара, соответствие ГОСТ, ТУ, иным нормам, стандартам и правилам</w:t>
            </w:r>
          </w:p>
        </w:tc>
        <w:tc>
          <w:tcPr>
            <w:tcW w:w="364" w:type="pct"/>
            <w:gridSpan w:val="2"/>
            <w:vMerge w:val="restart"/>
            <w:tcBorders>
              <w:top w:val="single" w:sz="8" w:space="0" w:color="auto"/>
              <w:left w:val="single" w:sz="4" w:space="0" w:color="auto"/>
              <w:bottom w:val="single" w:sz="8" w:space="0" w:color="000000"/>
              <w:right w:val="single" w:sz="4" w:space="0" w:color="auto"/>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Изготовитель</w:t>
            </w:r>
          </w:p>
        </w:tc>
        <w:tc>
          <w:tcPr>
            <w:tcW w:w="160" w:type="pct"/>
            <w:gridSpan w:val="2"/>
            <w:vMerge w:val="restart"/>
            <w:tcBorders>
              <w:top w:val="single" w:sz="8" w:space="0" w:color="auto"/>
              <w:left w:val="single" w:sz="4" w:space="0" w:color="auto"/>
              <w:bottom w:val="single" w:sz="8" w:space="0" w:color="000000"/>
              <w:right w:val="nil"/>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Ед. изм</w:t>
            </w:r>
          </w:p>
        </w:tc>
        <w:tc>
          <w:tcPr>
            <w:tcW w:w="2362" w:type="pct"/>
            <w:gridSpan w:val="14"/>
            <w:tcBorders>
              <w:top w:val="single" w:sz="8" w:space="0" w:color="auto"/>
              <w:left w:val="single" w:sz="8" w:space="0" w:color="auto"/>
              <w:bottom w:val="single" w:sz="4" w:space="0" w:color="auto"/>
              <w:right w:val="single" w:sz="8" w:space="0" w:color="000000"/>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Кол-во*</w:t>
            </w:r>
          </w:p>
        </w:tc>
        <w:tc>
          <w:tcPr>
            <w:tcW w:w="195" w:type="pct"/>
            <w:gridSpan w:val="2"/>
            <w:vMerge w:val="restart"/>
            <w:tcBorders>
              <w:top w:val="single" w:sz="8" w:space="0" w:color="auto"/>
              <w:left w:val="nil"/>
              <w:bottom w:val="single" w:sz="8" w:space="0" w:color="000000"/>
              <w:right w:val="single" w:sz="4" w:space="0" w:color="auto"/>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Цена за ед. без НДС, руб.</w:t>
            </w:r>
          </w:p>
        </w:tc>
        <w:tc>
          <w:tcPr>
            <w:tcW w:w="240" w:type="pct"/>
            <w:gridSpan w:val="3"/>
            <w:vMerge w:val="restart"/>
            <w:tcBorders>
              <w:top w:val="single" w:sz="8" w:space="0" w:color="auto"/>
              <w:left w:val="single" w:sz="4" w:space="0" w:color="auto"/>
              <w:bottom w:val="single" w:sz="8" w:space="0" w:color="000000"/>
              <w:right w:val="single" w:sz="4" w:space="0" w:color="auto"/>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Сумма без НДС, руб.</w:t>
            </w:r>
          </w:p>
        </w:tc>
        <w:tc>
          <w:tcPr>
            <w:tcW w:w="469" w:type="pct"/>
            <w:gridSpan w:val="4"/>
            <w:vMerge w:val="restart"/>
            <w:tcBorders>
              <w:top w:val="single" w:sz="8" w:space="0" w:color="auto"/>
              <w:left w:val="single" w:sz="4" w:space="0" w:color="auto"/>
              <w:bottom w:val="single" w:sz="4" w:space="0" w:color="000000"/>
              <w:right w:val="single" w:sz="4" w:space="0" w:color="000000"/>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НДС</w:t>
            </w:r>
          </w:p>
        </w:tc>
        <w:tc>
          <w:tcPr>
            <w:tcW w:w="224" w:type="pct"/>
            <w:gridSpan w:val="2"/>
            <w:vMerge w:val="restart"/>
            <w:tcBorders>
              <w:top w:val="single" w:sz="8" w:space="0" w:color="auto"/>
              <w:left w:val="single" w:sz="4" w:space="0" w:color="auto"/>
              <w:bottom w:val="single" w:sz="8" w:space="0" w:color="000000"/>
              <w:right w:val="single" w:sz="8" w:space="0" w:color="auto"/>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Сумма с НДС, руб.</w:t>
            </w:r>
          </w:p>
        </w:tc>
      </w:tr>
      <w:tr w:rsidR="009B5EA0" w:rsidTr="00775BCA">
        <w:trPr>
          <w:gridAfter w:val="1"/>
          <w:wAfter w:w="72" w:type="pct"/>
          <w:trHeight w:val="615"/>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9B5EA0" w:rsidRDefault="009B5EA0" w:rsidP="009D5F8E">
            <w:pPr>
              <w:widowControl/>
              <w:autoSpaceDE/>
              <w:autoSpaceDN/>
              <w:adjustRightInd/>
              <w:spacing w:line="256" w:lineRule="auto"/>
              <w:rPr>
                <w:b/>
                <w:bCs/>
                <w:color w:val="000000"/>
                <w:sz w:val="18"/>
                <w:szCs w:val="18"/>
                <w:lang w:eastAsia="en-US"/>
              </w:rPr>
            </w:pPr>
          </w:p>
        </w:tc>
        <w:tc>
          <w:tcPr>
            <w:tcW w:w="0" w:type="auto"/>
            <w:vMerge/>
            <w:tcBorders>
              <w:top w:val="single" w:sz="8" w:space="0" w:color="auto"/>
              <w:left w:val="single" w:sz="4" w:space="0" w:color="auto"/>
              <w:bottom w:val="single" w:sz="8" w:space="0" w:color="000000"/>
              <w:right w:val="nil"/>
            </w:tcBorders>
            <w:vAlign w:val="center"/>
            <w:hideMark/>
          </w:tcPr>
          <w:p w:rsidR="009B5EA0" w:rsidRDefault="009B5EA0" w:rsidP="009D5F8E">
            <w:pPr>
              <w:widowControl/>
              <w:autoSpaceDE/>
              <w:autoSpaceDN/>
              <w:adjustRightInd/>
              <w:spacing w:line="256" w:lineRule="auto"/>
              <w:rPr>
                <w:b/>
                <w:bCs/>
                <w:color w:val="000000"/>
                <w:sz w:val="18"/>
                <w:szCs w:val="18"/>
                <w:lang w:eastAsia="en-US"/>
              </w:rPr>
            </w:pPr>
          </w:p>
        </w:tc>
        <w:tc>
          <w:tcPr>
            <w:tcW w:w="0" w:type="auto"/>
            <w:gridSpan w:val="2"/>
            <w:vMerge/>
            <w:tcBorders>
              <w:top w:val="single" w:sz="8" w:space="0" w:color="auto"/>
              <w:left w:val="single" w:sz="4" w:space="0" w:color="auto"/>
              <w:bottom w:val="single" w:sz="8" w:space="0" w:color="000000"/>
              <w:right w:val="single" w:sz="4" w:space="0" w:color="auto"/>
            </w:tcBorders>
            <w:vAlign w:val="center"/>
            <w:hideMark/>
          </w:tcPr>
          <w:p w:rsidR="009B5EA0" w:rsidRDefault="009B5EA0" w:rsidP="009D5F8E">
            <w:pPr>
              <w:widowControl/>
              <w:autoSpaceDE/>
              <w:autoSpaceDN/>
              <w:adjustRightInd/>
              <w:spacing w:line="256" w:lineRule="auto"/>
              <w:rPr>
                <w:b/>
                <w:bCs/>
                <w:color w:val="000000"/>
                <w:sz w:val="18"/>
                <w:szCs w:val="18"/>
                <w:lang w:eastAsia="en-US"/>
              </w:rPr>
            </w:pPr>
          </w:p>
        </w:tc>
        <w:tc>
          <w:tcPr>
            <w:tcW w:w="0" w:type="auto"/>
            <w:gridSpan w:val="2"/>
            <w:vMerge/>
            <w:tcBorders>
              <w:top w:val="single" w:sz="8" w:space="0" w:color="auto"/>
              <w:left w:val="single" w:sz="4" w:space="0" w:color="auto"/>
              <w:bottom w:val="single" w:sz="8" w:space="0" w:color="000000"/>
              <w:right w:val="single" w:sz="4" w:space="0" w:color="auto"/>
            </w:tcBorders>
            <w:vAlign w:val="center"/>
            <w:hideMark/>
          </w:tcPr>
          <w:p w:rsidR="009B5EA0" w:rsidRDefault="009B5EA0" w:rsidP="009D5F8E">
            <w:pPr>
              <w:widowControl/>
              <w:autoSpaceDE/>
              <w:autoSpaceDN/>
              <w:adjustRightInd/>
              <w:spacing w:line="256" w:lineRule="auto"/>
              <w:rPr>
                <w:b/>
                <w:bCs/>
                <w:color w:val="000000"/>
                <w:sz w:val="18"/>
                <w:szCs w:val="18"/>
                <w:lang w:eastAsia="en-US"/>
              </w:rPr>
            </w:pPr>
          </w:p>
        </w:tc>
        <w:tc>
          <w:tcPr>
            <w:tcW w:w="0" w:type="auto"/>
            <w:gridSpan w:val="2"/>
            <w:vMerge/>
            <w:tcBorders>
              <w:top w:val="single" w:sz="8" w:space="0" w:color="auto"/>
              <w:left w:val="single" w:sz="4" w:space="0" w:color="auto"/>
              <w:bottom w:val="single" w:sz="8" w:space="0" w:color="000000"/>
              <w:right w:val="nil"/>
            </w:tcBorders>
            <w:vAlign w:val="center"/>
            <w:hideMark/>
          </w:tcPr>
          <w:p w:rsidR="009B5EA0" w:rsidRDefault="009B5EA0" w:rsidP="009D5F8E">
            <w:pPr>
              <w:widowControl/>
              <w:autoSpaceDE/>
              <w:autoSpaceDN/>
              <w:adjustRightInd/>
              <w:spacing w:line="256" w:lineRule="auto"/>
              <w:rPr>
                <w:b/>
                <w:bCs/>
                <w:color w:val="000000"/>
                <w:sz w:val="18"/>
                <w:szCs w:val="18"/>
                <w:lang w:eastAsia="en-US"/>
              </w:rPr>
            </w:pPr>
          </w:p>
        </w:tc>
        <w:tc>
          <w:tcPr>
            <w:tcW w:w="224" w:type="pct"/>
            <w:vMerge w:val="restart"/>
            <w:tcBorders>
              <w:top w:val="nil"/>
              <w:left w:val="single" w:sz="8" w:space="0" w:color="auto"/>
              <w:bottom w:val="single" w:sz="8" w:space="0" w:color="000000"/>
              <w:right w:val="single" w:sz="4" w:space="0" w:color="auto"/>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ВСЕГО</w:t>
            </w:r>
          </w:p>
        </w:tc>
        <w:tc>
          <w:tcPr>
            <w:tcW w:w="2138" w:type="pct"/>
            <w:gridSpan w:val="13"/>
            <w:tcBorders>
              <w:top w:val="single" w:sz="4" w:space="0" w:color="auto"/>
              <w:left w:val="nil"/>
              <w:bottom w:val="single" w:sz="4" w:space="0" w:color="auto"/>
              <w:right w:val="single" w:sz="8" w:space="0" w:color="000000"/>
            </w:tcBorders>
            <w:vAlign w:val="center"/>
            <w:hideMark/>
          </w:tcPr>
          <w:p w:rsidR="009B5EA0" w:rsidRDefault="009B5EA0" w:rsidP="009D5F8E">
            <w:pPr>
              <w:spacing w:line="256" w:lineRule="auto"/>
              <w:jc w:val="center"/>
              <w:rPr>
                <w:b/>
                <w:bCs/>
                <w:color w:val="000000"/>
                <w:sz w:val="18"/>
                <w:szCs w:val="18"/>
                <w:lang w:eastAsia="en-US"/>
              </w:rPr>
            </w:pPr>
            <w:r>
              <w:rPr>
                <w:b/>
                <w:bCs/>
                <w:color w:val="000000"/>
                <w:sz w:val="18"/>
                <w:szCs w:val="18"/>
                <w:lang w:eastAsia="en-US"/>
              </w:rPr>
              <w:t>в том числе по филиалам</w:t>
            </w:r>
          </w:p>
        </w:tc>
        <w:tc>
          <w:tcPr>
            <w:tcW w:w="0" w:type="auto"/>
            <w:gridSpan w:val="2"/>
            <w:vMerge/>
            <w:tcBorders>
              <w:top w:val="single" w:sz="8" w:space="0" w:color="auto"/>
              <w:left w:val="nil"/>
              <w:bottom w:val="single" w:sz="8" w:space="0" w:color="000000"/>
              <w:right w:val="single" w:sz="4" w:space="0" w:color="auto"/>
            </w:tcBorders>
            <w:vAlign w:val="center"/>
            <w:hideMark/>
          </w:tcPr>
          <w:p w:rsidR="009B5EA0" w:rsidRDefault="009B5EA0" w:rsidP="009D5F8E">
            <w:pPr>
              <w:widowControl/>
              <w:autoSpaceDE/>
              <w:autoSpaceDN/>
              <w:adjustRightInd/>
              <w:spacing w:line="256" w:lineRule="auto"/>
              <w:rPr>
                <w:b/>
                <w:bCs/>
                <w:color w:val="000000"/>
                <w:sz w:val="18"/>
                <w:szCs w:val="18"/>
                <w:lang w:eastAsia="en-US"/>
              </w:rPr>
            </w:pPr>
          </w:p>
        </w:tc>
        <w:tc>
          <w:tcPr>
            <w:tcW w:w="0" w:type="auto"/>
            <w:gridSpan w:val="3"/>
            <w:vMerge/>
            <w:tcBorders>
              <w:top w:val="single" w:sz="8" w:space="0" w:color="auto"/>
              <w:left w:val="single" w:sz="4" w:space="0" w:color="auto"/>
              <w:bottom w:val="single" w:sz="8" w:space="0" w:color="000000"/>
              <w:right w:val="single" w:sz="4" w:space="0" w:color="auto"/>
            </w:tcBorders>
            <w:vAlign w:val="center"/>
            <w:hideMark/>
          </w:tcPr>
          <w:p w:rsidR="009B5EA0" w:rsidRDefault="009B5EA0" w:rsidP="009D5F8E">
            <w:pPr>
              <w:widowControl/>
              <w:autoSpaceDE/>
              <w:autoSpaceDN/>
              <w:adjustRightInd/>
              <w:spacing w:line="256" w:lineRule="auto"/>
              <w:rPr>
                <w:b/>
                <w:bCs/>
                <w:color w:val="000000"/>
                <w:sz w:val="18"/>
                <w:szCs w:val="18"/>
                <w:lang w:eastAsia="en-US"/>
              </w:rPr>
            </w:pPr>
          </w:p>
        </w:tc>
        <w:tc>
          <w:tcPr>
            <w:tcW w:w="0" w:type="auto"/>
            <w:gridSpan w:val="4"/>
            <w:vMerge/>
            <w:tcBorders>
              <w:top w:val="single" w:sz="8" w:space="0" w:color="auto"/>
              <w:left w:val="single" w:sz="4" w:space="0" w:color="auto"/>
              <w:bottom w:val="single" w:sz="4" w:space="0" w:color="000000"/>
              <w:right w:val="single" w:sz="4" w:space="0" w:color="000000"/>
            </w:tcBorders>
            <w:vAlign w:val="center"/>
            <w:hideMark/>
          </w:tcPr>
          <w:p w:rsidR="009B5EA0" w:rsidRDefault="009B5EA0" w:rsidP="009D5F8E">
            <w:pPr>
              <w:widowControl/>
              <w:autoSpaceDE/>
              <w:autoSpaceDN/>
              <w:adjustRightInd/>
              <w:spacing w:line="256" w:lineRule="auto"/>
              <w:rPr>
                <w:b/>
                <w:bCs/>
                <w:color w:val="000000"/>
                <w:sz w:val="18"/>
                <w:szCs w:val="18"/>
                <w:lang w:eastAsia="en-US"/>
              </w:rPr>
            </w:pPr>
          </w:p>
        </w:tc>
        <w:tc>
          <w:tcPr>
            <w:tcW w:w="0" w:type="auto"/>
            <w:gridSpan w:val="2"/>
            <w:vMerge/>
            <w:tcBorders>
              <w:top w:val="single" w:sz="8" w:space="0" w:color="auto"/>
              <w:left w:val="single" w:sz="4" w:space="0" w:color="auto"/>
              <w:bottom w:val="single" w:sz="8" w:space="0" w:color="000000"/>
              <w:right w:val="single" w:sz="8" w:space="0" w:color="auto"/>
            </w:tcBorders>
            <w:vAlign w:val="center"/>
            <w:hideMark/>
          </w:tcPr>
          <w:p w:rsidR="009B5EA0" w:rsidRDefault="009B5EA0" w:rsidP="009D5F8E">
            <w:pPr>
              <w:widowControl/>
              <w:autoSpaceDE/>
              <w:autoSpaceDN/>
              <w:adjustRightInd/>
              <w:spacing w:line="256" w:lineRule="auto"/>
              <w:rPr>
                <w:b/>
                <w:bCs/>
                <w:color w:val="000000"/>
                <w:sz w:val="18"/>
                <w:szCs w:val="18"/>
                <w:lang w:eastAsia="en-US"/>
              </w:rPr>
            </w:pPr>
          </w:p>
        </w:tc>
      </w:tr>
      <w:tr w:rsidR="00775BCA" w:rsidTr="00775BCA">
        <w:trPr>
          <w:gridAfter w:val="1"/>
          <w:wAfter w:w="72" w:type="pct"/>
          <w:trHeight w:val="1035"/>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775BCA" w:rsidRDefault="00775BCA" w:rsidP="009D5F8E">
            <w:pPr>
              <w:widowControl/>
              <w:autoSpaceDE/>
              <w:autoSpaceDN/>
              <w:adjustRightInd/>
              <w:spacing w:line="256" w:lineRule="auto"/>
              <w:rPr>
                <w:b/>
                <w:bCs/>
                <w:color w:val="000000"/>
                <w:sz w:val="18"/>
                <w:szCs w:val="18"/>
                <w:lang w:eastAsia="en-US"/>
              </w:rPr>
            </w:pPr>
          </w:p>
        </w:tc>
        <w:tc>
          <w:tcPr>
            <w:tcW w:w="0" w:type="auto"/>
            <w:vMerge/>
            <w:tcBorders>
              <w:top w:val="single" w:sz="8" w:space="0" w:color="auto"/>
              <w:left w:val="single" w:sz="4" w:space="0" w:color="auto"/>
              <w:bottom w:val="single" w:sz="8" w:space="0" w:color="000000"/>
              <w:right w:val="nil"/>
            </w:tcBorders>
            <w:vAlign w:val="center"/>
            <w:hideMark/>
          </w:tcPr>
          <w:p w:rsidR="00775BCA" w:rsidRDefault="00775BCA" w:rsidP="009D5F8E">
            <w:pPr>
              <w:widowControl/>
              <w:autoSpaceDE/>
              <w:autoSpaceDN/>
              <w:adjustRightInd/>
              <w:spacing w:line="256" w:lineRule="auto"/>
              <w:rPr>
                <w:b/>
                <w:bCs/>
                <w:color w:val="000000"/>
                <w:sz w:val="18"/>
                <w:szCs w:val="18"/>
                <w:lang w:eastAsia="en-US"/>
              </w:rPr>
            </w:pPr>
          </w:p>
        </w:tc>
        <w:tc>
          <w:tcPr>
            <w:tcW w:w="0" w:type="auto"/>
            <w:gridSpan w:val="2"/>
            <w:vMerge/>
            <w:tcBorders>
              <w:top w:val="single" w:sz="8" w:space="0" w:color="auto"/>
              <w:left w:val="single" w:sz="4" w:space="0" w:color="auto"/>
              <w:bottom w:val="single" w:sz="8" w:space="0" w:color="000000"/>
              <w:right w:val="single" w:sz="4" w:space="0" w:color="auto"/>
            </w:tcBorders>
            <w:vAlign w:val="center"/>
            <w:hideMark/>
          </w:tcPr>
          <w:p w:rsidR="00775BCA" w:rsidRDefault="00775BCA" w:rsidP="009D5F8E">
            <w:pPr>
              <w:widowControl/>
              <w:autoSpaceDE/>
              <w:autoSpaceDN/>
              <w:adjustRightInd/>
              <w:spacing w:line="256" w:lineRule="auto"/>
              <w:rPr>
                <w:b/>
                <w:bCs/>
                <w:color w:val="000000"/>
                <w:sz w:val="18"/>
                <w:szCs w:val="18"/>
                <w:lang w:eastAsia="en-US"/>
              </w:rPr>
            </w:pPr>
          </w:p>
        </w:tc>
        <w:tc>
          <w:tcPr>
            <w:tcW w:w="0" w:type="auto"/>
            <w:gridSpan w:val="2"/>
            <w:vMerge/>
            <w:tcBorders>
              <w:top w:val="single" w:sz="8" w:space="0" w:color="auto"/>
              <w:left w:val="single" w:sz="4" w:space="0" w:color="auto"/>
              <w:bottom w:val="single" w:sz="8" w:space="0" w:color="000000"/>
              <w:right w:val="single" w:sz="4" w:space="0" w:color="auto"/>
            </w:tcBorders>
            <w:vAlign w:val="center"/>
            <w:hideMark/>
          </w:tcPr>
          <w:p w:rsidR="00775BCA" w:rsidRDefault="00775BCA" w:rsidP="009D5F8E">
            <w:pPr>
              <w:widowControl/>
              <w:autoSpaceDE/>
              <w:autoSpaceDN/>
              <w:adjustRightInd/>
              <w:spacing w:line="256" w:lineRule="auto"/>
              <w:rPr>
                <w:b/>
                <w:bCs/>
                <w:color w:val="000000"/>
                <w:sz w:val="18"/>
                <w:szCs w:val="18"/>
                <w:lang w:eastAsia="en-US"/>
              </w:rPr>
            </w:pPr>
          </w:p>
        </w:tc>
        <w:tc>
          <w:tcPr>
            <w:tcW w:w="0" w:type="auto"/>
            <w:gridSpan w:val="2"/>
            <w:vMerge/>
            <w:tcBorders>
              <w:top w:val="single" w:sz="8" w:space="0" w:color="auto"/>
              <w:left w:val="single" w:sz="4" w:space="0" w:color="auto"/>
              <w:bottom w:val="single" w:sz="8" w:space="0" w:color="000000"/>
              <w:right w:val="nil"/>
            </w:tcBorders>
            <w:vAlign w:val="center"/>
            <w:hideMark/>
          </w:tcPr>
          <w:p w:rsidR="00775BCA" w:rsidRDefault="00775BCA" w:rsidP="009D5F8E">
            <w:pPr>
              <w:widowControl/>
              <w:autoSpaceDE/>
              <w:autoSpaceDN/>
              <w:adjustRightInd/>
              <w:spacing w:line="256" w:lineRule="auto"/>
              <w:rPr>
                <w:b/>
                <w:bCs/>
                <w:color w:val="000000"/>
                <w:sz w:val="18"/>
                <w:szCs w:val="18"/>
                <w:lang w:eastAsia="en-US"/>
              </w:rPr>
            </w:pPr>
          </w:p>
        </w:tc>
        <w:tc>
          <w:tcPr>
            <w:tcW w:w="0" w:type="auto"/>
            <w:vMerge/>
            <w:tcBorders>
              <w:top w:val="nil"/>
              <w:left w:val="single" w:sz="8" w:space="0" w:color="auto"/>
              <w:bottom w:val="single" w:sz="8" w:space="0" w:color="000000"/>
              <w:right w:val="single" w:sz="4" w:space="0" w:color="auto"/>
            </w:tcBorders>
            <w:vAlign w:val="center"/>
            <w:hideMark/>
          </w:tcPr>
          <w:p w:rsidR="00775BCA" w:rsidRDefault="00775BCA" w:rsidP="009D5F8E">
            <w:pPr>
              <w:widowControl/>
              <w:autoSpaceDE/>
              <w:autoSpaceDN/>
              <w:adjustRightInd/>
              <w:spacing w:line="256" w:lineRule="auto"/>
              <w:rPr>
                <w:b/>
                <w:bCs/>
                <w:color w:val="000000"/>
                <w:sz w:val="18"/>
                <w:szCs w:val="18"/>
                <w:lang w:eastAsia="en-US"/>
              </w:rPr>
            </w:pPr>
          </w:p>
        </w:tc>
        <w:tc>
          <w:tcPr>
            <w:tcW w:w="297" w:type="pct"/>
            <w:gridSpan w:val="2"/>
            <w:tcBorders>
              <w:top w:val="nil"/>
              <w:left w:val="nil"/>
              <w:bottom w:val="single" w:sz="8" w:space="0" w:color="auto"/>
              <w:right w:val="single" w:sz="4" w:space="0" w:color="auto"/>
            </w:tcBorders>
            <w:vAlign w:val="center"/>
            <w:hideMark/>
          </w:tcPr>
          <w:p w:rsidR="00775BCA" w:rsidRDefault="00775BCA" w:rsidP="009D5F8E">
            <w:pPr>
              <w:spacing w:line="256" w:lineRule="auto"/>
              <w:jc w:val="center"/>
              <w:rPr>
                <w:b/>
                <w:bCs/>
                <w:color w:val="000000"/>
                <w:sz w:val="18"/>
                <w:szCs w:val="18"/>
                <w:lang w:eastAsia="en-US"/>
              </w:rPr>
            </w:pPr>
            <w:r>
              <w:rPr>
                <w:b/>
                <w:bCs/>
                <w:color w:val="000000"/>
                <w:sz w:val="18"/>
                <w:szCs w:val="18"/>
                <w:lang w:eastAsia="en-US"/>
              </w:rPr>
              <w:t>Архэнерго</w:t>
            </w:r>
          </w:p>
        </w:tc>
        <w:tc>
          <w:tcPr>
            <w:tcW w:w="382" w:type="pct"/>
            <w:gridSpan w:val="2"/>
            <w:tcBorders>
              <w:top w:val="nil"/>
              <w:left w:val="nil"/>
              <w:bottom w:val="single" w:sz="8" w:space="0" w:color="auto"/>
              <w:right w:val="single" w:sz="4" w:space="0" w:color="auto"/>
            </w:tcBorders>
            <w:vAlign w:val="center"/>
            <w:hideMark/>
          </w:tcPr>
          <w:p w:rsidR="00775BCA" w:rsidRDefault="00775BCA" w:rsidP="009D5F8E">
            <w:pPr>
              <w:spacing w:line="256" w:lineRule="auto"/>
              <w:jc w:val="center"/>
              <w:rPr>
                <w:b/>
                <w:bCs/>
                <w:color w:val="000000"/>
                <w:sz w:val="18"/>
                <w:szCs w:val="18"/>
                <w:lang w:eastAsia="en-US"/>
              </w:rPr>
            </w:pPr>
            <w:r>
              <w:rPr>
                <w:b/>
                <w:bCs/>
                <w:color w:val="000000"/>
                <w:sz w:val="18"/>
                <w:szCs w:val="18"/>
                <w:lang w:eastAsia="en-US"/>
              </w:rPr>
              <w:t>Вологдаэнерго</w:t>
            </w:r>
          </w:p>
        </w:tc>
        <w:tc>
          <w:tcPr>
            <w:tcW w:w="375" w:type="pct"/>
            <w:gridSpan w:val="3"/>
            <w:tcBorders>
              <w:top w:val="nil"/>
              <w:left w:val="nil"/>
              <w:bottom w:val="single" w:sz="8" w:space="0" w:color="auto"/>
              <w:right w:val="single" w:sz="4" w:space="0" w:color="auto"/>
            </w:tcBorders>
            <w:vAlign w:val="center"/>
            <w:hideMark/>
          </w:tcPr>
          <w:p w:rsidR="00775BCA" w:rsidRDefault="00775BCA" w:rsidP="009D5F8E">
            <w:pPr>
              <w:spacing w:line="256" w:lineRule="auto"/>
              <w:jc w:val="center"/>
              <w:rPr>
                <w:b/>
                <w:bCs/>
                <w:color w:val="000000"/>
                <w:sz w:val="18"/>
                <w:szCs w:val="18"/>
                <w:lang w:eastAsia="en-US"/>
              </w:rPr>
            </w:pPr>
            <w:r>
              <w:rPr>
                <w:b/>
                <w:bCs/>
                <w:color w:val="000000"/>
                <w:sz w:val="18"/>
                <w:szCs w:val="18"/>
                <w:lang w:eastAsia="en-US"/>
              </w:rPr>
              <w:t>Карелэнерго</w:t>
            </w:r>
          </w:p>
        </w:tc>
        <w:tc>
          <w:tcPr>
            <w:tcW w:w="328" w:type="pct"/>
            <w:gridSpan w:val="2"/>
            <w:tcBorders>
              <w:top w:val="nil"/>
              <w:left w:val="nil"/>
              <w:bottom w:val="single" w:sz="8" w:space="0" w:color="auto"/>
              <w:right w:val="single" w:sz="4" w:space="0" w:color="auto"/>
            </w:tcBorders>
            <w:vAlign w:val="center"/>
            <w:hideMark/>
          </w:tcPr>
          <w:p w:rsidR="00775BCA" w:rsidRDefault="00775BCA" w:rsidP="009D5F8E">
            <w:pPr>
              <w:spacing w:line="256" w:lineRule="auto"/>
              <w:jc w:val="center"/>
              <w:rPr>
                <w:b/>
                <w:bCs/>
                <w:color w:val="000000"/>
                <w:sz w:val="18"/>
                <w:szCs w:val="18"/>
                <w:lang w:eastAsia="en-US"/>
              </w:rPr>
            </w:pPr>
            <w:r>
              <w:rPr>
                <w:b/>
                <w:bCs/>
                <w:color w:val="000000"/>
                <w:sz w:val="18"/>
                <w:szCs w:val="18"/>
                <w:lang w:eastAsia="en-US"/>
              </w:rPr>
              <w:t>Комиэнерго</w:t>
            </w:r>
          </w:p>
        </w:tc>
        <w:tc>
          <w:tcPr>
            <w:tcW w:w="411" w:type="pct"/>
            <w:gridSpan w:val="2"/>
            <w:tcBorders>
              <w:top w:val="nil"/>
              <w:left w:val="nil"/>
              <w:bottom w:val="single" w:sz="8" w:space="0" w:color="auto"/>
              <w:right w:val="single" w:sz="4" w:space="0" w:color="auto"/>
            </w:tcBorders>
            <w:vAlign w:val="center"/>
            <w:hideMark/>
          </w:tcPr>
          <w:p w:rsidR="00775BCA" w:rsidRDefault="00775BCA" w:rsidP="009D5F8E">
            <w:pPr>
              <w:spacing w:line="256" w:lineRule="auto"/>
              <w:jc w:val="center"/>
              <w:rPr>
                <w:b/>
                <w:bCs/>
                <w:color w:val="000000"/>
                <w:sz w:val="18"/>
                <w:szCs w:val="18"/>
                <w:lang w:eastAsia="en-US"/>
              </w:rPr>
            </w:pPr>
            <w:r>
              <w:rPr>
                <w:b/>
                <w:bCs/>
                <w:color w:val="000000"/>
                <w:sz w:val="18"/>
                <w:szCs w:val="18"/>
                <w:lang w:eastAsia="en-US"/>
              </w:rPr>
              <w:t>Новгородэнерго</w:t>
            </w:r>
          </w:p>
        </w:tc>
        <w:tc>
          <w:tcPr>
            <w:tcW w:w="344" w:type="pct"/>
            <w:gridSpan w:val="2"/>
            <w:tcBorders>
              <w:top w:val="nil"/>
              <w:left w:val="nil"/>
              <w:bottom w:val="single" w:sz="8" w:space="0" w:color="auto"/>
              <w:right w:val="single" w:sz="8" w:space="0" w:color="auto"/>
            </w:tcBorders>
            <w:vAlign w:val="center"/>
            <w:hideMark/>
          </w:tcPr>
          <w:p w:rsidR="00775BCA" w:rsidRDefault="00775BCA" w:rsidP="009D5F8E">
            <w:pPr>
              <w:spacing w:line="256" w:lineRule="auto"/>
              <w:jc w:val="center"/>
              <w:rPr>
                <w:b/>
                <w:bCs/>
                <w:color w:val="000000"/>
                <w:sz w:val="18"/>
                <w:szCs w:val="18"/>
                <w:lang w:eastAsia="en-US"/>
              </w:rPr>
            </w:pPr>
            <w:r>
              <w:rPr>
                <w:b/>
                <w:bCs/>
                <w:color w:val="000000"/>
                <w:sz w:val="18"/>
                <w:szCs w:val="18"/>
                <w:lang w:eastAsia="en-US"/>
              </w:rPr>
              <w:t>Псковэнерго</w:t>
            </w:r>
          </w:p>
        </w:tc>
        <w:tc>
          <w:tcPr>
            <w:tcW w:w="0" w:type="auto"/>
            <w:gridSpan w:val="2"/>
            <w:vMerge/>
            <w:tcBorders>
              <w:top w:val="single" w:sz="8" w:space="0" w:color="auto"/>
              <w:left w:val="nil"/>
              <w:bottom w:val="single" w:sz="8" w:space="0" w:color="000000"/>
              <w:right w:val="single" w:sz="4" w:space="0" w:color="auto"/>
            </w:tcBorders>
            <w:vAlign w:val="center"/>
            <w:hideMark/>
          </w:tcPr>
          <w:p w:rsidR="00775BCA" w:rsidRDefault="00775BCA" w:rsidP="009D5F8E">
            <w:pPr>
              <w:widowControl/>
              <w:autoSpaceDE/>
              <w:autoSpaceDN/>
              <w:adjustRightInd/>
              <w:spacing w:line="256" w:lineRule="auto"/>
              <w:rPr>
                <w:b/>
                <w:bCs/>
                <w:color w:val="000000"/>
                <w:sz w:val="18"/>
                <w:szCs w:val="18"/>
                <w:lang w:eastAsia="en-US"/>
              </w:rPr>
            </w:pPr>
          </w:p>
        </w:tc>
        <w:tc>
          <w:tcPr>
            <w:tcW w:w="0" w:type="auto"/>
            <w:gridSpan w:val="3"/>
            <w:vMerge/>
            <w:tcBorders>
              <w:top w:val="single" w:sz="8" w:space="0" w:color="auto"/>
              <w:left w:val="single" w:sz="4" w:space="0" w:color="auto"/>
              <w:bottom w:val="single" w:sz="8" w:space="0" w:color="000000"/>
              <w:right w:val="single" w:sz="4" w:space="0" w:color="auto"/>
            </w:tcBorders>
            <w:vAlign w:val="center"/>
            <w:hideMark/>
          </w:tcPr>
          <w:p w:rsidR="00775BCA" w:rsidRDefault="00775BCA" w:rsidP="009D5F8E">
            <w:pPr>
              <w:widowControl/>
              <w:autoSpaceDE/>
              <w:autoSpaceDN/>
              <w:adjustRightInd/>
              <w:spacing w:line="256" w:lineRule="auto"/>
              <w:rPr>
                <w:b/>
                <w:bCs/>
                <w:color w:val="000000"/>
                <w:sz w:val="18"/>
                <w:szCs w:val="18"/>
                <w:lang w:eastAsia="en-US"/>
              </w:rPr>
            </w:pPr>
          </w:p>
        </w:tc>
        <w:tc>
          <w:tcPr>
            <w:tcW w:w="229" w:type="pct"/>
            <w:tcBorders>
              <w:top w:val="nil"/>
              <w:left w:val="nil"/>
              <w:bottom w:val="single" w:sz="8" w:space="0" w:color="auto"/>
              <w:right w:val="single" w:sz="4" w:space="0" w:color="auto"/>
            </w:tcBorders>
            <w:vAlign w:val="center"/>
            <w:hideMark/>
          </w:tcPr>
          <w:p w:rsidR="00775BCA" w:rsidRDefault="00775BCA" w:rsidP="009D5F8E">
            <w:pPr>
              <w:spacing w:line="256" w:lineRule="auto"/>
              <w:jc w:val="center"/>
              <w:rPr>
                <w:b/>
                <w:bCs/>
                <w:color w:val="000000"/>
                <w:sz w:val="18"/>
                <w:szCs w:val="18"/>
                <w:lang w:eastAsia="en-US"/>
              </w:rPr>
            </w:pPr>
            <w:r>
              <w:rPr>
                <w:b/>
                <w:bCs/>
                <w:color w:val="000000"/>
                <w:sz w:val="18"/>
                <w:szCs w:val="18"/>
                <w:lang w:eastAsia="en-US"/>
              </w:rPr>
              <w:t>Ставка, %</w:t>
            </w:r>
          </w:p>
        </w:tc>
        <w:tc>
          <w:tcPr>
            <w:tcW w:w="241" w:type="pct"/>
            <w:gridSpan w:val="3"/>
            <w:tcBorders>
              <w:top w:val="nil"/>
              <w:left w:val="nil"/>
              <w:bottom w:val="single" w:sz="8" w:space="0" w:color="auto"/>
              <w:right w:val="single" w:sz="4" w:space="0" w:color="auto"/>
            </w:tcBorders>
            <w:vAlign w:val="center"/>
            <w:hideMark/>
          </w:tcPr>
          <w:p w:rsidR="00775BCA" w:rsidRDefault="00775BCA" w:rsidP="009D5F8E">
            <w:pPr>
              <w:spacing w:line="256" w:lineRule="auto"/>
              <w:jc w:val="center"/>
              <w:rPr>
                <w:b/>
                <w:bCs/>
                <w:color w:val="000000"/>
                <w:sz w:val="18"/>
                <w:szCs w:val="18"/>
                <w:lang w:eastAsia="en-US"/>
              </w:rPr>
            </w:pPr>
            <w:r>
              <w:rPr>
                <w:b/>
                <w:bCs/>
                <w:color w:val="000000"/>
                <w:sz w:val="18"/>
                <w:szCs w:val="18"/>
                <w:lang w:eastAsia="en-US"/>
              </w:rPr>
              <w:t>Сумма НДС, руб.</w:t>
            </w:r>
          </w:p>
        </w:tc>
        <w:tc>
          <w:tcPr>
            <w:tcW w:w="0" w:type="auto"/>
            <w:gridSpan w:val="2"/>
            <w:vMerge/>
            <w:tcBorders>
              <w:top w:val="single" w:sz="8" w:space="0" w:color="auto"/>
              <w:left w:val="single" w:sz="4" w:space="0" w:color="auto"/>
              <w:bottom w:val="single" w:sz="8" w:space="0" w:color="000000"/>
              <w:right w:val="single" w:sz="8" w:space="0" w:color="auto"/>
            </w:tcBorders>
            <w:vAlign w:val="center"/>
            <w:hideMark/>
          </w:tcPr>
          <w:p w:rsidR="00775BCA" w:rsidRDefault="00775BCA" w:rsidP="009D5F8E">
            <w:pPr>
              <w:widowControl/>
              <w:autoSpaceDE/>
              <w:autoSpaceDN/>
              <w:adjustRightInd/>
              <w:spacing w:line="256" w:lineRule="auto"/>
              <w:rPr>
                <w:b/>
                <w:bCs/>
                <w:color w:val="000000"/>
                <w:sz w:val="18"/>
                <w:szCs w:val="18"/>
                <w:lang w:eastAsia="en-US"/>
              </w:rPr>
            </w:pPr>
          </w:p>
        </w:tc>
      </w:tr>
      <w:tr w:rsidR="00775BCA" w:rsidTr="00775BCA">
        <w:trPr>
          <w:gridAfter w:val="1"/>
          <w:wAfter w:w="72" w:type="pct"/>
          <w:trHeight w:val="1035"/>
        </w:trPr>
        <w:tc>
          <w:tcPr>
            <w:tcW w:w="133" w:type="pct"/>
            <w:tcBorders>
              <w:top w:val="single" w:sz="8" w:space="0" w:color="auto"/>
              <w:left w:val="single" w:sz="8" w:space="0" w:color="auto"/>
              <w:bottom w:val="single" w:sz="8" w:space="0" w:color="000000"/>
              <w:right w:val="single" w:sz="4" w:space="0" w:color="auto"/>
            </w:tcBorders>
            <w:vAlign w:val="center"/>
          </w:tcPr>
          <w:p w:rsidR="00775BCA" w:rsidRDefault="00775BCA" w:rsidP="009D5F8E">
            <w:pPr>
              <w:spacing w:line="256" w:lineRule="auto"/>
              <w:rPr>
                <w:b/>
                <w:bCs/>
                <w:color w:val="000000"/>
                <w:sz w:val="18"/>
                <w:szCs w:val="18"/>
                <w:lang w:eastAsia="en-US"/>
              </w:rPr>
            </w:pPr>
          </w:p>
        </w:tc>
        <w:tc>
          <w:tcPr>
            <w:tcW w:w="367" w:type="pct"/>
            <w:tcBorders>
              <w:top w:val="single" w:sz="8" w:space="0" w:color="auto"/>
              <w:left w:val="single" w:sz="4" w:space="0" w:color="auto"/>
              <w:bottom w:val="single" w:sz="8" w:space="0" w:color="000000"/>
              <w:right w:val="nil"/>
            </w:tcBorders>
            <w:vAlign w:val="center"/>
          </w:tcPr>
          <w:p w:rsidR="00775BCA" w:rsidRDefault="00775BCA" w:rsidP="009D5F8E">
            <w:pPr>
              <w:spacing w:line="256" w:lineRule="auto"/>
              <w:rPr>
                <w:b/>
                <w:bCs/>
                <w:color w:val="000000"/>
                <w:sz w:val="18"/>
                <w:szCs w:val="18"/>
                <w:lang w:eastAsia="en-US"/>
              </w:rPr>
            </w:pPr>
          </w:p>
        </w:tc>
        <w:tc>
          <w:tcPr>
            <w:tcW w:w="414" w:type="pct"/>
            <w:gridSpan w:val="2"/>
            <w:tcBorders>
              <w:top w:val="single" w:sz="8" w:space="0" w:color="auto"/>
              <w:left w:val="single" w:sz="4" w:space="0" w:color="auto"/>
              <w:bottom w:val="single" w:sz="8" w:space="0" w:color="000000"/>
              <w:right w:val="single" w:sz="4" w:space="0" w:color="auto"/>
            </w:tcBorders>
            <w:vAlign w:val="center"/>
          </w:tcPr>
          <w:p w:rsidR="00775BCA" w:rsidRDefault="00775BCA" w:rsidP="009D5F8E">
            <w:pPr>
              <w:spacing w:line="256" w:lineRule="auto"/>
              <w:rPr>
                <w:b/>
                <w:bCs/>
                <w:color w:val="000000"/>
                <w:sz w:val="18"/>
                <w:szCs w:val="18"/>
                <w:lang w:eastAsia="en-US"/>
              </w:rPr>
            </w:pPr>
          </w:p>
        </w:tc>
        <w:tc>
          <w:tcPr>
            <w:tcW w:w="364" w:type="pct"/>
            <w:gridSpan w:val="2"/>
            <w:tcBorders>
              <w:top w:val="nil"/>
              <w:left w:val="single" w:sz="4" w:space="0" w:color="auto"/>
              <w:bottom w:val="single" w:sz="8" w:space="0" w:color="000000"/>
              <w:right w:val="single" w:sz="4" w:space="0" w:color="auto"/>
            </w:tcBorders>
            <w:vAlign w:val="center"/>
          </w:tcPr>
          <w:p w:rsidR="00775BCA" w:rsidRDefault="00775BCA" w:rsidP="009D5F8E">
            <w:pPr>
              <w:spacing w:line="256" w:lineRule="auto"/>
              <w:rPr>
                <w:b/>
                <w:bCs/>
                <w:color w:val="000000"/>
                <w:sz w:val="18"/>
                <w:szCs w:val="18"/>
                <w:lang w:eastAsia="en-US"/>
              </w:rPr>
            </w:pPr>
          </w:p>
        </w:tc>
        <w:tc>
          <w:tcPr>
            <w:tcW w:w="160" w:type="pct"/>
            <w:gridSpan w:val="2"/>
            <w:tcBorders>
              <w:top w:val="single" w:sz="8" w:space="0" w:color="auto"/>
              <w:left w:val="single" w:sz="4" w:space="0" w:color="auto"/>
              <w:bottom w:val="single" w:sz="8" w:space="0" w:color="000000"/>
              <w:right w:val="nil"/>
            </w:tcBorders>
            <w:vAlign w:val="center"/>
          </w:tcPr>
          <w:p w:rsidR="00775BCA" w:rsidRDefault="00775BCA" w:rsidP="009D5F8E">
            <w:pPr>
              <w:spacing w:line="256" w:lineRule="auto"/>
              <w:rPr>
                <w:b/>
                <w:bCs/>
                <w:color w:val="000000"/>
                <w:sz w:val="18"/>
                <w:szCs w:val="18"/>
                <w:lang w:eastAsia="en-US"/>
              </w:rPr>
            </w:pPr>
          </w:p>
        </w:tc>
        <w:tc>
          <w:tcPr>
            <w:tcW w:w="224" w:type="pct"/>
            <w:tcBorders>
              <w:top w:val="nil"/>
              <w:left w:val="single" w:sz="8" w:space="0" w:color="auto"/>
              <w:bottom w:val="single" w:sz="8" w:space="0" w:color="000000"/>
              <w:right w:val="single" w:sz="4" w:space="0" w:color="auto"/>
            </w:tcBorders>
            <w:vAlign w:val="center"/>
          </w:tcPr>
          <w:p w:rsidR="00775BCA" w:rsidRDefault="00775BCA" w:rsidP="009D5F8E">
            <w:pPr>
              <w:spacing w:line="256" w:lineRule="auto"/>
              <w:rPr>
                <w:b/>
                <w:bCs/>
                <w:color w:val="000000"/>
                <w:sz w:val="18"/>
                <w:szCs w:val="18"/>
                <w:lang w:eastAsia="en-US"/>
              </w:rPr>
            </w:pPr>
          </w:p>
        </w:tc>
        <w:tc>
          <w:tcPr>
            <w:tcW w:w="297" w:type="pct"/>
            <w:gridSpan w:val="2"/>
            <w:tcBorders>
              <w:top w:val="nil"/>
              <w:left w:val="nil"/>
              <w:bottom w:val="single" w:sz="8" w:space="0" w:color="auto"/>
              <w:right w:val="single" w:sz="4" w:space="0" w:color="auto"/>
            </w:tcBorders>
            <w:vAlign w:val="center"/>
          </w:tcPr>
          <w:p w:rsidR="00775BCA" w:rsidRDefault="00775BCA" w:rsidP="009D5F8E">
            <w:pPr>
              <w:spacing w:line="256" w:lineRule="auto"/>
              <w:jc w:val="center"/>
              <w:rPr>
                <w:b/>
                <w:bCs/>
                <w:color w:val="000000"/>
                <w:sz w:val="18"/>
                <w:szCs w:val="18"/>
                <w:lang w:eastAsia="en-US"/>
              </w:rPr>
            </w:pPr>
          </w:p>
        </w:tc>
        <w:tc>
          <w:tcPr>
            <w:tcW w:w="382" w:type="pct"/>
            <w:gridSpan w:val="2"/>
            <w:tcBorders>
              <w:top w:val="nil"/>
              <w:left w:val="nil"/>
              <w:bottom w:val="single" w:sz="8" w:space="0" w:color="auto"/>
              <w:right w:val="single" w:sz="4" w:space="0" w:color="auto"/>
            </w:tcBorders>
            <w:vAlign w:val="center"/>
          </w:tcPr>
          <w:p w:rsidR="00775BCA" w:rsidRDefault="00775BCA" w:rsidP="009D5F8E">
            <w:pPr>
              <w:spacing w:line="256" w:lineRule="auto"/>
              <w:jc w:val="center"/>
              <w:rPr>
                <w:b/>
                <w:bCs/>
                <w:color w:val="000000"/>
                <w:sz w:val="18"/>
                <w:szCs w:val="18"/>
                <w:lang w:eastAsia="en-US"/>
              </w:rPr>
            </w:pPr>
          </w:p>
        </w:tc>
        <w:tc>
          <w:tcPr>
            <w:tcW w:w="375" w:type="pct"/>
            <w:gridSpan w:val="3"/>
            <w:tcBorders>
              <w:top w:val="nil"/>
              <w:left w:val="nil"/>
              <w:bottom w:val="single" w:sz="8" w:space="0" w:color="auto"/>
              <w:right w:val="single" w:sz="4" w:space="0" w:color="auto"/>
            </w:tcBorders>
            <w:vAlign w:val="center"/>
          </w:tcPr>
          <w:p w:rsidR="00775BCA" w:rsidRDefault="00775BCA" w:rsidP="009D5F8E">
            <w:pPr>
              <w:spacing w:line="256" w:lineRule="auto"/>
              <w:jc w:val="center"/>
              <w:rPr>
                <w:b/>
                <w:bCs/>
                <w:color w:val="000000"/>
                <w:sz w:val="18"/>
                <w:szCs w:val="18"/>
                <w:lang w:eastAsia="en-US"/>
              </w:rPr>
            </w:pPr>
          </w:p>
        </w:tc>
        <w:tc>
          <w:tcPr>
            <w:tcW w:w="328" w:type="pct"/>
            <w:gridSpan w:val="2"/>
            <w:tcBorders>
              <w:top w:val="nil"/>
              <w:left w:val="nil"/>
              <w:bottom w:val="single" w:sz="8" w:space="0" w:color="auto"/>
              <w:right w:val="single" w:sz="4" w:space="0" w:color="auto"/>
            </w:tcBorders>
            <w:vAlign w:val="center"/>
          </w:tcPr>
          <w:p w:rsidR="00775BCA" w:rsidRDefault="00775BCA" w:rsidP="009D5F8E">
            <w:pPr>
              <w:spacing w:line="256" w:lineRule="auto"/>
              <w:jc w:val="center"/>
              <w:rPr>
                <w:b/>
                <w:bCs/>
                <w:color w:val="000000"/>
                <w:sz w:val="18"/>
                <w:szCs w:val="18"/>
                <w:lang w:eastAsia="en-US"/>
              </w:rPr>
            </w:pPr>
          </w:p>
        </w:tc>
        <w:tc>
          <w:tcPr>
            <w:tcW w:w="411" w:type="pct"/>
            <w:gridSpan w:val="2"/>
            <w:tcBorders>
              <w:top w:val="nil"/>
              <w:left w:val="nil"/>
              <w:bottom w:val="single" w:sz="8" w:space="0" w:color="auto"/>
              <w:right w:val="single" w:sz="4" w:space="0" w:color="auto"/>
            </w:tcBorders>
            <w:vAlign w:val="center"/>
          </w:tcPr>
          <w:p w:rsidR="00775BCA" w:rsidRDefault="00775BCA" w:rsidP="009D5F8E">
            <w:pPr>
              <w:spacing w:line="256" w:lineRule="auto"/>
              <w:jc w:val="center"/>
              <w:rPr>
                <w:b/>
                <w:bCs/>
                <w:color w:val="000000"/>
                <w:sz w:val="18"/>
                <w:szCs w:val="18"/>
                <w:lang w:eastAsia="en-US"/>
              </w:rPr>
            </w:pPr>
          </w:p>
        </w:tc>
        <w:tc>
          <w:tcPr>
            <w:tcW w:w="344" w:type="pct"/>
            <w:gridSpan w:val="2"/>
            <w:tcBorders>
              <w:top w:val="nil"/>
              <w:left w:val="nil"/>
              <w:bottom w:val="single" w:sz="8" w:space="0" w:color="auto"/>
              <w:right w:val="single" w:sz="8" w:space="0" w:color="auto"/>
            </w:tcBorders>
            <w:vAlign w:val="center"/>
          </w:tcPr>
          <w:p w:rsidR="00775BCA" w:rsidRDefault="00775BCA" w:rsidP="009D5F8E">
            <w:pPr>
              <w:spacing w:line="256" w:lineRule="auto"/>
              <w:jc w:val="center"/>
              <w:rPr>
                <w:b/>
                <w:bCs/>
                <w:color w:val="000000"/>
                <w:sz w:val="18"/>
                <w:szCs w:val="18"/>
                <w:lang w:eastAsia="en-US"/>
              </w:rPr>
            </w:pPr>
          </w:p>
        </w:tc>
        <w:tc>
          <w:tcPr>
            <w:tcW w:w="195" w:type="pct"/>
            <w:gridSpan w:val="2"/>
            <w:tcBorders>
              <w:top w:val="single" w:sz="8" w:space="0" w:color="auto"/>
              <w:left w:val="nil"/>
              <w:bottom w:val="single" w:sz="8" w:space="0" w:color="000000"/>
              <w:right w:val="single" w:sz="4" w:space="0" w:color="auto"/>
            </w:tcBorders>
            <w:vAlign w:val="center"/>
          </w:tcPr>
          <w:p w:rsidR="00775BCA" w:rsidRDefault="00775BCA" w:rsidP="009D5F8E">
            <w:pPr>
              <w:spacing w:line="256" w:lineRule="auto"/>
              <w:rPr>
                <w:b/>
                <w:bCs/>
                <w:color w:val="000000"/>
                <w:sz w:val="18"/>
                <w:szCs w:val="18"/>
                <w:lang w:eastAsia="en-US"/>
              </w:rPr>
            </w:pPr>
          </w:p>
        </w:tc>
        <w:tc>
          <w:tcPr>
            <w:tcW w:w="240" w:type="pct"/>
            <w:gridSpan w:val="3"/>
            <w:tcBorders>
              <w:top w:val="single" w:sz="8" w:space="0" w:color="auto"/>
              <w:left w:val="single" w:sz="4" w:space="0" w:color="auto"/>
              <w:bottom w:val="single" w:sz="8" w:space="0" w:color="000000"/>
              <w:right w:val="single" w:sz="4" w:space="0" w:color="auto"/>
            </w:tcBorders>
            <w:vAlign w:val="center"/>
          </w:tcPr>
          <w:p w:rsidR="00775BCA" w:rsidRDefault="00775BCA" w:rsidP="009D5F8E">
            <w:pPr>
              <w:spacing w:line="256" w:lineRule="auto"/>
              <w:rPr>
                <w:b/>
                <w:bCs/>
                <w:color w:val="000000"/>
                <w:sz w:val="18"/>
                <w:szCs w:val="18"/>
                <w:lang w:eastAsia="en-US"/>
              </w:rPr>
            </w:pPr>
          </w:p>
        </w:tc>
        <w:tc>
          <w:tcPr>
            <w:tcW w:w="229" w:type="pct"/>
            <w:tcBorders>
              <w:top w:val="nil"/>
              <w:left w:val="nil"/>
              <w:bottom w:val="single" w:sz="8" w:space="0" w:color="auto"/>
              <w:right w:val="single" w:sz="4" w:space="0" w:color="auto"/>
            </w:tcBorders>
            <w:vAlign w:val="center"/>
          </w:tcPr>
          <w:p w:rsidR="00775BCA" w:rsidRDefault="00775BCA" w:rsidP="009D5F8E">
            <w:pPr>
              <w:spacing w:line="256" w:lineRule="auto"/>
              <w:jc w:val="center"/>
              <w:rPr>
                <w:b/>
                <w:bCs/>
                <w:color w:val="000000"/>
                <w:sz w:val="18"/>
                <w:szCs w:val="18"/>
                <w:lang w:eastAsia="en-US"/>
              </w:rPr>
            </w:pPr>
          </w:p>
        </w:tc>
        <w:tc>
          <w:tcPr>
            <w:tcW w:w="241" w:type="pct"/>
            <w:gridSpan w:val="3"/>
            <w:tcBorders>
              <w:top w:val="nil"/>
              <w:left w:val="nil"/>
              <w:bottom w:val="single" w:sz="8" w:space="0" w:color="auto"/>
              <w:right w:val="single" w:sz="4" w:space="0" w:color="auto"/>
            </w:tcBorders>
            <w:vAlign w:val="center"/>
          </w:tcPr>
          <w:p w:rsidR="00775BCA" w:rsidRDefault="00775BCA" w:rsidP="009D5F8E">
            <w:pPr>
              <w:spacing w:line="256" w:lineRule="auto"/>
              <w:jc w:val="center"/>
              <w:rPr>
                <w:b/>
                <w:bCs/>
                <w:color w:val="000000"/>
                <w:sz w:val="18"/>
                <w:szCs w:val="18"/>
                <w:lang w:eastAsia="en-US"/>
              </w:rPr>
            </w:pPr>
          </w:p>
        </w:tc>
        <w:tc>
          <w:tcPr>
            <w:tcW w:w="224" w:type="pct"/>
            <w:gridSpan w:val="2"/>
            <w:tcBorders>
              <w:top w:val="single" w:sz="8" w:space="0" w:color="auto"/>
              <w:left w:val="single" w:sz="4" w:space="0" w:color="auto"/>
              <w:bottom w:val="single" w:sz="8" w:space="0" w:color="000000"/>
              <w:right w:val="single" w:sz="8" w:space="0" w:color="auto"/>
            </w:tcBorders>
            <w:vAlign w:val="center"/>
          </w:tcPr>
          <w:p w:rsidR="00775BCA" w:rsidRDefault="00775BCA" w:rsidP="009D5F8E">
            <w:pPr>
              <w:spacing w:line="256" w:lineRule="auto"/>
              <w:rPr>
                <w:b/>
                <w:bCs/>
                <w:color w:val="000000"/>
                <w:sz w:val="18"/>
                <w:szCs w:val="18"/>
                <w:lang w:eastAsia="en-US"/>
              </w:rPr>
            </w:pPr>
          </w:p>
        </w:tc>
      </w:tr>
      <w:tr w:rsidR="00775BCA" w:rsidTr="00775BCA">
        <w:trPr>
          <w:gridAfter w:val="1"/>
          <w:wAfter w:w="72" w:type="pct"/>
          <w:trHeight w:val="570"/>
        </w:trPr>
        <w:tc>
          <w:tcPr>
            <w:tcW w:w="1439" w:type="pct"/>
            <w:gridSpan w:val="8"/>
            <w:tcBorders>
              <w:top w:val="single" w:sz="4" w:space="0" w:color="auto"/>
              <w:left w:val="single" w:sz="8" w:space="0" w:color="auto"/>
              <w:bottom w:val="single" w:sz="8" w:space="0" w:color="auto"/>
              <w:right w:val="single" w:sz="4" w:space="0" w:color="000000"/>
            </w:tcBorders>
            <w:vAlign w:val="center"/>
            <w:hideMark/>
          </w:tcPr>
          <w:p w:rsidR="00775BCA" w:rsidRDefault="00775BCA" w:rsidP="009D5F8E">
            <w:pPr>
              <w:spacing w:line="256" w:lineRule="auto"/>
              <w:rPr>
                <w:b/>
                <w:bCs/>
                <w:color w:val="000000"/>
                <w:sz w:val="18"/>
                <w:szCs w:val="18"/>
                <w:lang w:eastAsia="en-US"/>
              </w:rPr>
            </w:pPr>
            <w:r>
              <w:rPr>
                <w:b/>
                <w:bCs/>
                <w:color w:val="000000"/>
                <w:sz w:val="18"/>
                <w:szCs w:val="18"/>
                <w:lang w:eastAsia="en-US"/>
              </w:rPr>
              <w:t>Итого по ДОГОВОРУ</w:t>
            </w:r>
          </w:p>
          <w:p w:rsidR="00775BCA" w:rsidRDefault="00775BCA" w:rsidP="009D5F8E">
            <w:pPr>
              <w:spacing w:line="256" w:lineRule="auto"/>
              <w:jc w:val="center"/>
              <w:rPr>
                <w:color w:val="000000"/>
                <w:sz w:val="18"/>
                <w:szCs w:val="18"/>
                <w:lang w:eastAsia="en-US"/>
              </w:rPr>
            </w:pPr>
            <w:r>
              <w:rPr>
                <w:color w:val="000000"/>
                <w:sz w:val="18"/>
                <w:szCs w:val="18"/>
                <w:lang w:eastAsia="en-US"/>
              </w:rPr>
              <w:t> </w:t>
            </w:r>
          </w:p>
        </w:tc>
        <w:tc>
          <w:tcPr>
            <w:tcW w:w="224" w:type="pct"/>
            <w:tcBorders>
              <w:top w:val="single" w:sz="4" w:space="0" w:color="auto"/>
              <w:left w:val="single" w:sz="8" w:space="0" w:color="auto"/>
              <w:bottom w:val="single" w:sz="8" w:space="0" w:color="auto"/>
              <w:right w:val="single" w:sz="4" w:space="0" w:color="auto"/>
            </w:tcBorders>
            <w:vAlign w:val="center"/>
          </w:tcPr>
          <w:p w:rsidR="00775BCA" w:rsidRDefault="00775BCA" w:rsidP="009D5F8E">
            <w:pPr>
              <w:spacing w:line="256" w:lineRule="auto"/>
              <w:jc w:val="center"/>
              <w:rPr>
                <w:bCs/>
                <w:color w:val="000000"/>
                <w:sz w:val="18"/>
                <w:szCs w:val="18"/>
                <w:lang w:eastAsia="en-US"/>
              </w:rPr>
            </w:pPr>
          </w:p>
        </w:tc>
        <w:tc>
          <w:tcPr>
            <w:tcW w:w="297" w:type="pct"/>
            <w:gridSpan w:val="2"/>
            <w:tcBorders>
              <w:top w:val="single" w:sz="4" w:space="0" w:color="auto"/>
              <w:left w:val="nil"/>
              <w:bottom w:val="single" w:sz="8" w:space="0" w:color="auto"/>
              <w:right w:val="single" w:sz="4" w:space="0" w:color="auto"/>
            </w:tcBorders>
            <w:vAlign w:val="center"/>
          </w:tcPr>
          <w:p w:rsidR="00775BCA" w:rsidRDefault="00775BCA" w:rsidP="009D5F8E">
            <w:pPr>
              <w:spacing w:line="256" w:lineRule="auto"/>
              <w:jc w:val="center"/>
              <w:rPr>
                <w:bCs/>
                <w:color w:val="000000"/>
                <w:sz w:val="18"/>
                <w:szCs w:val="18"/>
                <w:lang w:eastAsia="en-US"/>
              </w:rPr>
            </w:pPr>
          </w:p>
        </w:tc>
        <w:tc>
          <w:tcPr>
            <w:tcW w:w="382" w:type="pct"/>
            <w:gridSpan w:val="2"/>
            <w:tcBorders>
              <w:top w:val="single" w:sz="4" w:space="0" w:color="auto"/>
              <w:left w:val="nil"/>
              <w:bottom w:val="single" w:sz="8" w:space="0" w:color="auto"/>
              <w:right w:val="single" w:sz="4" w:space="0" w:color="auto"/>
            </w:tcBorders>
            <w:vAlign w:val="center"/>
          </w:tcPr>
          <w:p w:rsidR="00775BCA" w:rsidRDefault="00775BCA" w:rsidP="009D5F8E">
            <w:pPr>
              <w:spacing w:line="256" w:lineRule="auto"/>
              <w:jc w:val="center"/>
              <w:rPr>
                <w:bCs/>
                <w:color w:val="000000"/>
                <w:sz w:val="18"/>
                <w:szCs w:val="18"/>
                <w:lang w:eastAsia="en-US"/>
              </w:rPr>
            </w:pPr>
          </w:p>
        </w:tc>
        <w:tc>
          <w:tcPr>
            <w:tcW w:w="375" w:type="pct"/>
            <w:gridSpan w:val="3"/>
            <w:tcBorders>
              <w:top w:val="single" w:sz="4" w:space="0" w:color="auto"/>
              <w:left w:val="nil"/>
              <w:bottom w:val="single" w:sz="8" w:space="0" w:color="auto"/>
              <w:right w:val="single" w:sz="4" w:space="0" w:color="auto"/>
            </w:tcBorders>
            <w:vAlign w:val="center"/>
          </w:tcPr>
          <w:p w:rsidR="00775BCA" w:rsidRDefault="00775BCA" w:rsidP="009D5F8E">
            <w:pPr>
              <w:spacing w:line="256" w:lineRule="auto"/>
              <w:jc w:val="center"/>
              <w:rPr>
                <w:bCs/>
                <w:color w:val="000000"/>
                <w:sz w:val="18"/>
                <w:szCs w:val="18"/>
                <w:lang w:eastAsia="en-US"/>
              </w:rPr>
            </w:pPr>
          </w:p>
        </w:tc>
        <w:tc>
          <w:tcPr>
            <w:tcW w:w="328" w:type="pct"/>
            <w:gridSpan w:val="2"/>
            <w:tcBorders>
              <w:top w:val="single" w:sz="4" w:space="0" w:color="auto"/>
              <w:left w:val="nil"/>
              <w:bottom w:val="single" w:sz="8" w:space="0" w:color="auto"/>
              <w:right w:val="single" w:sz="4" w:space="0" w:color="auto"/>
            </w:tcBorders>
            <w:vAlign w:val="center"/>
          </w:tcPr>
          <w:p w:rsidR="00775BCA" w:rsidRDefault="00775BCA" w:rsidP="009D5F8E">
            <w:pPr>
              <w:spacing w:line="256" w:lineRule="auto"/>
              <w:jc w:val="center"/>
              <w:rPr>
                <w:bCs/>
                <w:color w:val="000000"/>
                <w:sz w:val="18"/>
                <w:szCs w:val="18"/>
                <w:lang w:eastAsia="en-US"/>
              </w:rPr>
            </w:pPr>
          </w:p>
        </w:tc>
        <w:tc>
          <w:tcPr>
            <w:tcW w:w="411" w:type="pct"/>
            <w:gridSpan w:val="2"/>
            <w:tcBorders>
              <w:top w:val="single" w:sz="4" w:space="0" w:color="auto"/>
              <w:left w:val="nil"/>
              <w:bottom w:val="single" w:sz="8" w:space="0" w:color="auto"/>
              <w:right w:val="single" w:sz="4" w:space="0" w:color="auto"/>
            </w:tcBorders>
            <w:vAlign w:val="center"/>
          </w:tcPr>
          <w:p w:rsidR="00775BCA" w:rsidRDefault="00775BCA" w:rsidP="009D5F8E">
            <w:pPr>
              <w:spacing w:line="256" w:lineRule="auto"/>
              <w:jc w:val="center"/>
              <w:rPr>
                <w:bCs/>
                <w:color w:val="000000"/>
                <w:sz w:val="18"/>
                <w:szCs w:val="18"/>
                <w:lang w:eastAsia="en-US"/>
              </w:rPr>
            </w:pPr>
          </w:p>
        </w:tc>
        <w:tc>
          <w:tcPr>
            <w:tcW w:w="344" w:type="pct"/>
            <w:gridSpan w:val="2"/>
            <w:tcBorders>
              <w:top w:val="single" w:sz="4" w:space="0" w:color="auto"/>
              <w:left w:val="nil"/>
              <w:bottom w:val="single" w:sz="8" w:space="0" w:color="auto"/>
              <w:right w:val="single" w:sz="8" w:space="0" w:color="auto"/>
            </w:tcBorders>
            <w:vAlign w:val="center"/>
          </w:tcPr>
          <w:p w:rsidR="00775BCA" w:rsidRDefault="00775BCA" w:rsidP="009D5F8E">
            <w:pPr>
              <w:spacing w:line="256" w:lineRule="auto"/>
              <w:jc w:val="center"/>
              <w:rPr>
                <w:bCs/>
                <w:color w:val="000000"/>
                <w:sz w:val="18"/>
                <w:szCs w:val="18"/>
                <w:lang w:eastAsia="en-US"/>
              </w:rPr>
            </w:pPr>
          </w:p>
        </w:tc>
        <w:tc>
          <w:tcPr>
            <w:tcW w:w="195" w:type="pct"/>
            <w:gridSpan w:val="2"/>
            <w:tcBorders>
              <w:top w:val="single" w:sz="4" w:space="0" w:color="auto"/>
              <w:left w:val="nil"/>
              <w:bottom w:val="single" w:sz="8" w:space="0" w:color="auto"/>
              <w:right w:val="single" w:sz="4" w:space="0" w:color="auto"/>
            </w:tcBorders>
            <w:vAlign w:val="center"/>
          </w:tcPr>
          <w:p w:rsidR="00775BCA" w:rsidRDefault="00775BCA" w:rsidP="009D5F8E">
            <w:pPr>
              <w:spacing w:line="256" w:lineRule="auto"/>
              <w:jc w:val="center"/>
              <w:rPr>
                <w:color w:val="000000"/>
                <w:sz w:val="18"/>
                <w:szCs w:val="18"/>
                <w:lang w:eastAsia="en-US"/>
              </w:rPr>
            </w:pPr>
          </w:p>
        </w:tc>
        <w:tc>
          <w:tcPr>
            <w:tcW w:w="240" w:type="pct"/>
            <w:gridSpan w:val="3"/>
            <w:tcBorders>
              <w:top w:val="single" w:sz="4" w:space="0" w:color="auto"/>
              <w:left w:val="nil"/>
              <w:bottom w:val="single" w:sz="8" w:space="0" w:color="auto"/>
              <w:right w:val="single" w:sz="4" w:space="0" w:color="auto"/>
            </w:tcBorders>
            <w:vAlign w:val="center"/>
          </w:tcPr>
          <w:p w:rsidR="00775BCA" w:rsidRDefault="00775BCA" w:rsidP="009D5F8E">
            <w:pPr>
              <w:spacing w:line="256" w:lineRule="auto"/>
              <w:jc w:val="center"/>
              <w:rPr>
                <w:bCs/>
                <w:color w:val="000000"/>
                <w:sz w:val="18"/>
                <w:szCs w:val="18"/>
                <w:lang w:eastAsia="en-US"/>
              </w:rPr>
            </w:pPr>
          </w:p>
        </w:tc>
        <w:tc>
          <w:tcPr>
            <w:tcW w:w="229" w:type="pct"/>
            <w:tcBorders>
              <w:top w:val="single" w:sz="4" w:space="0" w:color="auto"/>
              <w:left w:val="nil"/>
              <w:bottom w:val="single" w:sz="8" w:space="0" w:color="auto"/>
              <w:right w:val="single" w:sz="4" w:space="0" w:color="auto"/>
            </w:tcBorders>
            <w:vAlign w:val="center"/>
          </w:tcPr>
          <w:p w:rsidR="00775BCA" w:rsidRDefault="00775BCA" w:rsidP="009D5F8E">
            <w:pPr>
              <w:spacing w:line="256" w:lineRule="auto"/>
              <w:jc w:val="center"/>
              <w:rPr>
                <w:bCs/>
                <w:color w:val="000000"/>
                <w:sz w:val="18"/>
                <w:szCs w:val="18"/>
                <w:lang w:eastAsia="en-US"/>
              </w:rPr>
            </w:pPr>
          </w:p>
        </w:tc>
        <w:tc>
          <w:tcPr>
            <w:tcW w:w="241" w:type="pct"/>
            <w:gridSpan w:val="3"/>
            <w:tcBorders>
              <w:top w:val="single" w:sz="4" w:space="0" w:color="auto"/>
              <w:left w:val="nil"/>
              <w:bottom w:val="single" w:sz="8" w:space="0" w:color="auto"/>
              <w:right w:val="single" w:sz="4" w:space="0" w:color="auto"/>
            </w:tcBorders>
            <w:vAlign w:val="center"/>
          </w:tcPr>
          <w:p w:rsidR="00775BCA" w:rsidRDefault="00775BCA" w:rsidP="009D5F8E">
            <w:pPr>
              <w:spacing w:line="256" w:lineRule="auto"/>
              <w:jc w:val="center"/>
              <w:rPr>
                <w:bCs/>
                <w:color w:val="000000"/>
                <w:sz w:val="18"/>
                <w:szCs w:val="18"/>
                <w:lang w:eastAsia="en-US"/>
              </w:rPr>
            </w:pPr>
          </w:p>
        </w:tc>
        <w:tc>
          <w:tcPr>
            <w:tcW w:w="224" w:type="pct"/>
            <w:gridSpan w:val="2"/>
            <w:tcBorders>
              <w:top w:val="single" w:sz="4" w:space="0" w:color="auto"/>
              <w:left w:val="nil"/>
              <w:bottom w:val="single" w:sz="8" w:space="0" w:color="auto"/>
              <w:right w:val="single" w:sz="8" w:space="0" w:color="auto"/>
            </w:tcBorders>
            <w:vAlign w:val="center"/>
          </w:tcPr>
          <w:p w:rsidR="00775BCA" w:rsidRDefault="00775BCA" w:rsidP="009D5F8E">
            <w:pPr>
              <w:spacing w:line="256" w:lineRule="auto"/>
              <w:jc w:val="center"/>
              <w:rPr>
                <w:bCs/>
                <w:color w:val="000000"/>
                <w:sz w:val="18"/>
                <w:szCs w:val="18"/>
                <w:lang w:eastAsia="en-US"/>
              </w:rPr>
            </w:pPr>
          </w:p>
        </w:tc>
      </w:tr>
      <w:tr w:rsidR="009B5EA0" w:rsidTr="00775BCA">
        <w:trPr>
          <w:gridAfter w:val="2"/>
          <w:wAfter w:w="184" w:type="pct"/>
          <w:trHeight w:val="70"/>
        </w:trPr>
        <w:tc>
          <w:tcPr>
            <w:tcW w:w="4816" w:type="pct"/>
            <w:gridSpan w:val="32"/>
            <w:tcBorders>
              <w:top w:val="nil"/>
              <w:left w:val="single" w:sz="4" w:space="0" w:color="auto"/>
              <w:bottom w:val="single" w:sz="4" w:space="0" w:color="auto"/>
              <w:right w:val="nil"/>
            </w:tcBorders>
            <w:vAlign w:val="center"/>
            <w:hideMark/>
          </w:tcPr>
          <w:p w:rsidR="009B5EA0" w:rsidRDefault="009B5EA0" w:rsidP="009D5F8E">
            <w:pPr>
              <w:spacing w:line="256" w:lineRule="auto"/>
              <w:rPr>
                <w:b/>
                <w:bCs/>
                <w:sz w:val="18"/>
                <w:szCs w:val="18"/>
                <w:lang w:eastAsia="en-US"/>
              </w:rPr>
            </w:pPr>
            <w:r>
              <w:rPr>
                <w:b/>
                <w:bCs/>
                <w:sz w:val="18"/>
                <w:szCs w:val="18"/>
                <w:lang w:eastAsia="en-US"/>
              </w:rPr>
              <w:t xml:space="preserve">Общая сумма, включая транспортные расходы, с учетом НДС -  </w:t>
            </w:r>
          </w:p>
        </w:tc>
      </w:tr>
      <w:tr w:rsidR="009B5EA0" w:rsidTr="00775BCA">
        <w:trPr>
          <w:gridAfter w:val="2"/>
          <w:wAfter w:w="184" w:type="pct"/>
          <w:trHeight w:val="77"/>
        </w:trPr>
        <w:tc>
          <w:tcPr>
            <w:tcW w:w="4816" w:type="pct"/>
            <w:gridSpan w:val="32"/>
            <w:tcBorders>
              <w:top w:val="nil"/>
              <w:left w:val="single" w:sz="4" w:space="0" w:color="auto"/>
              <w:bottom w:val="single" w:sz="4" w:space="0" w:color="auto"/>
              <w:right w:val="nil"/>
            </w:tcBorders>
            <w:vAlign w:val="center"/>
            <w:hideMark/>
          </w:tcPr>
          <w:p w:rsidR="009B5EA0" w:rsidRDefault="009B5EA0" w:rsidP="009D5F8E">
            <w:pPr>
              <w:spacing w:line="256" w:lineRule="auto"/>
              <w:rPr>
                <w:b/>
                <w:bCs/>
                <w:sz w:val="18"/>
                <w:szCs w:val="18"/>
                <w:lang w:eastAsia="en-US"/>
              </w:rPr>
            </w:pPr>
            <w:r>
              <w:rPr>
                <w:b/>
                <w:bCs/>
                <w:sz w:val="18"/>
                <w:szCs w:val="18"/>
                <w:lang w:eastAsia="en-US"/>
              </w:rPr>
              <w:t>* В случае производственной необходимости потребность может быть перераспределена между филиалами</w:t>
            </w:r>
          </w:p>
        </w:tc>
      </w:tr>
    </w:tbl>
    <w:p w:rsidR="009B5EA0" w:rsidRPr="003310EA" w:rsidRDefault="009B5EA0" w:rsidP="009B5EA0">
      <w:pPr>
        <w:rPr>
          <w:i/>
          <w:snapToGrid w:val="0"/>
        </w:rPr>
      </w:pPr>
    </w:p>
    <w:tbl>
      <w:tblPr>
        <w:tblW w:w="15134" w:type="dxa"/>
        <w:tblLook w:val="00A0" w:firstRow="1" w:lastRow="0" w:firstColumn="1" w:lastColumn="0" w:noHBand="0" w:noVBand="0"/>
      </w:tblPr>
      <w:tblGrid>
        <w:gridCol w:w="15134"/>
      </w:tblGrid>
      <w:tr w:rsidR="009B5EA0" w:rsidRPr="003310EA" w:rsidTr="009D5F8E">
        <w:tc>
          <w:tcPr>
            <w:tcW w:w="15134" w:type="dxa"/>
            <w:vAlign w:val="bottom"/>
          </w:tcPr>
          <w:p w:rsidR="009B5EA0" w:rsidRPr="004A19EB" w:rsidRDefault="009B5EA0" w:rsidP="004A19EB">
            <w:pPr>
              <w:pStyle w:val="a5"/>
              <w:numPr>
                <w:ilvl w:val="0"/>
                <w:numId w:val="50"/>
              </w:numPr>
              <w:rPr>
                <w:color w:val="000000"/>
              </w:rPr>
            </w:pPr>
            <w:r w:rsidRPr="005630C8">
              <w:rPr>
                <w:color w:val="000000"/>
              </w:rPr>
              <w:t>Способ отгрузки: (автотранспортом/ЖД транспортом за счет Поставщика до склада Грузополучателя)</w:t>
            </w:r>
          </w:p>
        </w:tc>
      </w:tr>
    </w:tbl>
    <w:p w:rsidR="009B5EA0" w:rsidRPr="00894B46" w:rsidRDefault="009B5EA0" w:rsidP="009B5EA0">
      <w:pPr>
        <w:rPr>
          <w:vanish/>
        </w:rPr>
      </w:pPr>
    </w:p>
    <w:tbl>
      <w:tblPr>
        <w:tblpPr w:leftFromText="180" w:rightFromText="180" w:vertAnchor="text" w:horzAnchor="margin" w:tblpXSpec="center" w:tblpY="152"/>
        <w:tblW w:w="0" w:type="auto"/>
        <w:tblLayout w:type="fixed"/>
        <w:tblLook w:val="0000" w:firstRow="0" w:lastRow="0" w:firstColumn="0" w:lastColumn="0" w:noHBand="0" w:noVBand="0"/>
      </w:tblPr>
      <w:tblGrid>
        <w:gridCol w:w="6948"/>
        <w:gridCol w:w="5940"/>
      </w:tblGrid>
      <w:tr w:rsidR="009B5EA0" w:rsidRPr="003310EA" w:rsidTr="009D5F8E">
        <w:tc>
          <w:tcPr>
            <w:tcW w:w="6948" w:type="dxa"/>
          </w:tcPr>
          <w:p w:rsidR="009B5EA0" w:rsidRDefault="009B5EA0" w:rsidP="009D5F8E">
            <w:pPr>
              <w:jc w:val="both"/>
              <w:rPr>
                <w:b/>
                <w:snapToGrid w:val="0"/>
              </w:rPr>
            </w:pPr>
          </w:p>
          <w:p w:rsidR="009B5EA0" w:rsidRDefault="009B5EA0" w:rsidP="009D5F8E">
            <w:pPr>
              <w:jc w:val="both"/>
              <w:rPr>
                <w:b/>
                <w:snapToGrid w:val="0"/>
              </w:rPr>
            </w:pPr>
          </w:p>
          <w:p w:rsidR="009B5EA0" w:rsidRPr="003310EA" w:rsidRDefault="009B5EA0" w:rsidP="009D5F8E">
            <w:pPr>
              <w:jc w:val="both"/>
              <w:rPr>
                <w:b/>
                <w:snapToGrid w:val="0"/>
              </w:rPr>
            </w:pPr>
            <w:r w:rsidRPr="003310EA">
              <w:rPr>
                <w:b/>
                <w:snapToGrid w:val="0"/>
              </w:rPr>
              <w:t>Покупатель</w:t>
            </w:r>
          </w:p>
          <w:p w:rsidR="009B5EA0" w:rsidRPr="003310EA" w:rsidRDefault="00611E53" w:rsidP="009D5F8E">
            <w:pPr>
              <w:jc w:val="both"/>
              <w:rPr>
                <w:snapToGrid w:val="0"/>
              </w:rPr>
            </w:pPr>
            <w:r w:rsidRPr="00611E53">
              <w:rPr>
                <w:snapToGrid w:val="0"/>
              </w:rPr>
              <w:t>ПАО «МРСК Северо-Запада»</w:t>
            </w:r>
          </w:p>
          <w:p w:rsidR="009B5EA0" w:rsidRPr="003310EA" w:rsidRDefault="009B5EA0" w:rsidP="009D5F8E">
            <w:pPr>
              <w:jc w:val="both"/>
              <w:rPr>
                <w:snapToGrid w:val="0"/>
              </w:rPr>
            </w:pPr>
            <w:r w:rsidRPr="003310EA">
              <w:rPr>
                <w:snapToGrid w:val="0"/>
              </w:rPr>
              <w:t>_</w:t>
            </w:r>
            <w:r w:rsidRPr="001900E0">
              <w:t>____________________</w:t>
            </w:r>
            <w:r w:rsidRPr="00652C7A">
              <w:rPr>
                <w:b/>
              </w:rPr>
              <w:t>/</w:t>
            </w:r>
            <w:r>
              <w:rPr>
                <w:b/>
              </w:rPr>
              <w:t>_____________</w:t>
            </w:r>
            <w:r w:rsidRPr="00652C7A">
              <w:rPr>
                <w:b/>
              </w:rPr>
              <w:t xml:space="preserve">/                                      </w:t>
            </w:r>
            <w:r>
              <w:rPr>
                <w:b/>
              </w:rPr>
              <w:t xml:space="preserve">                    </w:t>
            </w:r>
            <w:r w:rsidRPr="00FA3F89">
              <w:rPr>
                <w:sz w:val="16"/>
                <w:szCs w:val="16"/>
              </w:rPr>
              <w:t>М.П.</w:t>
            </w:r>
          </w:p>
        </w:tc>
        <w:tc>
          <w:tcPr>
            <w:tcW w:w="5940" w:type="dxa"/>
          </w:tcPr>
          <w:p w:rsidR="009B5EA0" w:rsidRDefault="009B5EA0" w:rsidP="009D5F8E">
            <w:pPr>
              <w:jc w:val="both"/>
              <w:rPr>
                <w:b/>
                <w:snapToGrid w:val="0"/>
              </w:rPr>
            </w:pPr>
          </w:p>
          <w:p w:rsidR="009B5EA0" w:rsidRDefault="009B5EA0" w:rsidP="009D5F8E">
            <w:pPr>
              <w:jc w:val="both"/>
              <w:rPr>
                <w:b/>
                <w:snapToGrid w:val="0"/>
              </w:rPr>
            </w:pPr>
          </w:p>
          <w:p w:rsidR="009B5EA0" w:rsidRPr="003310EA" w:rsidRDefault="009B5EA0" w:rsidP="009D5F8E">
            <w:pPr>
              <w:jc w:val="both"/>
              <w:rPr>
                <w:b/>
                <w:snapToGrid w:val="0"/>
              </w:rPr>
            </w:pPr>
            <w:r w:rsidRPr="003310EA">
              <w:rPr>
                <w:b/>
                <w:snapToGrid w:val="0"/>
              </w:rPr>
              <w:t>Поставщик</w:t>
            </w:r>
          </w:p>
          <w:p w:rsidR="009B5EA0" w:rsidRPr="003310EA" w:rsidRDefault="009B5EA0" w:rsidP="009D5F8E">
            <w:pPr>
              <w:jc w:val="both"/>
              <w:rPr>
                <w:snapToGrid w:val="0"/>
              </w:rPr>
            </w:pPr>
          </w:p>
          <w:p w:rsidR="009B5EA0" w:rsidRPr="00652C7A" w:rsidRDefault="009B5EA0" w:rsidP="009D5F8E">
            <w:pPr>
              <w:rPr>
                <w:sz w:val="23"/>
                <w:szCs w:val="23"/>
              </w:rPr>
            </w:pPr>
            <w:r w:rsidRPr="00652C7A">
              <w:rPr>
                <w:sz w:val="23"/>
                <w:szCs w:val="23"/>
              </w:rPr>
              <w:t>______________________/</w:t>
            </w:r>
            <w:r>
              <w:rPr>
                <w:sz w:val="23"/>
                <w:szCs w:val="23"/>
              </w:rPr>
              <w:t>_____________</w:t>
            </w:r>
            <w:r w:rsidRPr="00652C7A">
              <w:rPr>
                <w:sz w:val="23"/>
                <w:szCs w:val="23"/>
              </w:rPr>
              <w:t>/</w:t>
            </w:r>
          </w:p>
          <w:p w:rsidR="009B5EA0" w:rsidRPr="003310EA" w:rsidRDefault="009B5EA0" w:rsidP="009D5F8E">
            <w:pPr>
              <w:jc w:val="both"/>
              <w:rPr>
                <w:snapToGrid w:val="0"/>
              </w:rPr>
            </w:pPr>
            <w:r>
              <w:rPr>
                <w:sz w:val="16"/>
                <w:szCs w:val="16"/>
              </w:rPr>
              <w:t xml:space="preserve">         </w:t>
            </w:r>
            <w:r w:rsidRPr="00FA3F89">
              <w:rPr>
                <w:sz w:val="16"/>
                <w:szCs w:val="16"/>
              </w:rPr>
              <w:t>М.П.</w:t>
            </w:r>
          </w:p>
        </w:tc>
      </w:tr>
    </w:tbl>
    <w:p w:rsidR="009B5EA0" w:rsidRPr="00DF005E" w:rsidRDefault="009B5EA0" w:rsidP="009B5EA0">
      <w:pPr>
        <w:ind w:firstLine="5400"/>
        <w:jc w:val="both"/>
      </w:pPr>
    </w:p>
    <w:p w:rsidR="009B5EA0" w:rsidRPr="00DF005E" w:rsidRDefault="009B5EA0" w:rsidP="009B5EA0">
      <w:pPr>
        <w:ind w:firstLine="10263"/>
        <w:rPr>
          <w:sz w:val="24"/>
          <w:szCs w:val="24"/>
        </w:rPr>
      </w:pPr>
      <w:r w:rsidRPr="00DF005E">
        <w:rPr>
          <w:b/>
          <w:bCs/>
          <w:sz w:val="24"/>
          <w:szCs w:val="24"/>
        </w:rPr>
        <w:br w:type="page"/>
      </w:r>
      <w:r w:rsidRPr="00DF005E">
        <w:rPr>
          <w:sz w:val="24"/>
          <w:szCs w:val="24"/>
        </w:rPr>
        <w:lastRenderedPageBreak/>
        <w:t xml:space="preserve">Приложение </w:t>
      </w:r>
      <w:r>
        <w:rPr>
          <w:sz w:val="24"/>
          <w:szCs w:val="24"/>
        </w:rPr>
        <w:t>2</w:t>
      </w:r>
      <w:r w:rsidRPr="00DF005E">
        <w:rPr>
          <w:sz w:val="24"/>
          <w:szCs w:val="24"/>
        </w:rPr>
        <w:t xml:space="preserve"> </w:t>
      </w:r>
    </w:p>
    <w:p w:rsidR="009B5EA0" w:rsidRPr="00DF005E" w:rsidRDefault="009B5EA0" w:rsidP="009B5EA0">
      <w:pPr>
        <w:ind w:firstLine="10263"/>
        <w:rPr>
          <w:sz w:val="24"/>
          <w:szCs w:val="24"/>
        </w:rPr>
      </w:pPr>
      <w:r w:rsidRPr="00DF005E">
        <w:rPr>
          <w:sz w:val="24"/>
          <w:szCs w:val="24"/>
        </w:rPr>
        <w:t>к Договору</w:t>
      </w:r>
      <w:r w:rsidRPr="00DF005E">
        <w:rPr>
          <w:sz w:val="24"/>
          <w:szCs w:val="24"/>
          <w:lang w:val="en-US"/>
        </w:rPr>
        <w:t xml:space="preserve"> </w:t>
      </w:r>
      <w:r w:rsidRPr="00DF005E">
        <w:rPr>
          <w:sz w:val="24"/>
          <w:szCs w:val="24"/>
        </w:rPr>
        <w:t>поставки</w:t>
      </w:r>
    </w:p>
    <w:p w:rsidR="009B5EA0" w:rsidRPr="00DF005E" w:rsidRDefault="009B5EA0" w:rsidP="009B5EA0">
      <w:pPr>
        <w:ind w:firstLine="10263"/>
        <w:rPr>
          <w:sz w:val="24"/>
          <w:szCs w:val="24"/>
        </w:rPr>
      </w:pPr>
      <w:r w:rsidRPr="00DF005E">
        <w:rPr>
          <w:sz w:val="24"/>
          <w:szCs w:val="24"/>
        </w:rPr>
        <w:t>от «___»_________ 20__ г. № ____</w:t>
      </w:r>
    </w:p>
    <w:p w:rsidR="009B5EA0" w:rsidRPr="00DF005E" w:rsidRDefault="009B5EA0" w:rsidP="009B5EA0">
      <w:pPr>
        <w:ind w:firstLine="10260"/>
        <w:rPr>
          <w:sz w:val="24"/>
          <w:szCs w:val="24"/>
        </w:rPr>
      </w:pPr>
    </w:p>
    <w:p w:rsidR="009B5EA0" w:rsidRDefault="009B5EA0" w:rsidP="009B5EA0">
      <w:pPr>
        <w:jc w:val="center"/>
        <w:rPr>
          <w:b/>
        </w:rPr>
      </w:pPr>
    </w:p>
    <w:p w:rsidR="009B5EA0" w:rsidRPr="00A71BDA" w:rsidRDefault="009B5EA0" w:rsidP="009B5EA0">
      <w:pPr>
        <w:jc w:val="center"/>
      </w:pPr>
      <w:r w:rsidRPr="00A71BDA">
        <w:rPr>
          <w:b/>
        </w:rPr>
        <w:t>ЗАЯВКА</w:t>
      </w:r>
      <w:r w:rsidRPr="00A71BDA">
        <w:t xml:space="preserve"> (форма)</w:t>
      </w:r>
    </w:p>
    <w:p w:rsidR="009B5EA0" w:rsidRPr="00A71BDA" w:rsidRDefault="009B5EA0" w:rsidP="009B5EA0">
      <w:pPr>
        <w:jc w:val="center"/>
        <w:rPr>
          <w:b/>
        </w:rPr>
      </w:pPr>
    </w:p>
    <w:p w:rsidR="009B5EA0" w:rsidRPr="00A71BDA" w:rsidRDefault="009B5EA0" w:rsidP="009B5EA0">
      <w:pPr>
        <w:jc w:val="center"/>
        <w:rPr>
          <w:b/>
        </w:rPr>
      </w:pPr>
      <w:r w:rsidRPr="00A71BDA">
        <w:rPr>
          <w:b/>
        </w:rPr>
        <w:t>ЗАЯВКА НА ПОСТАВКУ ТОВАРА от «_____» _______ 201_ года</w:t>
      </w:r>
    </w:p>
    <w:p w:rsidR="009B5EA0" w:rsidRPr="00A71BDA" w:rsidRDefault="009B5EA0" w:rsidP="009B5EA0">
      <w:r w:rsidRPr="00A71BDA">
        <w:t>к Договору № _______________ от «____» _________ 201__ года</w:t>
      </w:r>
    </w:p>
    <w:p w:rsidR="009B5EA0" w:rsidRPr="00A71BDA" w:rsidRDefault="009B5EA0" w:rsidP="009B5EA0">
      <w:r w:rsidRPr="00A71BDA">
        <w:t>Поставщик:</w:t>
      </w:r>
    </w:p>
    <w:p w:rsidR="009B5EA0" w:rsidRPr="00A71BDA" w:rsidRDefault="009B5EA0" w:rsidP="009B5EA0">
      <w:r w:rsidRPr="00A71BDA">
        <w:t xml:space="preserve">Покупатель: </w:t>
      </w:r>
      <w:r w:rsidR="00611E53" w:rsidRPr="00611E53">
        <w:t>ПАО «МРСК Северо-Запада»</w:t>
      </w:r>
    </w:p>
    <w:p w:rsidR="009B5EA0" w:rsidRPr="00A71BDA" w:rsidRDefault="009B5EA0" w:rsidP="009B5EA0">
      <w:pPr>
        <w:tabs>
          <w:tab w:val="left" w:pos="9390"/>
        </w:tabs>
        <w:jc w:val="center"/>
      </w:pPr>
    </w:p>
    <w:tbl>
      <w:tblPr>
        <w:tblW w:w="14474" w:type="dxa"/>
        <w:tblLayout w:type="fixed"/>
        <w:tblCellMar>
          <w:left w:w="0" w:type="dxa"/>
          <w:right w:w="0" w:type="dxa"/>
        </w:tblCellMar>
        <w:tblLook w:val="04A0" w:firstRow="1" w:lastRow="0" w:firstColumn="1" w:lastColumn="0" w:noHBand="0" w:noVBand="1"/>
      </w:tblPr>
      <w:tblGrid>
        <w:gridCol w:w="579"/>
        <w:gridCol w:w="1698"/>
        <w:gridCol w:w="2983"/>
        <w:gridCol w:w="443"/>
        <w:gridCol w:w="549"/>
        <w:gridCol w:w="160"/>
        <w:gridCol w:w="821"/>
        <w:gridCol w:w="30"/>
        <w:gridCol w:w="1116"/>
        <w:gridCol w:w="1130"/>
        <w:gridCol w:w="850"/>
        <w:gridCol w:w="1410"/>
        <w:gridCol w:w="8"/>
        <w:gridCol w:w="1271"/>
        <w:gridCol w:w="1426"/>
      </w:tblGrid>
      <w:tr w:rsidR="009B5EA0" w:rsidRPr="00A71BDA" w:rsidTr="009D5F8E">
        <w:trPr>
          <w:cantSplit/>
          <w:trHeight w:val="113"/>
        </w:trPr>
        <w:tc>
          <w:tcPr>
            <w:tcW w:w="579"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9B5EA0" w:rsidRPr="00A71BDA" w:rsidRDefault="009B5EA0" w:rsidP="009D5F8E">
            <w:pPr>
              <w:snapToGrid w:val="0"/>
              <w:jc w:val="center"/>
              <w:rPr>
                <w:b/>
              </w:rPr>
            </w:pPr>
            <w:r w:rsidRPr="00A71BDA">
              <w:rPr>
                <w:b/>
              </w:rPr>
              <w:t>№ п/п</w:t>
            </w:r>
          </w:p>
        </w:tc>
        <w:tc>
          <w:tcPr>
            <w:tcW w:w="1698" w:type="dxa"/>
            <w:vMerge w:val="restar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9B5EA0" w:rsidRDefault="009B5EA0" w:rsidP="009D5F8E">
            <w:pPr>
              <w:snapToGrid w:val="0"/>
              <w:jc w:val="center"/>
              <w:rPr>
                <w:b/>
              </w:rPr>
            </w:pPr>
            <w:r w:rsidRPr="00A71BDA">
              <w:rPr>
                <w:b/>
              </w:rPr>
              <w:t>Наименование и тип товара</w:t>
            </w:r>
          </w:p>
          <w:p w:rsidR="009B5EA0" w:rsidRPr="002A5562" w:rsidRDefault="009B5EA0" w:rsidP="009D5F8E">
            <w:pPr>
              <w:pStyle w:val="aff2"/>
              <w:spacing w:line="240" w:lineRule="auto"/>
              <w:jc w:val="center"/>
              <w:rPr>
                <w:b/>
                <w:bCs/>
                <w:sz w:val="18"/>
                <w:szCs w:val="22"/>
              </w:rPr>
            </w:pPr>
            <w:r w:rsidRPr="00627078">
              <w:rPr>
                <w:bCs/>
                <w:sz w:val="18"/>
                <w:szCs w:val="22"/>
              </w:rPr>
              <w:t xml:space="preserve">(в </w:t>
            </w:r>
            <w:r w:rsidRPr="00CE4DBA">
              <w:rPr>
                <w:bCs/>
                <w:sz w:val="18"/>
                <w:szCs w:val="22"/>
              </w:rPr>
              <w:t>соответствии</w:t>
            </w:r>
            <w:r w:rsidRPr="00627078">
              <w:rPr>
                <w:bCs/>
                <w:sz w:val="18"/>
                <w:szCs w:val="22"/>
              </w:rPr>
              <w:t xml:space="preserve"> со справочником МТР)</w:t>
            </w:r>
          </w:p>
        </w:tc>
        <w:tc>
          <w:tcPr>
            <w:tcW w:w="2983"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hideMark/>
          </w:tcPr>
          <w:p w:rsidR="009B5EA0" w:rsidRPr="00A71BDA" w:rsidRDefault="009B5EA0" w:rsidP="009D5F8E">
            <w:pPr>
              <w:snapToGrid w:val="0"/>
              <w:jc w:val="center"/>
              <w:rPr>
                <w:b/>
              </w:rPr>
            </w:pPr>
            <w:r w:rsidRPr="00A71BDA">
              <w:rPr>
                <w:b/>
              </w:rPr>
              <w:t>Марка</w:t>
            </w:r>
            <w:r>
              <w:rPr>
                <w:b/>
              </w:rPr>
              <w:t>, технические характеристики, ГОСТ, ТУ…</w:t>
            </w:r>
            <w:r>
              <w:rPr>
                <w:b/>
              </w:rPr>
              <w:br/>
            </w:r>
          </w:p>
        </w:tc>
        <w:tc>
          <w:tcPr>
            <w:tcW w:w="992" w:type="dxa"/>
            <w:gridSpan w:val="2"/>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rsidR="009B5EA0" w:rsidRPr="00A71BDA" w:rsidRDefault="009B5EA0" w:rsidP="009D5F8E">
            <w:pPr>
              <w:snapToGrid w:val="0"/>
              <w:jc w:val="center"/>
              <w:rPr>
                <w:b/>
              </w:rPr>
            </w:pPr>
            <w:r w:rsidRPr="00A71BDA">
              <w:rPr>
                <w:b/>
              </w:rPr>
              <w:t>Ед. изм.</w:t>
            </w:r>
          </w:p>
        </w:tc>
        <w:tc>
          <w:tcPr>
            <w:tcW w:w="981" w:type="dxa"/>
            <w:gridSpan w:val="2"/>
            <w:vMerge w:val="restar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9B5EA0" w:rsidRPr="00A71BDA" w:rsidRDefault="009B5EA0" w:rsidP="009D5F8E">
            <w:pPr>
              <w:snapToGrid w:val="0"/>
              <w:jc w:val="center"/>
              <w:rPr>
                <w:b/>
              </w:rPr>
            </w:pPr>
            <w:r w:rsidRPr="00A71BDA">
              <w:rPr>
                <w:b/>
              </w:rPr>
              <w:t>Кол-во</w:t>
            </w:r>
          </w:p>
        </w:tc>
        <w:tc>
          <w:tcPr>
            <w:tcW w:w="1146" w:type="dxa"/>
            <w:gridSpan w:val="2"/>
            <w:vMerge w:val="restar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9B5EA0" w:rsidRPr="00A71BDA" w:rsidRDefault="009B5EA0" w:rsidP="009D5F8E">
            <w:pPr>
              <w:snapToGrid w:val="0"/>
              <w:jc w:val="center"/>
              <w:rPr>
                <w:b/>
              </w:rPr>
            </w:pPr>
            <w:r w:rsidRPr="00A71BDA">
              <w:rPr>
                <w:b/>
              </w:rPr>
              <w:t>Цена за ед. без НДС, руб.</w:t>
            </w:r>
          </w:p>
        </w:tc>
        <w:tc>
          <w:tcPr>
            <w:tcW w:w="1130" w:type="dxa"/>
            <w:vMerge w:val="restart"/>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rsidR="009B5EA0" w:rsidRPr="00A71BDA" w:rsidRDefault="009B5EA0" w:rsidP="009D5F8E">
            <w:pPr>
              <w:snapToGrid w:val="0"/>
              <w:jc w:val="center"/>
              <w:rPr>
                <w:b/>
              </w:rPr>
            </w:pPr>
            <w:r w:rsidRPr="00A71BDA">
              <w:rPr>
                <w:b/>
              </w:rPr>
              <w:t>Сумма без НДС, руб.</w:t>
            </w:r>
          </w:p>
        </w:tc>
        <w:tc>
          <w:tcPr>
            <w:tcW w:w="2260" w:type="dxa"/>
            <w:gridSpan w:val="2"/>
            <w:tcBorders>
              <w:top w:val="single" w:sz="4" w:space="0" w:color="auto"/>
              <w:left w:val="nil"/>
              <w:bottom w:val="single" w:sz="4" w:space="0" w:color="auto"/>
              <w:right w:val="single" w:sz="4" w:space="0" w:color="auto"/>
            </w:tcBorders>
            <w:vAlign w:val="center"/>
            <w:hideMark/>
          </w:tcPr>
          <w:p w:rsidR="009B5EA0" w:rsidRPr="00A71BDA" w:rsidRDefault="009B5EA0" w:rsidP="009D5F8E">
            <w:pPr>
              <w:snapToGrid w:val="0"/>
              <w:jc w:val="center"/>
              <w:rPr>
                <w:b/>
              </w:rPr>
            </w:pPr>
            <w:r w:rsidRPr="00A71BDA">
              <w:rPr>
                <w:b/>
              </w:rPr>
              <w:t>НДС</w:t>
            </w:r>
          </w:p>
        </w:tc>
        <w:tc>
          <w:tcPr>
            <w:tcW w:w="127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B5EA0" w:rsidRPr="00A71BDA" w:rsidRDefault="009B5EA0" w:rsidP="009D5F8E">
            <w:pPr>
              <w:snapToGrid w:val="0"/>
              <w:jc w:val="center"/>
              <w:rPr>
                <w:b/>
              </w:rPr>
            </w:pPr>
            <w:r w:rsidRPr="00A71BDA">
              <w:rPr>
                <w:b/>
              </w:rPr>
              <w:t>Сумма с НДС, руб.</w:t>
            </w:r>
          </w:p>
        </w:tc>
        <w:tc>
          <w:tcPr>
            <w:tcW w:w="1426" w:type="dxa"/>
            <w:vMerge w:val="restart"/>
            <w:tcBorders>
              <w:top w:val="single" w:sz="4" w:space="0" w:color="auto"/>
              <w:left w:val="single" w:sz="4" w:space="0" w:color="auto"/>
              <w:bottom w:val="single" w:sz="4" w:space="0" w:color="auto"/>
              <w:right w:val="single" w:sz="4" w:space="0" w:color="auto"/>
            </w:tcBorders>
            <w:vAlign w:val="center"/>
            <w:hideMark/>
          </w:tcPr>
          <w:p w:rsidR="009B5EA0" w:rsidRPr="00A71BDA" w:rsidRDefault="009B5EA0" w:rsidP="009D5F8E">
            <w:pPr>
              <w:snapToGrid w:val="0"/>
              <w:jc w:val="center"/>
              <w:rPr>
                <w:b/>
              </w:rPr>
            </w:pPr>
            <w:r w:rsidRPr="00A71BDA">
              <w:rPr>
                <w:b/>
              </w:rPr>
              <w:t>Срок поставки товара</w:t>
            </w:r>
          </w:p>
        </w:tc>
      </w:tr>
      <w:tr w:rsidR="009B5EA0" w:rsidRPr="00A71BDA" w:rsidTr="009D5F8E">
        <w:trPr>
          <w:cantSplit/>
          <w:trHeight w:val="457"/>
        </w:trPr>
        <w:tc>
          <w:tcPr>
            <w:tcW w:w="579" w:type="dxa"/>
            <w:vMerge/>
            <w:tcBorders>
              <w:top w:val="single" w:sz="4" w:space="0" w:color="auto"/>
              <w:left w:val="single" w:sz="4" w:space="0" w:color="auto"/>
              <w:bottom w:val="single" w:sz="4" w:space="0" w:color="auto"/>
              <w:right w:val="single" w:sz="4" w:space="0" w:color="auto"/>
            </w:tcBorders>
            <w:vAlign w:val="center"/>
            <w:hideMark/>
          </w:tcPr>
          <w:p w:rsidR="009B5EA0" w:rsidRPr="00A71BDA" w:rsidRDefault="009B5EA0" w:rsidP="009D5F8E">
            <w:pPr>
              <w:jc w:val="center"/>
              <w:rPr>
                <w:b/>
              </w:rPr>
            </w:pPr>
          </w:p>
        </w:tc>
        <w:tc>
          <w:tcPr>
            <w:tcW w:w="1698" w:type="dxa"/>
            <w:vMerge/>
            <w:tcBorders>
              <w:top w:val="single" w:sz="4" w:space="0" w:color="auto"/>
              <w:left w:val="nil"/>
              <w:bottom w:val="single" w:sz="4" w:space="0" w:color="auto"/>
              <w:right w:val="single" w:sz="4" w:space="0" w:color="auto"/>
            </w:tcBorders>
            <w:vAlign w:val="center"/>
            <w:hideMark/>
          </w:tcPr>
          <w:p w:rsidR="009B5EA0" w:rsidRPr="00A71BDA" w:rsidRDefault="009B5EA0" w:rsidP="009D5F8E">
            <w:pPr>
              <w:jc w:val="center"/>
              <w:rPr>
                <w:b/>
              </w:rPr>
            </w:pPr>
          </w:p>
        </w:tc>
        <w:tc>
          <w:tcPr>
            <w:tcW w:w="2983" w:type="dxa"/>
            <w:vMerge/>
            <w:tcBorders>
              <w:top w:val="single" w:sz="4" w:space="0" w:color="auto"/>
              <w:left w:val="single" w:sz="4" w:space="0" w:color="auto"/>
              <w:bottom w:val="single" w:sz="4" w:space="0" w:color="auto"/>
              <w:right w:val="single" w:sz="4" w:space="0" w:color="auto"/>
            </w:tcBorders>
            <w:vAlign w:val="center"/>
            <w:hideMark/>
          </w:tcPr>
          <w:p w:rsidR="009B5EA0" w:rsidRPr="00A71BDA" w:rsidRDefault="009B5EA0" w:rsidP="009D5F8E">
            <w:pPr>
              <w:jc w:val="center"/>
              <w:rPr>
                <w:b/>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rsidR="009B5EA0" w:rsidRPr="00A71BDA" w:rsidRDefault="009B5EA0" w:rsidP="009D5F8E">
            <w:pPr>
              <w:jc w:val="center"/>
              <w:rPr>
                <w:b/>
              </w:rPr>
            </w:pPr>
          </w:p>
        </w:tc>
        <w:tc>
          <w:tcPr>
            <w:tcW w:w="981" w:type="dxa"/>
            <w:gridSpan w:val="2"/>
            <w:vMerge/>
            <w:tcBorders>
              <w:top w:val="single" w:sz="4" w:space="0" w:color="auto"/>
              <w:left w:val="nil"/>
              <w:bottom w:val="single" w:sz="4" w:space="0" w:color="auto"/>
              <w:right w:val="single" w:sz="4" w:space="0" w:color="auto"/>
            </w:tcBorders>
            <w:vAlign w:val="center"/>
            <w:hideMark/>
          </w:tcPr>
          <w:p w:rsidR="009B5EA0" w:rsidRPr="00A71BDA" w:rsidRDefault="009B5EA0" w:rsidP="009D5F8E">
            <w:pPr>
              <w:jc w:val="center"/>
              <w:rPr>
                <w:b/>
              </w:rPr>
            </w:pPr>
          </w:p>
        </w:tc>
        <w:tc>
          <w:tcPr>
            <w:tcW w:w="1146" w:type="dxa"/>
            <w:gridSpan w:val="2"/>
            <w:vMerge/>
            <w:tcBorders>
              <w:top w:val="single" w:sz="4" w:space="0" w:color="auto"/>
              <w:left w:val="nil"/>
              <w:bottom w:val="single" w:sz="4" w:space="0" w:color="auto"/>
              <w:right w:val="single" w:sz="4" w:space="0" w:color="auto"/>
            </w:tcBorders>
            <w:vAlign w:val="center"/>
            <w:hideMark/>
          </w:tcPr>
          <w:p w:rsidR="009B5EA0" w:rsidRPr="00A71BDA" w:rsidRDefault="009B5EA0" w:rsidP="009D5F8E">
            <w:pPr>
              <w:jc w:val="center"/>
              <w:rPr>
                <w:b/>
              </w:rPr>
            </w:pPr>
          </w:p>
        </w:tc>
        <w:tc>
          <w:tcPr>
            <w:tcW w:w="1130" w:type="dxa"/>
            <w:vMerge/>
            <w:tcBorders>
              <w:top w:val="single" w:sz="4" w:space="0" w:color="auto"/>
              <w:left w:val="nil"/>
              <w:bottom w:val="single" w:sz="4" w:space="0" w:color="auto"/>
              <w:right w:val="single" w:sz="4" w:space="0" w:color="auto"/>
            </w:tcBorders>
            <w:vAlign w:val="center"/>
            <w:hideMark/>
          </w:tcPr>
          <w:p w:rsidR="009B5EA0" w:rsidRPr="00A71BDA" w:rsidRDefault="009B5EA0" w:rsidP="009D5F8E">
            <w:pPr>
              <w:jc w:val="center"/>
              <w:rPr>
                <w:b/>
              </w:rPr>
            </w:pPr>
          </w:p>
        </w:tc>
        <w:tc>
          <w:tcPr>
            <w:tcW w:w="850" w:type="dxa"/>
            <w:tcBorders>
              <w:top w:val="single" w:sz="4" w:space="0" w:color="auto"/>
              <w:left w:val="nil"/>
              <w:bottom w:val="single" w:sz="4" w:space="0" w:color="auto"/>
              <w:right w:val="single" w:sz="4" w:space="0" w:color="auto"/>
            </w:tcBorders>
            <w:vAlign w:val="center"/>
            <w:hideMark/>
          </w:tcPr>
          <w:p w:rsidR="009B5EA0" w:rsidRPr="00A71BDA" w:rsidRDefault="009B5EA0" w:rsidP="009D5F8E">
            <w:pPr>
              <w:snapToGrid w:val="0"/>
              <w:jc w:val="center"/>
              <w:rPr>
                <w:b/>
              </w:rPr>
            </w:pPr>
            <w:r w:rsidRPr="00A71BDA">
              <w:rPr>
                <w:b/>
              </w:rPr>
              <w:t>Ставка, %</w:t>
            </w:r>
          </w:p>
        </w:tc>
        <w:tc>
          <w:tcPr>
            <w:tcW w:w="1410" w:type="dxa"/>
            <w:tcBorders>
              <w:top w:val="single" w:sz="4" w:space="0" w:color="auto"/>
              <w:left w:val="nil"/>
              <w:bottom w:val="single" w:sz="4" w:space="0" w:color="auto"/>
              <w:right w:val="single" w:sz="4" w:space="0" w:color="auto"/>
            </w:tcBorders>
            <w:vAlign w:val="center"/>
            <w:hideMark/>
          </w:tcPr>
          <w:p w:rsidR="009B5EA0" w:rsidRPr="00A71BDA" w:rsidRDefault="009B5EA0" w:rsidP="009D5F8E">
            <w:pPr>
              <w:jc w:val="center"/>
              <w:rPr>
                <w:b/>
              </w:rPr>
            </w:pPr>
            <w:r w:rsidRPr="00A71BDA">
              <w:rPr>
                <w:b/>
              </w:rPr>
              <w:t>Сумма НДС,</w:t>
            </w:r>
          </w:p>
          <w:p w:rsidR="009B5EA0" w:rsidRPr="00A71BDA" w:rsidRDefault="009B5EA0" w:rsidP="009D5F8E">
            <w:pPr>
              <w:snapToGrid w:val="0"/>
              <w:jc w:val="center"/>
              <w:rPr>
                <w:b/>
              </w:rPr>
            </w:pPr>
            <w:r w:rsidRPr="00A71BDA">
              <w:rPr>
                <w:b/>
              </w:rPr>
              <w:t>руб.</w:t>
            </w:r>
          </w:p>
        </w:tc>
        <w:tc>
          <w:tcPr>
            <w:tcW w:w="1279" w:type="dxa"/>
            <w:gridSpan w:val="2"/>
            <w:vMerge/>
            <w:tcBorders>
              <w:top w:val="single" w:sz="4" w:space="0" w:color="auto"/>
              <w:left w:val="nil"/>
              <w:bottom w:val="single" w:sz="4" w:space="0" w:color="auto"/>
              <w:right w:val="single" w:sz="4" w:space="0" w:color="auto"/>
            </w:tcBorders>
            <w:vAlign w:val="center"/>
            <w:hideMark/>
          </w:tcPr>
          <w:p w:rsidR="009B5EA0" w:rsidRPr="00A71BDA" w:rsidRDefault="009B5EA0" w:rsidP="009D5F8E">
            <w:pPr>
              <w:jc w:val="center"/>
              <w:rPr>
                <w:b/>
              </w:rPr>
            </w:pPr>
          </w:p>
        </w:tc>
        <w:tc>
          <w:tcPr>
            <w:tcW w:w="1426" w:type="dxa"/>
            <w:vMerge/>
            <w:tcBorders>
              <w:top w:val="single" w:sz="4" w:space="0" w:color="auto"/>
              <w:left w:val="single" w:sz="4" w:space="0" w:color="auto"/>
              <w:bottom w:val="single" w:sz="4" w:space="0" w:color="auto"/>
              <w:right w:val="single" w:sz="4" w:space="0" w:color="auto"/>
            </w:tcBorders>
            <w:vAlign w:val="center"/>
            <w:hideMark/>
          </w:tcPr>
          <w:p w:rsidR="009B5EA0" w:rsidRPr="00A71BDA" w:rsidRDefault="009B5EA0" w:rsidP="009D5F8E">
            <w:pPr>
              <w:jc w:val="center"/>
              <w:rPr>
                <w:b/>
              </w:rPr>
            </w:pPr>
          </w:p>
        </w:tc>
      </w:tr>
      <w:tr w:rsidR="009B5EA0" w:rsidRPr="00A71BDA" w:rsidTr="009D5F8E">
        <w:trPr>
          <w:trHeight w:val="315"/>
        </w:trPr>
        <w:tc>
          <w:tcPr>
            <w:tcW w:w="57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r>
              <w:t>1.</w:t>
            </w:r>
          </w:p>
        </w:tc>
        <w:tc>
          <w:tcPr>
            <w:tcW w:w="1698" w:type="dxa"/>
            <w:tcBorders>
              <w:top w:val="nil"/>
              <w:left w:val="nil"/>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298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99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981"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46"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30" w:type="dxa"/>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rPr>
                <w:rFonts w:eastAsia="Arial Unicode MS"/>
              </w:rPr>
            </w:pPr>
          </w:p>
        </w:tc>
        <w:tc>
          <w:tcPr>
            <w:tcW w:w="850" w:type="dxa"/>
            <w:tcBorders>
              <w:top w:val="single" w:sz="4" w:space="0" w:color="auto"/>
              <w:left w:val="nil"/>
              <w:bottom w:val="single" w:sz="4" w:space="0" w:color="auto"/>
              <w:right w:val="single" w:sz="4" w:space="0" w:color="auto"/>
            </w:tcBorders>
            <w:vAlign w:val="center"/>
          </w:tcPr>
          <w:p w:rsidR="009B5EA0" w:rsidRPr="00A71BDA" w:rsidRDefault="009B5EA0" w:rsidP="009D5F8E">
            <w:pPr>
              <w:snapToGrid w:val="0"/>
              <w:jc w:val="center"/>
            </w:pPr>
          </w:p>
        </w:tc>
        <w:tc>
          <w:tcPr>
            <w:tcW w:w="1410"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279" w:type="dxa"/>
            <w:gridSpan w:val="2"/>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426"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pPr>
          </w:p>
        </w:tc>
      </w:tr>
      <w:tr w:rsidR="009B5EA0" w:rsidRPr="00A71BDA" w:rsidTr="009D5F8E">
        <w:trPr>
          <w:trHeight w:val="315"/>
        </w:trPr>
        <w:tc>
          <w:tcPr>
            <w:tcW w:w="57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r>
              <w:t>2.</w:t>
            </w:r>
          </w:p>
        </w:tc>
        <w:tc>
          <w:tcPr>
            <w:tcW w:w="1698" w:type="dxa"/>
            <w:tcBorders>
              <w:top w:val="nil"/>
              <w:left w:val="nil"/>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298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99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981"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46"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30" w:type="dxa"/>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rPr>
                <w:rFonts w:eastAsia="Arial Unicode MS"/>
              </w:rPr>
            </w:pPr>
          </w:p>
        </w:tc>
        <w:tc>
          <w:tcPr>
            <w:tcW w:w="850" w:type="dxa"/>
            <w:tcBorders>
              <w:top w:val="single" w:sz="4" w:space="0" w:color="auto"/>
              <w:left w:val="nil"/>
              <w:bottom w:val="single" w:sz="4" w:space="0" w:color="auto"/>
              <w:right w:val="single" w:sz="4" w:space="0" w:color="auto"/>
            </w:tcBorders>
            <w:vAlign w:val="center"/>
          </w:tcPr>
          <w:p w:rsidR="009B5EA0" w:rsidRPr="00A71BDA" w:rsidRDefault="009B5EA0" w:rsidP="009D5F8E">
            <w:pPr>
              <w:snapToGrid w:val="0"/>
              <w:jc w:val="center"/>
            </w:pPr>
          </w:p>
        </w:tc>
        <w:tc>
          <w:tcPr>
            <w:tcW w:w="1410"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279" w:type="dxa"/>
            <w:gridSpan w:val="2"/>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426"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pPr>
          </w:p>
        </w:tc>
      </w:tr>
      <w:tr w:rsidR="009B5EA0" w:rsidRPr="00A71BDA" w:rsidTr="009D5F8E">
        <w:trPr>
          <w:trHeight w:val="315"/>
        </w:trPr>
        <w:tc>
          <w:tcPr>
            <w:tcW w:w="57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r>
              <w:t>3.</w:t>
            </w:r>
          </w:p>
        </w:tc>
        <w:tc>
          <w:tcPr>
            <w:tcW w:w="1698" w:type="dxa"/>
            <w:tcBorders>
              <w:top w:val="nil"/>
              <w:left w:val="nil"/>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298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99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981"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46"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30" w:type="dxa"/>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rPr>
                <w:rFonts w:eastAsia="Arial Unicode MS"/>
              </w:rPr>
            </w:pPr>
          </w:p>
        </w:tc>
        <w:tc>
          <w:tcPr>
            <w:tcW w:w="850" w:type="dxa"/>
            <w:tcBorders>
              <w:top w:val="single" w:sz="4" w:space="0" w:color="auto"/>
              <w:left w:val="nil"/>
              <w:bottom w:val="single" w:sz="4" w:space="0" w:color="auto"/>
              <w:right w:val="single" w:sz="4" w:space="0" w:color="auto"/>
            </w:tcBorders>
            <w:vAlign w:val="center"/>
          </w:tcPr>
          <w:p w:rsidR="009B5EA0" w:rsidRPr="00A71BDA" w:rsidRDefault="009B5EA0" w:rsidP="009D5F8E">
            <w:pPr>
              <w:snapToGrid w:val="0"/>
              <w:jc w:val="center"/>
            </w:pPr>
          </w:p>
        </w:tc>
        <w:tc>
          <w:tcPr>
            <w:tcW w:w="1410"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279" w:type="dxa"/>
            <w:gridSpan w:val="2"/>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426"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pPr>
          </w:p>
        </w:tc>
      </w:tr>
      <w:tr w:rsidR="009B5EA0" w:rsidRPr="00A71BDA" w:rsidTr="009D5F8E">
        <w:trPr>
          <w:trHeight w:val="315"/>
        </w:trPr>
        <w:tc>
          <w:tcPr>
            <w:tcW w:w="57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r>
              <w:t>4.</w:t>
            </w:r>
          </w:p>
        </w:tc>
        <w:tc>
          <w:tcPr>
            <w:tcW w:w="1698" w:type="dxa"/>
            <w:tcBorders>
              <w:top w:val="nil"/>
              <w:left w:val="nil"/>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298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99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981"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46"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30" w:type="dxa"/>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rPr>
                <w:rFonts w:eastAsia="Arial Unicode MS"/>
              </w:rPr>
            </w:pPr>
          </w:p>
        </w:tc>
        <w:tc>
          <w:tcPr>
            <w:tcW w:w="850" w:type="dxa"/>
            <w:tcBorders>
              <w:top w:val="single" w:sz="4" w:space="0" w:color="auto"/>
              <w:left w:val="nil"/>
              <w:bottom w:val="single" w:sz="4" w:space="0" w:color="auto"/>
              <w:right w:val="single" w:sz="4" w:space="0" w:color="auto"/>
            </w:tcBorders>
            <w:vAlign w:val="center"/>
          </w:tcPr>
          <w:p w:rsidR="009B5EA0" w:rsidRPr="00A71BDA" w:rsidRDefault="009B5EA0" w:rsidP="009D5F8E">
            <w:pPr>
              <w:snapToGrid w:val="0"/>
              <w:jc w:val="center"/>
            </w:pPr>
          </w:p>
        </w:tc>
        <w:tc>
          <w:tcPr>
            <w:tcW w:w="1410"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279" w:type="dxa"/>
            <w:gridSpan w:val="2"/>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426"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pPr>
          </w:p>
        </w:tc>
      </w:tr>
      <w:tr w:rsidR="009B5EA0" w:rsidRPr="00A71BDA" w:rsidTr="009D5F8E">
        <w:trPr>
          <w:trHeight w:val="315"/>
        </w:trPr>
        <w:tc>
          <w:tcPr>
            <w:tcW w:w="579" w:type="dxa"/>
            <w:tcBorders>
              <w:top w:val="nil"/>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r>
              <w:t>5.</w:t>
            </w:r>
          </w:p>
        </w:tc>
        <w:tc>
          <w:tcPr>
            <w:tcW w:w="1698" w:type="dxa"/>
            <w:tcBorders>
              <w:top w:val="nil"/>
              <w:left w:val="nil"/>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2983"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992"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981"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46"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pPr>
          </w:p>
        </w:tc>
        <w:tc>
          <w:tcPr>
            <w:tcW w:w="1130" w:type="dxa"/>
            <w:tcBorders>
              <w:top w:val="nil"/>
              <w:left w:val="nil"/>
              <w:bottom w:val="single" w:sz="4" w:space="0" w:color="auto"/>
              <w:right w:val="single" w:sz="4" w:space="0" w:color="auto"/>
            </w:tcBorders>
            <w:tcMar>
              <w:top w:w="15" w:type="dxa"/>
              <w:left w:w="15" w:type="dxa"/>
              <w:bottom w:w="0" w:type="dxa"/>
              <w:right w:w="15" w:type="dxa"/>
            </w:tcMar>
            <w:vAlign w:val="center"/>
          </w:tcPr>
          <w:p w:rsidR="009B5EA0" w:rsidRPr="00A71BDA" w:rsidRDefault="009B5EA0" w:rsidP="009D5F8E">
            <w:pPr>
              <w:snapToGrid w:val="0"/>
              <w:jc w:val="center"/>
              <w:rPr>
                <w:rFonts w:eastAsia="Arial Unicode MS"/>
              </w:rPr>
            </w:pPr>
          </w:p>
        </w:tc>
        <w:tc>
          <w:tcPr>
            <w:tcW w:w="850" w:type="dxa"/>
            <w:tcBorders>
              <w:top w:val="single" w:sz="4" w:space="0" w:color="auto"/>
              <w:left w:val="nil"/>
              <w:bottom w:val="single" w:sz="4" w:space="0" w:color="auto"/>
              <w:right w:val="single" w:sz="4" w:space="0" w:color="auto"/>
            </w:tcBorders>
            <w:vAlign w:val="center"/>
          </w:tcPr>
          <w:p w:rsidR="009B5EA0" w:rsidRPr="00A71BDA" w:rsidRDefault="009B5EA0" w:rsidP="009D5F8E">
            <w:pPr>
              <w:snapToGrid w:val="0"/>
              <w:jc w:val="center"/>
            </w:pPr>
          </w:p>
        </w:tc>
        <w:tc>
          <w:tcPr>
            <w:tcW w:w="1410"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279" w:type="dxa"/>
            <w:gridSpan w:val="2"/>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rPr>
            </w:pPr>
          </w:p>
        </w:tc>
        <w:tc>
          <w:tcPr>
            <w:tcW w:w="1426"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pPr>
          </w:p>
        </w:tc>
      </w:tr>
      <w:tr w:rsidR="009B5EA0" w:rsidRPr="00A71BDA" w:rsidTr="009D5F8E">
        <w:trPr>
          <w:trHeight w:val="300"/>
        </w:trPr>
        <w:tc>
          <w:tcPr>
            <w:tcW w:w="579" w:type="dxa"/>
            <w:tcBorders>
              <w:top w:val="nil"/>
              <w:left w:val="single" w:sz="4" w:space="0" w:color="auto"/>
              <w:bottom w:val="single" w:sz="4" w:space="0" w:color="auto"/>
              <w:right w:val="nil"/>
            </w:tcBorders>
            <w:noWrap/>
            <w:tcMar>
              <w:top w:w="15" w:type="dxa"/>
              <w:left w:w="15" w:type="dxa"/>
              <w:bottom w:w="0" w:type="dxa"/>
              <w:right w:w="15" w:type="dxa"/>
            </w:tcMar>
          </w:tcPr>
          <w:p w:rsidR="009B5EA0" w:rsidRPr="00A71BDA" w:rsidRDefault="009B5EA0" w:rsidP="009D5F8E">
            <w:pPr>
              <w:snapToGrid w:val="0"/>
              <w:jc w:val="center"/>
            </w:pPr>
          </w:p>
        </w:tc>
        <w:tc>
          <w:tcPr>
            <w:tcW w:w="1698" w:type="dxa"/>
            <w:tcBorders>
              <w:top w:val="nil"/>
              <w:left w:val="single" w:sz="4" w:space="0" w:color="auto"/>
              <w:bottom w:val="single" w:sz="4" w:space="0" w:color="auto"/>
              <w:right w:val="single" w:sz="4" w:space="0" w:color="auto"/>
            </w:tcBorders>
            <w:noWrap/>
            <w:tcMar>
              <w:top w:w="15" w:type="dxa"/>
              <w:left w:w="15" w:type="dxa"/>
              <w:bottom w:w="0" w:type="dxa"/>
              <w:right w:w="15" w:type="dxa"/>
            </w:tcMar>
          </w:tcPr>
          <w:p w:rsidR="009B5EA0" w:rsidRPr="00A71BDA" w:rsidRDefault="009B5EA0" w:rsidP="009D5F8E">
            <w:pPr>
              <w:snapToGrid w:val="0"/>
              <w:jc w:val="center"/>
              <w:rPr>
                <w:b/>
                <w:bCs/>
              </w:rPr>
            </w:pPr>
            <w:r>
              <w:rPr>
                <w:b/>
                <w:bCs/>
              </w:rPr>
              <w:t>Итого</w:t>
            </w:r>
          </w:p>
        </w:tc>
        <w:tc>
          <w:tcPr>
            <w:tcW w:w="2983" w:type="dxa"/>
            <w:tcBorders>
              <w:top w:val="nil"/>
              <w:left w:val="nil"/>
              <w:bottom w:val="single" w:sz="4" w:space="0" w:color="auto"/>
              <w:right w:val="single" w:sz="4" w:space="0" w:color="auto"/>
            </w:tcBorders>
            <w:tcMar>
              <w:top w:w="15" w:type="dxa"/>
              <w:left w:w="15" w:type="dxa"/>
              <w:bottom w:w="0" w:type="dxa"/>
              <w:right w:w="15" w:type="dxa"/>
            </w:tcMar>
          </w:tcPr>
          <w:p w:rsidR="009B5EA0" w:rsidRPr="00A71BDA" w:rsidRDefault="009B5EA0" w:rsidP="009D5F8E">
            <w:pPr>
              <w:snapToGrid w:val="0"/>
              <w:jc w:val="center"/>
            </w:pPr>
          </w:p>
        </w:tc>
        <w:tc>
          <w:tcPr>
            <w:tcW w:w="443" w:type="dxa"/>
            <w:tcBorders>
              <w:top w:val="nil"/>
              <w:left w:val="single" w:sz="4" w:space="0" w:color="auto"/>
              <w:bottom w:val="single" w:sz="4" w:space="0" w:color="auto"/>
              <w:right w:val="nil"/>
            </w:tcBorders>
            <w:tcMar>
              <w:top w:w="15" w:type="dxa"/>
              <w:left w:w="15" w:type="dxa"/>
              <w:bottom w:w="0" w:type="dxa"/>
              <w:right w:w="15" w:type="dxa"/>
            </w:tcMar>
          </w:tcPr>
          <w:p w:rsidR="009B5EA0" w:rsidRPr="00A71BDA" w:rsidRDefault="009B5EA0" w:rsidP="009D5F8E">
            <w:pPr>
              <w:snapToGrid w:val="0"/>
              <w:jc w:val="center"/>
            </w:pPr>
          </w:p>
        </w:tc>
        <w:tc>
          <w:tcPr>
            <w:tcW w:w="709" w:type="dxa"/>
            <w:gridSpan w:val="2"/>
            <w:tcBorders>
              <w:top w:val="nil"/>
              <w:left w:val="nil"/>
              <w:bottom w:val="single" w:sz="4" w:space="0" w:color="auto"/>
              <w:right w:val="nil"/>
            </w:tcBorders>
            <w:noWrap/>
            <w:tcMar>
              <w:top w:w="15" w:type="dxa"/>
              <w:left w:w="15" w:type="dxa"/>
              <w:bottom w:w="0" w:type="dxa"/>
              <w:right w:w="15" w:type="dxa"/>
            </w:tcMar>
            <w:vAlign w:val="center"/>
          </w:tcPr>
          <w:p w:rsidR="009B5EA0" w:rsidRPr="00A71BDA" w:rsidRDefault="009B5EA0" w:rsidP="009D5F8E">
            <w:pPr>
              <w:snapToGrid w:val="0"/>
              <w:jc w:val="center"/>
            </w:pPr>
          </w:p>
        </w:tc>
        <w:tc>
          <w:tcPr>
            <w:tcW w:w="851" w:type="dxa"/>
            <w:gridSpan w:val="2"/>
            <w:tcBorders>
              <w:top w:val="nil"/>
              <w:left w:val="nil"/>
              <w:bottom w:val="single" w:sz="4" w:space="0" w:color="auto"/>
              <w:right w:val="nil"/>
            </w:tcBorders>
            <w:noWrap/>
            <w:tcMar>
              <w:top w:w="15" w:type="dxa"/>
              <w:left w:w="15" w:type="dxa"/>
              <w:bottom w:w="0" w:type="dxa"/>
              <w:right w:w="15" w:type="dxa"/>
            </w:tcMar>
            <w:vAlign w:val="center"/>
          </w:tcPr>
          <w:p w:rsidR="009B5EA0" w:rsidRPr="00A71BDA" w:rsidRDefault="009B5EA0" w:rsidP="009D5F8E">
            <w:pPr>
              <w:snapToGrid w:val="0"/>
              <w:jc w:val="center"/>
            </w:pPr>
          </w:p>
        </w:tc>
        <w:tc>
          <w:tcPr>
            <w:tcW w:w="1116" w:type="dxa"/>
            <w:tcBorders>
              <w:top w:val="nil"/>
              <w:left w:val="nil"/>
              <w:bottom w:val="single" w:sz="4" w:space="0" w:color="auto"/>
              <w:right w:val="nil"/>
            </w:tcBorders>
            <w:noWrap/>
            <w:tcMar>
              <w:top w:w="15" w:type="dxa"/>
              <w:left w:w="15" w:type="dxa"/>
              <w:bottom w:w="0" w:type="dxa"/>
              <w:right w:w="15" w:type="dxa"/>
            </w:tcMar>
            <w:vAlign w:val="center"/>
          </w:tcPr>
          <w:p w:rsidR="009B5EA0" w:rsidRPr="00A71BDA" w:rsidRDefault="009B5EA0" w:rsidP="009D5F8E">
            <w:pPr>
              <w:snapToGrid w:val="0"/>
              <w:jc w:val="center"/>
            </w:pPr>
          </w:p>
        </w:tc>
        <w:tc>
          <w:tcPr>
            <w:tcW w:w="113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9B5EA0" w:rsidRPr="00A71BDA" w:rsidRDefault="009B5EA0" w:rsidP="009D5F8E">
            <w:pPr>
              <w:snapToGrid w:val="0"/>
              <w:jc w:val="center"/>
              <w:rPr>
                <w:rFonts w:eastAsia="Arial Unicode MS"/>
                <w:b/>
                <w:bCs/>
              </w:rPr>
            </w:pPr>
          </w:p>
        </w:tc>
        <w:tc>
          <w:tcPr>
            <w:tcW w:w="850"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b/>
                <w:bCs/>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b/>
                <w:bCs/>
              </w:rPr>
            </w:pPr>
          </w:p>
        </w:tc>
        <w:tc>
          <w:tcPr>
            <w:tcW w:w="1271" w:type="dxa"/>
            <w:tcBorders>
              <w:top w:val="single" w:sz="4" w:space="0" w:color="auto"/>
              <w:left w:val="single" w:sz="4" w:space="0" w:color="auto"/>
              <w:bottom w:val="single" w:sz="4" w:space="0" w:color="auto"/>
              <w:right w:val="single" w:sz="4" w:space="0" w:color="auto"/>
            </w:tcBorders>
            <w:vAlign w:val="center"/>
          </w:tcPr>
          <w:p w:rsidR="009B5EA0" w:rsidRPr="00A71BDA" w:rsidRDefault="009B5EA0" w:rsidP="009D5F8E">
            <w:pPr>
              <w:snapToGrid w:val="0"/>
              <w:jc w:val="center"/>
              <w:rPr>
                <w:rFonts w:eastAsia="Arial Unicode MS"/>
                <w:b/>
                <w:bCs/>
              </w:rPr>
            </w:pPr>
          </w:p>
        </w:tc>
        <w:tc>
          <w:tcPr>
            <w:tcW w:w="1426" w:type="dxa"/>
            <w:tcBorders>
              <w:top w:val="nil"/>
              <w:left w:val="single" w:sz="4" w:space="0" w:color="auto"/>
              <w:bottom w:val="single" w:sz="4" w:space="0" w:color="auto"/>
              <w:right w:val="single" w:sz="4" w:space="0" w:color="auto"/>
            </w:tcBorders>
            <w:vAlign w:val="center"/>
          </w:tcPr>
          <w:p w:rsidR="009B5EA0" w:rsidRPr="00A71BDA" w:rsidRDefault="009B5EA0" w:rsidP="009D5F8E">
            <w:pPr>
              <w:snapToGrid w:val="0"/>
              <w:jc w:val="center"/>
              <w:rPr>
                <w:b/>
                <w:bCs/>
              </w:rPr>
            </w:pPr>
          </w:p>
        </w:tc>
      </w:tr>
      <w:tr w:rsidR="009B5EA0" w:rsidRPr="00A71BDA" w:rsidTr="009D5F8E">
        <w:trPr>
          <w:trHeight w:val="300"/>
        </w:trPr>
        <w:tc>
          <w:tcPr>
            <w:tcW w:w="14474" w:type="dxa"/>
            <w:gridSpan w:val="15"/>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9B5EA0" w:rsidRPr="007A3C94" w:rsidRDefault="009B5EA0" w:rsidP="009D5F8E">
            <w:pPr>
              <w:snapToGrid w:val="0"/>
              <w:jc w:val="center"/>
              <w:rPr>
                <w:b/>
              </w:rPr>
            </w:pPr>
            <w:r w:rsidRPr="007A3C94">
              <w:rPr>
                <w:b/>
              </w:rPr>
              <w:t>Общая сумма, включая транспортные расходы, с учетом НДС - ______________________________________________рублей  ____ копеек</w:t>
            </w:r>
          </w:p>
          <w:p w:rsidR="009B5EA0" w:rsidRPr="00A71BDA" w:rsidRDefault="009B5EA0" w:rsidP="009D5F8E">
            <w:pPr>
              <w:snapToGrid w:val="0"/>
              <w:jc w:val="center"/>
            </w:pPr>
            <w:r w:rsidRPr="007A3C94">
              <w:t>(</w:t>
            </w:r>
            <w:r w:rsidRPr="007A3C94">
              <w:rPr>
                <w:i/>
              </w:rPr>
              <w:t>указывается прописью</w:t>
            </w:r>
            <w:r w:rsidRPr="007A3C94">
              <w:t>)</w:t>
            </w:r>
          </w:p>
        </w:tc>
      </w:tr>
    </w:tbl>
    <w:p w:rsidR="009B5EA0" w:rsidRPr="00A71BDA" w:rsidRDefault="009B5EA0" w:rsidP="009B5EA0">
      <w:pPr>
        <w:jc w:val="center"/>
      </w:pPr>
    </w:p>
    <w:tbl>
      <w:tblPr>
        <w:tblW w:w="14979" w:type="dxa"/>
        <w:tblLook w:val="00A0" w:firstRow="1" w:lastRow="0" w:firstColumn="1" w:lastColumn="0" w:noHBand="0" w:noVBand="0"/>
      </w:tblPr>
      <w:tblGrid>
        <w:gridCol w:w="2448"/>
        <w:gridCol w:w="6449"/>
        <w:gridCol w:w="1843"/>
        <w:gridCol w:w="3685"/>
        <w:gridCol w:w="554"/>
      </w:tblGrid>
      <w:tr w:rsidR="009B5EA0" w:rsidRPr="00A71BDA" w:rsidTr="009D5F8E">
        <w:trPr>
          <w:gridAfter w:val="1"/>
          <w:wAfter w:w="554" w:type="dxa"/>
        </w:trPr>
        <w:tc>
          <w:tcPr>
            <w:tcW w:w="2448" w:type="dxa"/>
            <w:hideMark/>
          </w:tcPr>
          <w:p w:rsidR="009B5EA0" w:rsidRPr="00A71BDA" w:rsidRDefault="009B5EA0" w:rsidP="009D5F8E">
            <w:pPr>
              <w:snapToGrid w:val="0"/>
              <w:jc w:val="center"/>
            </w:pPr>
            <w:r w:rsidRPr="00A71BDA">
              <w:rPr>
                <w:b/>
                <w:bCs/>
              </w:rPr>
              <w:t>1. Способ отгрузки:</w:t>
            </w:r>
          </w:p>
        </w:tc>
        <w:tc>
          <w:tcPr>
            <w:tcW w:w="8292" w:type="dxa"/>
            <w:gridSpan w:val="2"/>
            <w:hideMark/>
          </w:tcPr>
          <w:p w:rsidR="009B5EA0" w:rsidRPr="00A71BDA" w:rsidRDefault="009B5EA0" w:rsidP="009D5F8E">
            <w:pPr>
              <w:snapToGrid w:val="0"/>
            </w:pPr>
            <w:r w:rsidRPr="00A71BDA">
              <w:t>До склада производственного отделения «______________электрические сети»</w:t>
            </w:r>
          </w:p>
        </w:tc>
        <w:tc>
          <w:tcPr>
            <w:tcW w:w="3685" w:type="dxa"/>
            <w:hideMark/>
          </w:tcPr>
          <w:p w:rsidR="009B5EA0" w:rsidRPr="00A71BDA" w:rsidRDefault="009B5EA0" w:rsidP="009D5F8E">
            <w:pPr>
              <w:jc w:val="center"/>
            </w:pPr>
          </w:p>
        </w:tc>
      </w:tr>
      <w:tr w:rsidR="009B5EA0" w:rsidRPr="00A71BDA" w:rsidTr="009D5F8E">
        <w:tc>
          <w:tcPr>
            <w:tcW w:w="2448" w:type="dxa"/>
            <w:hideMark/>
          </w:tcPr>
          <w:p w:rsidR="009B5EA0" w:rsidRPr="00A71BDA" w:rsidRDefault="009B5EA0" w:rsidP="009D5F8E">
            <w:pPr>
              <w:snapToGrid w:val="0"/>
              <w:jc w:val="center"/>
            </w:pPr>
            <w:r w:rsidRPr="00A71BDA">
              <w:rPr>
                <w:b/>
                <w:bCs/>
              </w:rPr>
              <w:t>2. Грузополучатель:</w:t>
            </w:r>
          </w:p>
        </w:tc>
        <w:tc>
          <w:tcPr>
            <w:tcW w:w="6449" w:type="dxa"/>
            <w:hideMark/>
          </w:tcPr>
          <w:p w:rsidR="009B5EA0" w:rsidRPr="00A71BDA" w:rsidRDefault="009B5EA0" w:rsidP="009D5F8E">
            <w:pPr>
              <w:snapToGrid w:val="0"/>
            </w:pPr>
            <w:r w:rsidRPr="00A71BDA">
              <w:t>Производственное отделение «__________ электрические сети»</w:t>
            </w:r>
          </w:p>
        </w:tc>
        <w:tc>
          <w:tcPr>
            <w:tcW w:w="6082" w:type="dxa"/>
            <w:gridSpan w:val="3"/>
            <w:hideMark/>
          </w:tcPr>
          <w:p w:rsidR="009B5EA0" w:rsidRPr="00A71BDA" w:rsidRDefault="009B5EA0" w:rsidP="009D5F8E">
            <w:pPr>
              <w:snapToGrid w:val="0"/>
              <w:jc w:val="center"/>
            </w:pPr>
            <w:r w:rsidRPr="00A71BDA">
              <w:t xml:space="preserve">( </w:t>
            </w:r>
            <w:r w:rsidRPr="00A71BDA">
              <w:rPr>
                <w:i/>
              </w:rPr>
              <w:t>наименование, адрес, КПП)</w:t>
            </w:r>
          </w:p>
        </w:tc>
      </w:tr>
    </w:tbl>
    <w:p w:rsidR="009B5EA0" w:rsidRPr="00A71BDA" w:rsidRDefault="009B5EA0" w:rsidP="009B5EA0">
      <w:pPr>
        <w:ind w:firstLine="540"/>
        <w:jc w:val="center"/>
        <w:rPr>
          <w:i/>
          <w:color w:val="000000"/>
        </w:rPr>
      </w:pPr>
    </w:p>
    <w:tbl>
      <w:tblPr>
        <w:tblW w:w="13896" w:type="dxa"/>
        <w:tblInd w:w="108" w:type="dxa"/>
        <w:tblLayout w:type="fixed"/>
        <w:tblLook w:val="04A0" w:firstRow="1" w:lastRow="0" w:firstColumn="1" w:lastColumn="0" w:noHBand="0" w:noVBand="1"/>
      </w:tblPr>
      <w:tblGrid>
        <w:gridCol w:w="8933"/>
        <w:gridCol w:w="4963"/>
      </w:tblGrid>
      <w:tr w:rsidR="009B5EA0" w:rsidRPr="00A71BDA" w:rsidTr="009D5F8E">
        <w:trPr>
          <w:trHeight w:val="300"/>
        </w:trPr>
        <w:tc>
          <w:tcPr>
            <w:tcW w:w="8931" w:type="dxa"/>
            <w:vAlign w:val="center"/>
            <w:hideMark/>
          </w:tcPr>
          <w:p w:rsidR="009B5EA0" w:rsidRPr="00A71BDA" w:rsidRDefault="009B5EA0" w:rsidP="009D5F8E">
            <w:pPr>
              <w:rPr>
                <w:b/>
                <w:bCs/>
                <w:highlight w:val="yellow"/>
              </w:rPr>
            </w:pPr>
            <w:r w:rsidRPr="00A71BDA">
              <w:rPr>
                <w:b/>
                <w:bCs/>
                <w:i/>
              </w:rPr>
              <w:t>Подписи сторон:</w:t>
            </w:r>
          </w:p>
        </w:tc>
        <w:tc>
          <w:tcPr>
            <w:tcW w:w="4962" w:type="dxa"/>
            <w:vAlign w:val="center"/>
          </w:tcPr>
          <w:p w:rsidR="009B5EA0" w:rsidRPr="00A71BDA" w:rsidRDefault="009B5EA0" w:rsidP="009D5F8E">
            <w:pPr>
              <w:rPr>
                <w:b/>
                <w:bCs/>
                <w:i/>
              </w:rPr>
            </w:pPr>
          </w:p>
        </w:tc>
      </w:tr>
      <w:tr w:rsidR="009B5EA0" w:rsidRPr="00A71BDA" w:rsidTr="009D5F8E">
        <w:trPr>
          <w:trHeight w:val="709"/>
        </w:trPr>
        <w:tc>
          <w:tcPr>
            <w:tcW w:w="8931" w:type="dxa"/>
          </w:tcPr>
          <w:p w:rsidR="009B5EA0" w:rsidRPr="00A71BDA" w:rsidRDefault="009B5EA0" w:rsidP="009D5F8E">
            <w:pPr>
              <w:rPr>
                <w:b/>
                <w:bCs/>
              </w:rPr>
            </w:pPr>
            <w:r w:rsidRPr="00A71BDA">
              <w:rPr>
                <w:b/>
                <w:bCs/>
              </w:rPr>
              <w:t>ПОСТАВЩИК:</w:t>
            </w:r>
          </w:p>
          <w:p w:rsidR="009B5EA0" w:rsidRPr="00A71BDA" w:rsidRDefault="009B5EA0" w:rsidP="009D5F8E">
            <w:pPr>
              <w:ind w:left="175" w:hanging="141"/>
              <w:rPr>
                <w:b/>
              </w:rPr>
            </w:pPr>
          </w:p>
          <w:p w:rsidR="009B5EA0" w:rsidRPr="00A71BDA" w:rsidRDefault="009B5EA0" w:rsidP="009D5F8E">
            <w:pPr>
              <w:ind w:left="175" w:hanging="141"/>
              <w:rPr>
                <w:b/>
              </w:rPr>
            </w:pPr>
            <w:r w:rsidRPr="00A71BDA">
              <w:t>__________________/</w:t>
            </w:r>
            <w:r w:rsidRPr="00A71BDA">
              <w:rPr>
                <w:u w:val="single"/>
              </w:rPr>
              <w:t xml:space="preserve">                   </w:t>
            </w:r>
            <w:r w:rsidRPr="00A71BDA">
              <w:rPr>
                <w:b/>
              </w:rPr>
              <w:t xml:space="preserve"> /</w:t>
            </w:r>
          </w:p>
          <w:p w:rsidR="009B5EA0" w:rsidRPr="00A71BDA" w:rsidRDefault="009B5EA0" w:rsidP="009D5F8E">
            <w:pPr>
              <w:rPr>
                <w:highlight w:val="yellow"/>
              </w:rPr>
            </w:pPr>
            <w:r w:rsidRPr="00A71BDA">
              <w:rPr>
                <w:b/>
              </w:rPr>
              <w:t>М.П.</w:t>
            </w:r>
          </w:p>
        </w:tc>
        <w:tc>
          <w:tcPr>
            <w:tcW w:w="4962" w:type="dxa"/>
          </w:tcPr>
          <w:p w:rsidR="009B5EA0" w:rsidRPr="00A71BDA" w:rsidRDefault="009B5EA0" w:rsidP="009D5F8E">
            <w:r w:rsidRPr="00A71BDA">
              <w:rPr>
                <w:b/>
                <w:bCs/>
              </w:rPr>
              <w:t>ПОКУПАТЕЛЬ</w:t>
            </w:r>
          </w:p>
          <w:p w:rsidR="009B5EA0" w:rsidRPr="00A71BDA" w:rsidRDefault="00611E53" w:rsidP="009D5F8E">
            <w:r w:rsidRPr="00611E53">
              <w:t>ПАО «МРСК Северо-Запада»</w:t>
            </w:r>
          </w:p>
          <w:p w:rsidR="009B5EA0" w:rsidRPr="00A71BDA" w:rsidRDefault="009B5EA0" w:rsidP="009D5F8E">
            <w:pPr>
              <w:rPr>
                <w:b/>
              </w:rPr>
            </w:pPr>
            <w:r w:rsidRPr="00A71BDA">
              <w:t>__________________</w:t>
            </w:r>
            <w:r w:rsidRPr="00A71BDA">
              <w:rPr>
                <w:b/>
              </w:rPr>
              <w:t>/</w:t>
            </w:r>
            <w:r>
              <w:rPr>
                <w:b/>
              </w:rPr>
              <w:t>_________</w:t>
            </w:r>
            <w:r w:rsidRPr="00A71BDA">
              <w:t xml:space="preserve"> </w:t>
            </w:r>
            <w:r w:rsidRPr="00A71BDA">
              <w:rPr>
                <w:b/>
              </w:rPr>
              <w:t>/</w:t>
            </w:r>
          </w:p>
          <w:p w:rsidR="009B5EA0" w:rsidRPr="00A71BDA" w:rsidRDefault="009B5EA0" w:rsidP="009D5F8E">
            <w:pPr>
              <w:rPr>
                <w:b/>
                <w:bCs/>
              </w:rPr>
            </w:pPr>
            <w:r w:rsidRPr="00A71BDA">
              <w:rPr>
                <w:b/>
              </w:rPr>
              <w:t>М.П.</w:t>
            </w:r>
          </w:p>
        </w:tc>
      </w:tr>
    </w:tbl>
    <w:p w:rsidR="009B5EA0" w:rsidRDefault="009B5EA0" w:rsidP="009B5EA0">
      <w:pPr>
        <w:tabs>
          <w:tab w:val="left" w:pos="11250"/>
        </w:tabs>
        <w:ind w:firstLine="4860"/>
        <w:jc w:val="both"/>
        <w:rPr>
          <w:sz w:val="24"/>
          <w:szCs w:val="24"/>
        </w:rPr>
      </w:pPr>
    </w:p>
    <w:p w:rsidR="009B5EA0" w:rsidRDefault="009B5EA0" w:rsidP="009B5EA0">
      <w:pPr>
        <w:tabs>
          <w:tab w:val="left" w:pos="11250"/>
        </w:tabs>
        <w:ind w:firstLine="4860"/>
        <w:jc w:val="both"/>
        <w:rPr>
          <w:sz w:val="24"/>
          <w:szCs w:val="24"/>
        </w:rPr>
      </w:pPr>
    </w:p>
    <w:p w:rsidR="009B5EA0" w:rsidRDefault="009B5EA0" w:rsidP="009B5EA0">
      <w:pPr>
        <w:tabs>
          <w:tab w:val="left" w:pos="11250"/>
        </w:tabs>
        <w:ind w:firstLine="4860"/>
        <w:jc w:val="both"/>
        <w:rPr>
          <w:sz w:val="24"/>
          <w:szCs w:val="24"/>
        </w:rPr>
      </w:pPr>
    </w:p>
    <w:p w:rsidR="009B5EA0" w:rsidRPr="00DF005E" w:rsidRDefault="009B5EA0" w:rsidP="009B5EA0">
      <w:pPr>
        <w:ind w:firstLine="10263"/>
        <w:rPr>
          <w:sz w:val="24"/>
          <w:szCs w:val="24"/>
        </w:rPr>
      </w:pPr>
      <w:r w:rsidRPr="00DF005E">
        <w:rPr>
          <w:sz w:val="24"/>
          <w:szCs w:val="24"/>
        </w:rPr>
        <w:br w:type="page"/>
      </w:r>
      <w:r w:rsidRPr="00DF005E">
        <w:rPr>
          <w:sz w:val="24"/>
          <w:szCs w:val="24"/>
        </w:rPr>
        <w:lastRenderedPageBreak/>
        <w:t xml:space="preserve">Приложение </w:t>
      </w:r>
      <w:r>
        <w:rPr>
          <w:sz w:val="24"/>
          <w:szCs w:val="24"/>
        </w:rPr>
        <w:t>3</w:t>
      </w:r>
    </w:p>
    <w:p w:rsidR="009B5EA0" w:rsidRPr="00DF005E" w:rsidRDefault="009B5EA0" w:rsidP="009B5EA0">
      <w:pPr>
        <w:ind w:firstLine="10263"/>
        <w:jc w:val="both"/>
        <w:rPr>
          <w:sz w:val="24"/>
          <w:szCs w:val="24"/>
        </w:rPr>
      </w:pPr>
      <w:r w:rsidRPr="00DF005E">
        <w:rPr>
          <w:sz w:val="24"/>
          <w:szCs w:val="24"/>
        </w:rPr>
        <w:t>к Договору поставки</w:t>
      </w:r>
    </w:p>
    <w:p w:rsidR="009B5EA0" w:rsidRPr="00DF005E" w:rsidRDefault="009B5EA0" w:rsidP="009B5EA0">
      <w:pPr>
        <w:ind w:firstLine="10263"/>
        <w:rPr>
          <w:sz w:val="24"/>
          <w:szCs w:val="24"/>
        </w:rPr>
      </w:pPr>
      <w:r w:rsidRPr="00DF005E">
        <w:rPr>
          <w:sz w:val="24"/>
          <w:szCs w:val="24"/>
        </w:rPr>
        <w:t>от «___»________ 20__г. № ___</w:t>
      </w:r>
    </w:p>
    <w:p w:rsidR="009B5EA0" w:rsidRPr="00DF005E" w:rsidRDefault="009B5EA0" w:rsidP="009B5EA0">
      <w:pPr>
        <w:rPr>
          <w:sz w:val="24"/>
          <w:szCs w:val="24"/>
        </w:rPr>
      </w:pPr>
    </w:p>
    <w:p w:rsidR="009B5EA0" w:rsidRPr="00776046" w:rsidRDefault="009B5EA0" w:rsidP="009B5EA0">
      <w:pPr>
        <w:jc w:val="center"/>
        <w:rPr>
          <w:b/>
          <w:sz w:val="24"/>
          <w:szCs w:val="24"/>
        </w:rPr>
      </w:pPr>
      <w:r w:rsidRPr="00776046">
        <w:rPr>
          <w:b/>
          <w:sz w:val="24"/>
          <w:szCs w:val="24"/>
        </w:rPr>
        <w:t>Форма справки о цепочке собственников *</w:t>
      </w:r>
    </w:p>
    <w:p w:rsidR="009B5EA0" w:rsidRPr="00776046" w:rsidRDefault="009B5EA0" w:rsidP="009B5EA0">
      <w:pPr>
        <w:jc w:val="center"/>
        <w:rPr>
          <w:sz w:val="16"/>
          <w:szCs w:val="16"/>
        </w:rPr>
      </w:pPr>
    </w:p>
    <w:tbl>
      <w:tblPr>
        <w:tblW w:w="14425" w:type="dxa"/>
        <w:tblLayout w:type="fixed"/>
        <w:tblLook w:val="04A0" w:firstRow="1" w:lastRow="0" w:firstColumn="1" w:lastColumn="0" w:noHBand="0" w:noVBand="1"/>
      </w:tblPr>
      <w:tblGrid>
        <w:gridCol w:w="567"/>
        <w:gridCol w:w="1951"/>
        <w:gridCol w:w="1843"/>
        <w:gridCol w:w="709"/>
        <w:gridCol w:w="1363"/>
        <w:gridCol w:w="1330"/>
        <w:gridCol w:w="1559"/>
        <w:gridCol w:w="2552"/>
        <w:gridCol w:w="851"/>
        <w:gridCol w:w="1700"/>
      </w:tblGrid>
      <w:tr w:rsidR="009B5EA0" w:rsidRPr="00776046" w:rsidTr="009D5F8E">
        <w:trPr>
          <w:trHeight w:val="48"/>
        </w:trPr>
        <w:tc>
          <w:tcPr>
            <w:tcW w:w="14425" w:type="dxa"/>
            <w:gridSpan w:val="10"/>
            <w:tcBorders>
              <w:top w:val="single" w:sz="8" w:space="0" w:color="auto"/>
              <w:left w:val="single" w:sz="4" w:space="0" w:color="auto"/>
              <w:bottom w:val="single" w:sz="8" w:space="0" w:color="auto"/>
              <w:right w:val="single" w:sz="8" w:space="0" w:color="000000"/>
            </w:tcBorders>
            <w:vAlign w:val="center"/>
          </w:tcPr>
          <w:p w:rsidR="009B5EA0" w:rsidRPr="00776046" w:rsidRDefault="009B5EA0" w:rsidP="009D5F8E">
            <w:pPr>
              <w:ind w:left="-108"/>
              <w:jc w:val="center"/>
              <w:rPr>
                <w:b/>
                <w:bCs/>
                <w:sz w:val="24"/>
                <w:szCs w:val="24"/>
              </w:rPr>
            </w:pPr>
            <w:r w:rsidRPr="00776046">
              <w:rPr>
                <w:b/>
                <w:bCs/>
                <w:sz w:val="24"/>
                <w:szCs w:val="24"/>
              </w:rPr>
              <w:t xml:space="preserve">Справка о цепочке собственников </w:t>
            </w:r>
            <w:r w:rsidRPr="0043582A">
              <w:rPr>
                <w:bCs/>
                <w:i/>
                <w:sz w:val="24"/>
                <w:szCs w:val="24"/>
              </w:rPr>
              <w:t>_____(О</w:t>
            </w:r>
            <w:r w:rsidRPr="00F96B6E">
              <w:rPr>
                <w:bCs/>
                <w:i/>
                <w:sz w:val="24"/>
                <w:szCs w:val="24"/>
              </w:rPr>
              <w:t>ПФ)</w:t>
            </w:r>
            <w:r>
              <w:rPr>
                <w:b/>
                <w:bCs/>
                <w:sz w:val="24"/>
                <w:szCs w:val="24"/>
              </w:rPr>
              <w:t xml:space="preserve"> </w:t>
            </w:r>
            <w:r w:rsidRPr="00776046">
              <w:rPr>
                <w:b/>
                <w:bCs/>
                <w:sz w:val="24"/>
                <w:szCs w:val="24"/>
              </w:rPr>
              <w:t xml:space="preserve"> «</w:t>
            </w:r>
            <w:r>
              <w:rPr>
                <w:b/>
                <w:bCs/>
                <w:sz w:val="24"/>
                <w:szCs w:val="24"/>
              </w:rPr>
              <w:t xml:space="preserve"> </w:t>
            </w:r>
            <w:r w:rsidRPr="00F96B6E">
              <w:rPr>
                <w:bCs/>
                <w:i/>
                <w:sz w:val="24"/>
                <w:szCs w:val="24"/>
              </w:rPr>
              <w:t>(наименование)</w:t>
            </w:r>
            <w:r>
              <w:rPr>
                <w:b/>
                <w:bCs/>
                <w:sz w:val="24"/>
                <w:szCs w:val="24"/>
              </w:rPr>
              <w:t xml:space="preserve">  </w:t>
            </w:r>
            <w:r w:rsidRPr="00776046">
              <w:rPr>
                <w:b/>
                <w:bCs/>
                <w:sz w:val="24"/>
                <w:szCs w:val="24"/>
              </w:rPr>
              <w:t>» (ИНН</w:t>
            </w:r>
            <w:r>
              <w:rPr>
                <w:b/>
                <w:bCs/>
                <w:sz w:val="24"/>
                <w:szCs w:val="24"/>
              </w:rPr>
              <w:t xml:space="preserve"> ___)</w:t>
            </w:r>
          </w:p>
        </w:tc>
      </w:tr>
      <w:tr w:rsidR="009B5EA0" w:rsidRPr="00776046" w:rsidTr="009D5F8E">
        <w:trPr>
          <w:trHeight w:val="48"/>
        </w:trPr>
        <w:tc>
          <w:tcPr>
            <w:tcW w:w="567" w:type="dxa"/>
            <w:tcBorders>
              <w:top w:val="nil"/>
              <w:left w:val="single" w:sz="8" w:space="0" w:color="auto"/>
              <w:bottom w:val="single" w:sz="8" w:space="0" w:color="auto"/>
              <w:right w:val="single" w:sz="4" w:space="0" w:color="auto"/>
            </w:tcBorders>
            <w:vAlign w:val="center"/>
          </w:tcPr>
          <w:p w:rsidR="009B5EA0" w:rsidRPr="00776046" w:rsidRDefault="009B5EA0" w:rsidP="009D5F8E">
            <w:pPr>
              <w:ind w:left="-108"/>
              <w:jc w:val="center"/>
              <w:rPr>
                <w:b/>
                <w:bCs/>
                <w:sz w:val="16"/>
                <w:szCs w:val="16"/>
              </w:rPr>
            </w:pPr>
            <w:r w:rsidRPr="00776046">
              <w:rPr>
                <w:b/>
                <w:bCs/>
                <w:sz w:val="16"/>
                <w:szCs w:val="16"/>
              </w:rPr>
              <w:t>№ п/п</w:t>
            </w:r>
          </w:p>
        </w:tc>
        <w:tc>
          <w:tcPr>
            <w:tcW w:w="1951"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rPr>
            </w:pPr>
            <w:r w:rsidRPr="00776046">
              <w:rPr>
                <w:b/>
                <w:bCs/>
                <w:sz w:val="16"/>
                <w:szCs w:val="16"/>
              </w:rPr>
              <w:t xml:space="preserve">ИНН/либо аналогичные сведения для нерезидента Российской Федерации </w:t>
            </w:r>
          </w:p>
        </w:tc>
        <w:tc>
          <w:tcPr>
            <w:tcW w:w="1843"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rPr>
            </w:pPr>
            <w:r w:rsidRPr="00776046">
              <w:rPr>
                <w:b/>
                <w:bCs/>
                <w:sz w:val="16"/>
                <w:szCs w:val="16"/>
              </w:rPr>
              <w:t>Страна, налоговым резидентом которой является организация/физ. лицо</w:t>
            </w:r>
          </w:p>
        </w:tc>
        <w:tc>
          <w:tcPr>
            <w:tcW w:w="709"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rPr>
            </w:pPr>
            <w:r w:rsidRPr="00776046">
              <w:rPr>
                <w:b/>
                <w:bCs/>
                <w:sz w:val="16"/>
                <w:szCs w:val="16"/>
              </w:rPr>
              <w:t>ОГРН</w:t>
            </w:r>
          </w:p>
        </w:tc>
        <w:tc>
          <w:tcPr>
            <w:tcW w:w="1363"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rPr>
            </w:pPr>
            <w:r w:rsidRPr="00776046">
              <w:rPr>
                <w:b/>
                <w:bCs/>
                <w:sz w:val="16"/>
                <w:szCs w:val="16"/>
              </w:rPr>
              <w:t>Наименова-ние организации/ Ф.И.О.</w:t>
            </w:r>
          </w:p>
        </w:tc>
        <w:tc>
          <w:tcPr>
            <w:tcW w:w="1330"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rPr>
            </w:pPr>
            <w:r w:rsidRPr="00776046">
              <w:rPr>
                <w:b/>
                <w:bCs/>
                <w:sz w:val="16"/>
                <w:szCs w:val="16"/>
              </w:rPr>
              <w:t>Адрес регистрации/место жительства (страна)</w:t>
            </w:r>
          </w:p>
        </w:tc>
        <w:tc>
          <w:tcPr>
            <w:tcW w:w="1559"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rPr>
            </w:pPr>
            <w:r w:rsidRPr="00776046">
              <w:rPr>
                <w:b/>
                <w:bCs/>
                <w:sz w:val="16"/>
                <w:szCs w:val="16"/>
              </w:rPr>
              <w:t>Серия и номер документа, удостоверяющего личность (для физического лица)</w:t>
            </w:r>
          </w:p>
        </w:tc>
        <w:tc>
          <w:tcPr>
            <w:tcW w:w="2552"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rPr>
            </w:pPr>
            <w:r w:rsidRPr="00776046">
              <w:rPr>
                <w:b/>
                <w:bCs/>
                <w:sz w:val="16"/>
                <w:szCs w:val="16"/>
              </w:rPr>
              <w:t>Руководитель / собственник (участник / акционер)</w:t>
            </w:r>
          </w:p>
        </w:tc>
        <w:tc>
          <w:tcPr>
            <w:tcW w:w="851" w:type="dxa"/>
            <w:tcBorders>
              <w:top w:val="nil"/>
              <w:left w:val="nil"/>
              <w:bottom w:val="single" w:sz="8" w:space="0" w:color="auto"/>
              <w:right w:val="nil"/>
            </w:tcBorders>
            <w:vAlign w:val="center"/>
          </w:tcPr>
          <w:p w:rsidR="009B5EA0" w:rsidRPr="00776046" w:rsidRDefault="009B5EA0" w:rsidP="009D5F8E">
            <w:pPr>
              <w:ind w:left="-108"/>
              <w:jc w:val="center"/>
              <w:rPr>
                <w:b/>
                <w:bCs/>
                <w:sz w:val="16"/>
                <w:szCs w:val="16"/>
              </w:rPr>
            </w:pPr>
            <w:r w:rsidRPr="00776046">
              <w:rPr>
                <w:b/>
                <w:bCs/>
                <w:sz w:val="16"/>
                <w:szCs w:val="16"/>
              </w:rPr>
              <w:t>Размер доли (</w:t>
            </w:r>
            <w:r w:rsidRPr="00776046">
              <w:rPr>
                <w:b/>
                <w:bCs/>
                <w:sz w:val="16"/>
                <w:szCs w:val="16"/>
                <w:lang w:val="en-US"/>
              </w:rPr>
              <w:t>%)</w:t>
            </w:r>
            <w:r w:rsidRPr="00776046">
              <w:rPr>
                <w:b/>
                <w:bCs/>
                <w:sz w:val="16"/>
                <w:szCs w:val="16"/>
              </w:rPr>
              <w:t xml:space="preserve"> </w:t>
            </w:r>
          </w:p>
        </w:tc>
        <w:tc>
          <w:tcPr>
            <w:tcW w:w="1700" w:type="dxa"/>
            <w:tcBorders>
              <w:top w:val="nil"/>
              <w:left w:val="single" w:sz="4" w:space="0" w:color="auto"/>
              <w:bottom w:val="single" w:sz="8" w:space="0" w:color="auto"/>
              <w:right w:val="single" w:sz="8" w:space="0" w:color="auto"/>
            </w:tcBorders>
            <w:vAlign w:val="center"/>
          </w:tcPr>
          <w:p w:rsidR="009B5EA0" w:rsidRPr="00776046" w:rsidRDefault="009B5EA0" w:rsidP="009D5F8E">
            <w:pPr>
              <w:ind w:left="-108"/>
              <w:jc w:val="center"/>
              <w:rPr>
                <w:b/>
                <w:bCs/>
                <w:sz w:val="16"/>
                <w:szCs w:val="16"/>
              </w:rPr>
            </w:pPr>
            <w:r w:rsidRPr="00776046">
              <w:rPr>
                <w:b/>
                <w:bCs/>
                <w:sz w:val="16"/>
                <w:szCs w:val="16"/>
              </w:rPr>
              <w:t>Информация о подтверждающих документах (наименование, реквизиты и т.д.)</w:t>
            </w:r>
          </w:p>
        </w:tc>
      </w:tr>
      <w:tr w:rsidR="009B5EA0" w:rsidRPr="00776046" w:rsidTr="009D5F8E">
        <w:trPr>
          <w:trHeight w:val="48"/>
        </w:trPr>
        <w:tc>
          <w:tcPr>
            <w:tcW w:w="567" w:type="dxa"/>
            <w:tcBorders>
              <w:top w:val="nil"/>
              <w:left w:val="single" w:sz="8" w:space="0" w:color="auto"/>
              <w:bottom w:val="single" w:sz="8" w:space="0" w:color="auto"/>
              <w:right w:val="single" w:sz="4" w:space="0" w:color="auto"/>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1</w:t>
            </w:r>
          </w:p>
        </w:tc>
        <w:tc>
          <w:tcPr>
            <w:tcW w:w="1951"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2</w:t>
            </w:r>
          </w:p>
        </w:tc>
        <w:tc>
          <w:tcPr>
            <w:tcW w:w="1843"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3</w:t>
            </w:r>
          </w:p>
        </w:tc>
        <w:tc>
          <w:tcPr>
            <w:tcW w:w="709"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4</w:t>
            </w:r>
          </w:p>
        </w:tc>
        <w:tc>
          <w:tcPr>
            <w:tcW w:w="1363"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5</w:t>
            </w:r>
          </w:p>
        </w:tc>
        <w:tc>
          <w:tcPr>
            <w:tcW w:w="1330"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6</w:t>
            </w:r>
          </w:p>
        </w:tc>
        <w:tc>
          <w:tcPr>
            <w:tcW w:w="1559"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7</w:t>
            </w:r>
          </w:p>
        </w:tc>
        <w:tc>
          <w:tcPr>
            <w:tcW w:w="2552" w:type="dxa"/>
            <w:tcBorders>
              <w:top w:val="nil"/>
              <w:left w:val="nil"/>
              <w:bottom w:val="single" w:sz="8" w:space="0" w:color="auto"/>
              <w:right w:val="single" w:sz="4" w:space="0" w:color="auto"/>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8</w:t>
            </w:r>
          </w:p>
        </w:tc>
        <w:tc>
          <w:tcPr>
            <w:tcW w:w="851" w:type="dxa"/>
            <w:tcBorders>
              <w:top w:val="nil"/>
              <w:left w:val="nil"/>
              <w:bottom w:val="single" w:sz="8" w:space="0" w:color="auto"/>
              <w:right w:val="nil"/>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9</w:t>
            </w:r>
          </w:p>
        </w:tc>
        <w:tc>
          <w:tcPr>
            <w:tcW w:w="1700" w:type="dxa"/>
            <w:tcBorders>
              <w:top w:val="nil"/>
              <w:left w:val="single" w:sz="4" w:space="0" w:color="auto"/>
              <w:bottom w:val="single" w:sz="8" w:space="0" w:color="auto"/>
              <w:right w:val="single" w:sz="8" w:space="0" w:color="auto"/>
            </w:tcBorders>
            <w:vAlign w:val="center"/>
          </w:tcPr>
          <w:p w:rsidR="009B5EA0" w:rsidRPr="00776046" w:rsidRDefault="009B5EA0" w:rsidP="009D5F8E">
            <w:pPr>
              <w:ind w:left="-108"/>
              <w:jc w:val="center"/>
              <w:rPr>
                <w:b/>
                <w:bCs/>
                <w:sz w:val="16"/>
                <w:szCs w:val="16"/>
                <w:lang w:val="en-US"/>
              </w:rPr>
            </w:pPr>
            <w:r w:rsidRPr="00776046">
              <w:rPr>
                <w:b/>
                <w:bCs/>
                <w:sz w:val="16"/>
                <w:szCs w:val="16"/>
                <w:lang w:val="en-US"/>
              </w:rPr>
              <w:t>10</w:t>
            </w:r>
          </w:p>
        </w:tc>
      </w:tr>
      <w:tr w:rsidR="009B5EA0" w:rsidRPr="00776046" w:rsidTr="009D5F8E">
        <w:trPr>
          <w:trHeight w:val="48"/>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rPr>
            </w:pPr>
            <w:r w:rsidRPr="00776046">
              <w:rPr>
                <w:bCs/>
                <w:i/>
                <w:iCs/>
                <w:sz w:val="14"/>
                <w:szCs w:val="14"/>
              </w:rPr>
              <w:t>0</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r w:rsidRPr="00776046">
              <w:rPr>
                <w:i/>
                <w:sz w:val="18"/>
                <w:szCs w:val="18"/>
              </w:rPr>
              <w:t>Физ. лицо</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vAlign w:val="center"/>
          </w:tcPr>
          <w:p w:rsidR="009B5EA0" w:rsidRPr="00776046" w:rsidRDefault="009B5EA0" w:rsidP="009D5F8E">
            <w:pPr>
              <w:ind w:left="-108"/>
              <w:rPr>
                <w:bCs/>
                <w:i/>
                <w:iCs/>
                <w:sz w:val="16"/>
                <w:szCs w:val="16"/>
              </w:rPr>
            </w:pPr>
            <w:r>
              <w:rPr>
                <w:bCs/>
                <w:i/>
                <w:iCs/>
                <w:sz w:val="16"/>
                <w:szCs w:val="16"/>
              </w:rPr>
              <w:t xml:space="preserve">   </w:t>
            </w:r>
            <w:r w:rsidRPr="00776046">
              <w:rPr>
                <w:bCs/>
                <w:i/>
                <w:iCs/>
                <w:sz w:val="16"/>
                <w:szCs w:val="16"/>
              </w:rPr>
              <w:t>Руководитель контрагента</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r w:rsidR="009B5EA0" w:rsidRPr="00776046" w:rsidTr="009D5F8E">
        <w:trPr>
          <w:trHeight w:val="48"/>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rPr>
            </w:pPr>
            <w:r w:rsidRPr="00776046">
              <w:rPr>
                <w:bCs/>
                <w:i/>
                <w:iCs/>
                <w:sz w:val="14"/>
                <w:szCs w:val="14"/>
              </w:rPr>
              <w:t>1</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r w:rsidRPr="00776046">
              <w:rPr>
                <w:i/>
                <w:sz w:val="18"/>
                <w:szCs w:val="18"/>
              </w:rPr>
              <w:t>Юр.лицо №1</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tcPr>
          <w:p w:rsidR="009B5EA0" w:rsidRPr="00776046" w:rsidRDefault="009B5EA0" w:rsidP="009D5F8E">
            <w:pPr>
              <w:rPr>
                <w:i/>
                <w:sz w:val="18"/>
                <w:szCs w:val="18"/>
              </w:rPr>
            </w:pPr>
            <w:r w:rsidRPr="00776046">
              <w:rPr>
                <w:i/>
                <w:sz w:val="18"/>
                <w:szCs w:val="18"/>
              </w:rPr>
              <w:t xml:space="preserve">Акционер контрагента </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r w:rsidR="009B5EA0" w:rsidRPr="00776046" w:rsidTr="009D5F8E">
        <w:trPr>
          <w:trHeight w:val="58"/>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rPr>
            </w:pPr>
            <w:r w:rsidRPr="00776046">
              <w:rPr>
                <w:bCs/>
                <w:i/>
                <w:iCs/>
                <w:sz w:val="14"/>
                <w:szCs w:val="14"/>
              </w:rPr>
              <w:t>1.0</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tcPr>
          <w:p w:rsidR="009B5EA0" w:rsidRPr="00776046" w:rsidRDefault="009B5EA0" w:rsidP="009D5F8E">
            <w:pPr>
              <w:jc w:val="center"/>
              <w:rPr>
                <w:i/>
                <w:sz w:val="18"/>
                <w:szCs w:val="18"/>
              </w:rPr>
            </w:pPr>
            <w:r w:rsidRPr="00776046">
              <w:rPr>
                <w:i/>
                <w:sz w:val="18"/>
                <w:szCs w:val="18"/>
              </w:rPr>
              <w:t>Физ. лицо</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tcPr>
          <w:p w:rsidR="009B5EA0" w:rsidRPr="00776046" w:rsidRDefault="009B5EA0" w:rsidP="009D5F8E">
            <w:pPr>
              <w:rPr>
                <w:i/>
                <w:sz w:val="18"/>
                <w:szCs w:val="18"/>
              </w:rPr>
            </w:pPr>
            <w:r w:rsidRPr="00776046">
              <w:rPr>
                <w:i/>
                <w:sz w:val="18"/>
                <w:szCs w:val="18"/>
              </w:rPr>
              <w:t>Руководитель</w:t>
            </w:r>
            <w:r w:rsidRPr="00776046">
              <w:rPr>
                <w:i/>
                <w:sz w:val="18"/>
                <w:szCs w:val="18"/>
                <w:lang w:val="en-US"/>
              </w:rPr>
              <w:t xml:space="preserve"> </w:t>
            </w:r>
            <w:r w:rsidRPr="00776046">
              <w:rPr>
                <w:i/>
                <w:sz w:val="18"/>
                <w:szCs w:val="18"/>
              </w:rPr>
              <w:t>Юр.лица №1</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r w:rsidR="009B5EA0" w:rsidRPr="00776046" w:rsidTr="009D5F8E">
        <w:trPr>
          <w:trHeight w:val="58"/>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rPr>
            </w:pPr>
            <w:r w:rsidRPr="00776046">
              <w:rPr>
                <w:bCs/>
                <w:i/>
                <w:iCs/>
                <w:sz w:val="14"/>
                <w:szCs w:val="14"/>
              </w:rPr>
              <w:t>1.1</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tcPr>
          <w:p w:rsidR="009B5EA0" w:rsidRPr="00776046" w:rsidRDefault="009B5EA0" w:rsidP="009D5F8E">
            <w:pPr>
              <w:jc w:val="center"/>
              <w:rPr>
                <w:i/>
                <w:sz w:val="18"/>
                <w:szCs w:val="18"/>
              </w:rPr>
            </w:pPr>
            <w:r w:rsidRPr="00776046">
              <w:rPr>
                <w:i/>
                <w:sz w:val="18"/>
                <w:szCs w:val="18"/>
              </w:rPr>
              <w:t>Физ. лицо</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tcPr>
          <w:p w:rsidR="009B5EA0" w:rsidRPr="00776046" w:rsidRDefault="009B5EA0" w:rsidP="009D5F8E">
            <w:pPr>
              <w:rPr>
                <w:i/>
                <w:sz w:val="18"/>
                <w:szCs w:val="18"/>
              </w:rPr>
            </w:pPr>
            <w:r w:rsidRPr="00776046">
              <w:rPr>
                <w:i/>
                <w:sz w:val="18"/>
                <w:szCs w:val="18"/>
              </w:rPr>
              <w:t>Акционер Юр.лица №1</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r w:rsidR="009B5EA0" w:rsidRPr="00776046" w:rsidTr="009D5F8E">
        <w:trPr>
          <w:trHeight w:val="58"/>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rPr>
            </w:pPr>
            <w:r w:rsidRPr="00776046">
              <w:rPr>
                <w:bCs/>
                <w:i/>
                <w:iCs/>
                <w:sz w:val="14"/>
                <w:szCs w:val="14"/>
              </w:rPr>
              <w:t>2</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tcPr>
          <w:p w:rsidR="009B5EA0" w:rsidRPr="00776046" w:rsidRDefault="009B5EA0" w:rsidP="009D5F8E">
            <w:pPr>
              <w:jc w:val="center"/>
              <w:rPr>
                <w:i/>
                <w:sz w:val="18"/>
                <w:szCs w:val="18"/>
              </w:rPr>
            </w:pPr>
            <w:r w:rsidRPr="00776046">
              <w:rPr>
                <w:i/>
                <w:sz w:val="18"/>
                <w:szCs w:val="18"/>
              </w:rPr>
              <w:t>Юр.лицо №2</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tcPr>
          <w:p w:rsidR="009B5EA0" w:rsidRPr="00776046" w:rsidRDefault="009B5EA0" w:rsidP="009D5F8E">
            <w:pPr>
              <w:rPr>
                <w:i/>
                <w:sz w:val="18"/>
                <w:szCs w:val="18"/>
              </w:rPr>
            </w:pPr>
            <w:r w:rsidRPr="00776046">
              <w:rPr>
                <w:i/>
                <w:sz w:val="18"/>
                <w:szCs w:val="18"/>
              </w:rPr>
              <w:t xml:space="preserve">Акционер контрагента </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r w:rsidR="009B5EA0" w:rsidRPr="00776046" w:rsidTr="009D5F8E">
        <w:trPr>
          <w:trHeight w:val="411"/>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rPr>
            </w:pPr>
            <w:r w:rsidRPr="00776046">
              <w:rPr>
                <w:bCs/>
                <w:i/>
                <w:iCs/>
                <w:sz w:val="14"/>
                <w:szCs w:val="14"/>
              </w:rPr>
              <w:t>2.0</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tcPr>
          <w:p w:rsidR="009B5EA0" w:rsidRPr="00776046" w:rsidRDefault="009B5EA0" w:rsidP="009D5F8E">
            <w:pPr>
              <w:jc w:val="center"/>
              <w:rPr>
                <w:i/>
                <w:sz w:val="18"/>
                <w:szCs w:val="18"/>
              </w:rPr>
            </w:pPr>
            <w:r w:rsidRPr="00776046">
              <w:rPr>
                <w:i/>
                <w:sz w:val="18"/>
                <w:szCs w:val="18"/>
              </w:rPr>
              <w:t>Физ. лицо</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tcPr>
          <w:p w:rsidR="009B5EA0" w:rsidRPr="00776046" w:rsidRDefault="009B5EA0" w:rsidP="009D5F8E">
            <w:pPr>
              <w:rPr>
                <w:i/>
                <w:sz w:val="18"/>
                <w:szCs w:val="18"/>
              </w:rPr>
            </w:pPr>
            <w:r w:rsidRPr="00776046">
              <w:rPr>
                <w:i/>
                <w:sz w:val="18"/>
                <w:szCs w:val="18"/>
              </w:rPr>
              <w:t>Руководитель</w:t>
            </w:r>
            <w:r w:rsidRPr="00776046">
              <w:rPr>
                <w:i/>
                <w:sz w:val="18"/>
                <w:szCs w:val="18"/>
                <w:lang w:val="en-US"/>
              </w:rPr>
              <w:t xml:space="preserve"> </w:t>
            </w:r>
            <w:r w:rsidRPr="00776046">
              <w:rPr>
                <w:i/>
                <w:sz w:val="18"/>
                <w:szCs w:val="18"/>
              </w:rPr>
              <w:t>Юр.лица №2</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r w:rsidR="009B5EA0" w:rsidRPr="00776046" w:rsidTr="009D5F8E">
        <w:trPr>
          <w:trHeight w:val="58"/>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rPr>
            </w:pPr>
            <w:r w:rsidRPr="00776046">
              <w:rPr>
                <w:bCs/>
                <w:i/>
                <w:iCs/>
                <w:sz w:val="14"/>
                <w:szCs w:val="14"/>
              </w:rPr>
              <w:t>2.1</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tcPr>
          <w:p w:rsidR="009B5EA0" w:rsidRPr="00776046" w:rsidRDefault="009B5EA0" w:rsidP="009D5F8E">
            <w:pPr>
              <w:jc w:val="center"/>
              <w:rPr>
                <w:i/>
                <w:sz w:val="18"/>
                <w:szCs w:val="18"/>
              </w:rPr>
            </w:pPr>
            <w:r w:rsidRPr="00776046">
              <w:rPr>
                <w:i/>
                <w:sz w:val="18"/>
                <w:szCs w:val="18"/>
              </w:rPr>
              <w:t>Физ. лицо</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tcPr>
          <w:p w:rsidR="009B5EA0" w:rsidRPr="00776046" w:rsidRDefault="009B5EA0" w:rsidP="009D5F8E">
            <w:pPr>
              <w:rPr>
                <w:i/>
                <w:sz w:val="18"/>
                <w:szCs w:val="18"/>
              </w:rPr>
            </w:pPr>
            <w:r w:rsidRPr="00776046">
              <w:rPr>
                <w:i/>
                <w:sz w:val="18"/>
                <w:szCs w:val="18"/>
              </w:rPr>
              <w:t>Собственник Юр.лица №2</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r w:rsidR="009B5EA0" w:rsidRPr="00776046" w:rsidTr="009D5F8E">
        <w:trPr>
          <w:trHeight w:val="58"/>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rPr>
            </w:pPr>
            <w:r w:rsidRPr="00776046">
              <w:rPr>
                <w:bCs/>
                <w:i/>
                <w:iCs/>
                <w:sz w:val="14"/>
                <w:szCs w:val="14"/>
              </w:rPr>
              <w:t>2.2</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tcPr>
          <w:p w:rsidR="009B5EA0" w:rsidRPr="00776046" w:rsidRDefault="009B5EA0" w:rsidP="009D5F8E">
            <w:pPr>
              <w:jc w:val="center"/>
              <w:rPr>
                <w:i/>
                <w:sz w:val="18"/>
                <w:szCs w:val="18"/>
              </w:rPr>
            </w:pPr>
            <w:r w:rsidRPr="00776046">
              <w:rPr>
                <w:i/>
                <w:sz w:val="18"/>
                <w:szCs w:val="18"/>
              </w:rPr>
              <w:t>Физ.лицо</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tcPr>
          <w:p w:rsidR="009B5EA0" w:rsidRPr="00776046" w:rsidRDefault="009B5EA0" w:rsidP="009D5F8E">
            <w:pPr>
              <w:rPr>
                <w:i/>
                <w:sz w:val="18"/>
                <w:szCs w:val="18"/>
              </w:rPr>
            </w:pPr>
            <w:r w:rsidRPr="00776046">
              <w:rPr>
                <w:i/>
                <w:sz w:val="18"/>
                <w:szCs w:val="18"/>
              </w:rPr>
              <w:t>Собственник Юр.лица №2</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r w:rsidR="009B5EA0" w:rsidRPr="00776046" w:rsidTr="009D5F8E">
        <w:trPr>
          <w:trHeight w:val="58"/>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lang w:val="en-US"/>
              </w:rPr>
            </w:pPr>
            <w:r w:rsidRPr="00776046">
              <w:rPr>
                <w:bCs/>
                <w:i/>
                <w:iCs/>
                <w:sz w:val="14"/>
                <w:szCs w:val="14"/>
                <w:lang w:val="en-US"/>
              </w:rPr>
              <w:t>2.3</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tcPr>
          <w:p w:rsidR="009B5EA0" w:rsidRPr="00776046" w:rsidRDefault="009B5EA0" w:rsidP="009D5F8E">
            <w:pPr>
              <w:jc w:val="center"/>
              <w:rPr>
                <w:i/>
                <w:sz w:val="18"/>
                <w:szCs w:val="18"/>
              </w:rPr>
            </w:pPr>
            <w:r w:rsidRPr="00776046">
              <w:rPr>
                <w:i/>
                <w:sz w:val="18"/>
                <w:szCs w:val="18"/>
              </w:rPr>
              <w:t>Физ.лицо</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tcPr>
          <w:p w:rsidR="009B5EA0" w:rsidRPr="00776046" w:rsidRDefault="009B5EA0" w:rsidP="009D5F8E">
            <w:pPr>
              <w:rPr>
                <w:i/>
                <w:sz w:val="18"/>
                <w:szCs w:val="18"/>
              </w:rPr>
            </w:pPr>
            <w:r w:rsidRPr="00776046">
              <w:rPr>
                <w:i/>
                <w:sz w:val="18"/>
                <w:szCs w:val="18"/>
              </w:rPr>
              <w:t>Собственник Юр.лица №2</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r w:rsidR="009B5EA0" w:rsidRPr="00776046" w:rsidTr="009D5F8E">
        <w:trPr>
          <w:trHeight w:val="58"/>
        </w:trPr>
        <w:tc>
          <w:tcPr>
            <w:tcW w:w="567" w:type="dxa"/>
            <w:tcBorders>
              <w:top w:val="nil"/>
              <w:left w:val="single" w:sz="4" w:space="0" w:color="auto"/>
              <w:bottom w:val="single" w:sz="4" w:space="0" w:color="auto"/>
              <w:right w:val="single" w:sz="4" w:space="0" w:color="auto"/>
            </w:tcBorders>
            <w:vAlign w:val="center"/>
          </w:tcPr>
          <w:p w:rsidR="009B5EA0" w:rsidRPr="00776046" w:rsidRDefault="009B5EA0" w:rsidP="009D5F8E">
            <w:pPr>
              <w:ind w:left="-108"/>
              <w:jc w:val="center"/>
              <w:rPr>
                <w:bCs/>
                <w:i/>
                <w:iCs/>
                <w:sz w:val="14"/>
                <w:szCs w:val="14"/>
              </w:rPr>
            </w:pPr>
            <w:r w:rsidRPr="00776046">
              <w:rPr>
                <w:bCs/>
                <w:i/>
                <w:iCs/>
                <w:sz w:val="14"/>
                <w:szCs w:val="14"/>
              </w:rPr>
              <w:t>3</w:t>
            </w:r>
          </w:p>
        </w:tc>
        <w:tc>
          <w:tcPr>
            <w:tcW w:w="19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843"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70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363" w:type="dxa"/>
            <w:tcBorders>
              <w:top w:val="nil"/>
              <w:left w:val="nil"/>
              <w:bottom w:val="single" w:sz="4" w:space="0" w:color="auto"/>
              <w:right w:val="single" w:sz="4" w:space="0" w:color="auto"/>
            </w:tcBorders>
          </w:tcPr>
          <w:p w:rsidR="009B5EA0" w:rsidRPr="00776046" w:rsidRDefault="009B5EA0" w:rsidP="009D5F8E">
            <w:pPr>
              <w:jc w:val="center"/>
              <w:rPr>
                <w:i/>
                <w:sz w:val="18"/>
                <w:szCs w:val="18"/>
              </w:rPr>
            </w:pPr>
            <w:r w:rsidRPr="00776046">
              <w:rPr>
                <w:i/>
                <w:sz w:val="18"/>
                <w:szCs w:val="18"/>
              </w:rPr>
              <w:t>Физ.лицо</w:t>
            </w:r>
          </w:p>
        </w:tc>
        <w:tc>
          <w:tcPr>
            <w:tcW w:w="133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559"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2552" w:type="dxa"/>
            <w:tcBorders>
              <w:top w:val="nil"/>
              <w:left w:val="nil"/>
              <w:bottom w:val="single" w:sz="4" w:space="0" w:color="auto"/>
              <w:right w:val="single" w:sz="4" w:space="0" w:color="auto"/>
            </w:tcBorders>
          </w:tcPr>
          <w:p w:rsidR="009B5EA0" w:rsidRPr="00776046" w:rsidRDefault="009B5EA0" w:rsidP="009D5F8E">
            <w:pPr>
              <w:rPr>
                <w:i/>
                <w:sz w:val="18"/>
                <w:szCs w:val="18"/>
              </w:rPr>
            </w:pPr>
            <w:r w:rsidRPr="00776046">
              <w:rPr>
                <w:i/>
                <w:sz w:val="18"/>
                <w:szCs w:val="18"/>
              </w:rPr>
              <w:t xml:space="preserve">Акционер контрагента </w:t>
            </w:r>
          </w:p>
        </w:tc>
        <w:tc>
          <w:tcPr>
            <w:tcW w:w="851"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c>
          <w:tcPr>
            <w:tcW w:w="1700" w:type="dxa"/>
            <w:tcBorders>
              <w:top w:val="nil"/>
              <w:left w:val="nil"/>
              <w:bottom w:val="single" w:sz="4" w:space="0" w:color="auto"/>
              <w:right w:val="single" w:sz="4" w:space="0" w:color="auto"/>
            </w:tcBorders>
            <w:vAlign w:val="center"/>
          </w:tcPr>
          <w:p w:rsidR="009B5EA0" w:rsidRPr="00776046" w:rsidRDefault="009B5EA0" w:rsidP="009D5F8E">
            <w:pPr>
              <w:ind w:left="-108"/>
              <w:jc w:val="center"/>
              <w:rPr>
                <w:bCs/>
                <w:i/>
                <w:iCs/>
                <w:sz w:val="16"/>
                <w:szCs w:val="16"/>
              </w:rPr>
            </w:pPr>
          </w:p>
        </w:tc>
      </w:tr>
    </w:tbl>
    <w:p w:rsidR="009B5EA0" w:rsidRPr="00776046" w:rsidRDefault="009B5EA0" w:rsidP="009B5EA0">
      <w:pPr>
        <w:tabs>
          <w:tab w:val="left" w:pos="708"/>
          <w:tab w:val="left" w:pos="1134"/>
        </w:tabs>
        <w:ind w:firstLine="567"/>
        <w:jc w:val="both"/>
        <w:rPr>
          <w:bCs/>
          <w:sz w:val="16"/>
          <w:szCs w:val="16"/>
          <w:lang w:eastAsia="ar-SA"/>
        </w:rPr>
      </w:pPr>
    </w:p>
    <w:p w:rsidR="009B5EA0" w:rsidRPr="00776046" w:rsidRDefault="009B5EA0" w:rsidP="009B5EA0">
      <w:pPr>
        <w:tabs>
          <w:tab w:val="left" w:pos="708"/>
          <w:tab w:val="left" w:pos="1134"/>
        </w:tabs>
        <w:ind w:firstLine="567"/>
        <w:jc w:val="both"/>
        <w:rPr>
          <w:bCs/>
          <w:szCs w:val="28"/>
          <w:lang w:eastAsia="ar-SA"/>
        </w:rPr>
      </w:pPr>
      <w:r w:rsidRPr="00776046">
        <w:rPr>
          <w:bCs/>
          <w:lang w:eastAsia="ar-SA"/>
        </w:rPr>
        <w:t>_______________________________________________________________________________________________________</w:t>
      </w:r>
    </w:p>
    <w:p w:rsidR="009B5EA0" w:rsidRPr="00776046" w:rsidRDefault="009B5EA0" w:rsidP="009B5EA0">
      <w:pPr>
        <w:overflowPunct w:val="0"/>
        <w:ind w:firstLine="567"/>
        <w:jc w:val="both"/>
        <w:rPr>
          <w:bCs/>
          <w:sz w:val="24"/>
          <w:szCs w:val="24"/>
          <w:lang w:eastAsia="ar-SA"/>
        </w:rPr>
      </w:pPr>
      <w:r w:rsidRPr="00776046">
        <w:rPr>
          <w:bCs/>
          <w:snapToGrid w:val="0"/>
          <w:sz w:val="24"/>
          <w:szCs w:val="24"/>
          <w:lang w:eastAsia="ar-SA"/>
        </w:rPr>
        <w:t xml:space="preserve">       (Подпись уполномоченного представителя)                          (Ф.И.О. и должность подписавшего)</w:t>
      </w:r>
    </w:p>
    <w:p w:rsidR="009B5EA0" w:rsidRPr="00776046" w:rsidRDefault="009B5EA0" w:rsidP="009B5EA0">
      <w:pPr>
        <w:overflowPunct w:val="0"/>
        <w:ind w:firstLine="567"/>
        <w:jc w:val="both"/>
        <w:rPr>
          <w:sz w:val="16"/>
          <w:szCs w:val="16"/>
          <w:lang w:eastAsia="ar-SA"/>
        </w:rPr>
      </w:pPr>
    </w:p>
    <w:p w:rsidR="009B5EA0" w:rsidRPr="00776046" w:rsidRDefault="009B5EA0" w:rsidP="009B5EA0">
      <w:pPr>
        <w:overflowPunct w:val="0"/>
        <w:ind w:firstLine="567"/>
        <w:jc w:val="both"/>
        <w:rPr>
          <w:b/>
          <w:lang w:eastAsia="ar-SA"/>
        </w:rPr>
      </w:pPr>
      <w:r w:rsidRPr="00776046">
        <w:rPr>
          <w:b/>
          <w:lang w:eastAsia="ar-SA"/>
        </w:rPr>
        <w:t>М.П.</w:t>
      </w:r>
    </w:p>
    <w:p w:rsidR="009B5EA0" w:rsidRPr="00776046" w:rsidRDefault="009B5EA0" w:rsidP="009B5EA0">
      <w:pPr>
        <w:overflowPunct w:val="0"/>
        <w:ind w:firstLine="567"/>
        <w:jc w:val="both"/>
        <w:rPr>
          <w:sz w:val="16"/>
          <w:szCs w:val="16"/>
          <w:lang w:eastAsia="ar-SA"/>
        </w:rPr>
      </w:pPr>
    </w:p>
    <w:p w:rsidR="009B5EA0" w:rsidRPr="00776046" w:rsidRDefault="009B5EA0" w:rsidP="009B5EA0">
      <w:pPr>
        <w:overflowPunct w:val="0"/>
        <w:ind w:firstLine="709"/>
        <w:jc w:val="both"/>
        <w:rPr>
          <w:bCs/>
          <w:lang w:eastAsia="ar-SA"/>
        </w:rPr>
      </w:pPr>
      <w:r w:rsidRPr="00776046">
        <w:rPr>
          <w:i/>
          <w:lang w:eastAsia="ar-SA"/>
        </w:rPr>
        <w:t>*В отношении контрагентов являющихся зарубежными публичными компаниями мирового уровня, а также публичных акционерных обществ, чьи акции котируются на биржах, либо с числом акционеров более 50</w:t>
      </w:r>
      <w:r w:rsidRPr="00776046">
        <w:rPr>
          <w:bCs/>
          <w:i/>
          <w:lang w:eastAsia="ar-SA"/>
        </w:rPr>
        <w:t xml:space="preserve"> указываются данные о бенефициарах (в том числе конечных) и акционерах, владеющих более 5 % акций указанных обществ либо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w:t>
      </w:r>
      <w:r w:rsidRPr="00776046">
        <w:rPr>
          <w:bCs/>
          <w:lang w:eastAsia="ar-SA"/>
        </w:rPr>
        <w:t xml:space="preserve"> </w:t>
      </w:r>
    </w:p>
    <w:p w:rsidR="009B5EA0" w:rsidRPr="00776046" w:rsidRDefault="009B5EA0" w:rsidP="009B5EA0">
      <w:pPr>
        <w:overflowPunct w:val="0"/>
        <w:ind w:firstLine="709"/>
        <w:jc w:val="both"/>
        <w:rPr>
          <w:bCs/>
          <w:i/>
          <w:lang w:eastAsia="ar-SA"/>
        </w:rPr>
      </w:pPr>
      <w:r w:rsidRPr="00776046">
        <w:rPr>
          <w:bCs/>
          <w:i/>
          <w:lang w:eastAsia="ar-SA"/>
        </w:rPr>
        <w:t>- Изменение формы справки недопустимо;</w:t>
      </w:r>
    </w:p>
    <w:p w:rsidR="009B5EA0" w:rsidRPr="00776046" w:rsidRDefault="009B5EA0" w:rsidP="009B5EA0">
      <w:pPr>
        <w:overflowPunct w:val="0"/>
        <w:ind w:firstLine="709"/>
        <w:jc w:val="both"/>
        <w:rPr>
          <w:bCs/>
          <w:i/>
          <w:lang w:eastAsia="ar-SA"/>
        </w:rPr>
      </w:pPr>
      <w:r w:rsidRPr="00776046">
        <w:rPr>
          <w:bCs/>
          <w:i/>
          <w:lang w:eastAsia="ar-SA"/>
        </w:rPr>
        <w:t>- Указывается полное наименование контрагента с расшифровкой его организационно-правовой формы;</w:t>
      </w:r>
    </w:p>
    <w:p w:rsidR="009B5EA0" w:rsidRPr="00776046" w:rsidRDefault="009B5EA0" w:rsidP="009B5EA0">
      <w:pPr>
        <w:overflowPunct w:val="0"/>
        <w:ind w:firstLine="709"/>
        <w:jc w:val="both"/>
        <w:rPr>
          <w:bCs/>
          <w:i/>
          <w:lang w:eastAsia="ar-SA"/>
        </w:rPr>
      </w:pPr>
      <w:r w:rsidRPr="00776046">
        <w:rPr>
          <w:bCs/>
          <w:i/>
          <w:lang w:eastAsia="ar-SA"/>
        </w:rPr>
        <w:t>- Графы (поля) таблицы должны содержать информацию, касающуюся только этой графы (поля);</w:t>
      </w:r>
    </w:p>
    <w:p w:rsidR="009B5EA0" w:rsidRPr="00776046" w:rsidRDefault="009B5EA0" w:rsidP="009B5EA0">
      <w:pPr>
        <w:overflowPunct w:val="0"/>
        <w:ind w:firstLine="709"/>
        <w:jc w:val="both"/>
        <w:rPr>
          <w:bCs/>
          <w:i/>
          <w:lang w:eastAsia="ar-SA"/>
        </w:rPr>
      </w:pPr>
      <w:r w:rsidRPr="00776046">
        <w:rPr>
          <w:bCs/>
          <w:i/>
          <w:lang w:eastAsia="ar-SA"/>
        </w:rPr>
        <w:t>- 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для всей цепочки с указанием.</w:t>
      </w:r>
    </w:p>
    <w:p w:rsidR="009B5EA0" w:rsidRPr="00E03BB3" w:rsidRDefault="009B5EA0" w:rsidP="009B5EA0">
      <w:pPr>
        <w:ind w:firstLine="709"/>
        <w:rPr>
          <w:sz w:val="24"/>
          <w:szCs w:val="24"/>
        </w:rPr>
      </w:pPr>
      <w:r w:rsidRPr="00776046">
        <w:rPr>
          <w:i/>
        </w:rPr>
        <w:t>- При заполнении паспортных данных указывается только серия и номер паспорта в формате ХХХХ ХХХХХХ).</w:t>
      </w:r>
      <w:r w:rsidRPr="00E03BB3">
        <w:rPr>
          <w:i/>
        </w:rPr>
        <w:t xml:space="preserve"> </w:t>
      </w:r>
    </w:p>
    <w:p w:rsidR="009B5EA0" w:rsidRPr="00E03BB3" w:rsidRDefault="009B5EA0" w:rsidP="009B5EA0">
      <w:pPr>
        <w:jc w:val="center"/>
        <w:rPr>
          <w:b/>
          <w:i/>
          <w:sz w:val="24"/>
          <w:szCs w:val="24"/>
        </w:rPr>
      </w:pPr>
    </w:p>
    <w:p w:rsidR="009B5EA0" w:rsidRPr="00DF005E" w:rsidRDefault="009B5EA0" w:rsidP="009B5EA0">
      <w:pPr>
        <w:ind w:right="-370" w:firstLine="9900"/>
        <w:jc w:val="both"/>
        <w:rPr>
          <w:sz w:val="24"/>
          <w:szCs w:val="24"/>
        </w:rPr>
      </w:pPr>
    </w:p>
    <w:p w:rsidR="009B5EA0" w:rsidRPr="00DF005E" w:rsidRDefault="009B5EA0" w:rsidP="009B5EA0">
      <w:pPr>
        <w:jc w:val="both"/>
        <w:rPr>
          <w:sz w:val="24"/>
          <w:szCs w:val="24"/>
        </w:rPr>
      </w:pPr>
    </w:p>
    <w:p w:rsidR="009B5EA0" w:rsidRPr="00DF005E" w:rsidRDefault="009B5EA0" w:rsidP="009B5EA0">
      <w:pPr>
        <w:ind w:firstLine="5400"/>
        <w:jc w:val="both"/>
        <w:rPr>
          <w:sz w:val="24"/>
          <w:szCs w:val="24"/>
        </w:rPr>
        <w:sectPr w:rsidR="009B5EA0" w:rsidRPr="00DF005E" w:rsidSect="009D5F8E">
          <w:pgSz w:w="16840" w:h="11907" w:orient="landscape" w:code="8"/>
          <w:pgMar w:top="851" w:right="255" w:bottom="851" w:left="1134" w:header="709" w:footer="709" w:gutter="0"/>
          <w:cols w:space="708"/>
          <w:titlePg/>
          <w:docGrid w:linePitch="360"/>
        </w:sectPr>
      </w:pPr>
    </w:p>
    <w:p w:rsidR="00E810F7" w:rsidRPr="007A58B8" w:rsidRDefault="00E810F7" w:rsidP="00E810F7">
      <w:pPr>
        <w:widowControl/>
        <w:autoSpaceDE/>
        <w:autoSpaceDN/>
        <w:adjustRightInd/>
        <w:ind w:left="4956"/>
        <w:rPr>
          <w:sz w:val="24"/>
          <w:szCs w:val="24"/>
        </w:rPr>
      </w:pPr>
      <w:r w:rsidRPr="00E810F7">
        <w:rPr>
          <w:sz w:val="24"/>
          <w:szCs w:val="24"/>
        </w:rPr>
        <w:lastRenderedPageBreak/>
        <w:t xml:space="preserve">Приложение № </w:t>
      </w:r>
      <w:r w:rsidRPr="007A58B8">
        <w:rPr>
          <w:sz w:val="24"/>
          <w:szCs w:val="24"/>
        </w:rPr>
        <w:t>4</w:t>
      </w:r>
    </w:p>
    <w:p w:rsidR="00E810F7" w:rsidRPr="00E810F7" w:rsidRDefault="00E810F7" w:rsidP="00E810F7">
      <w:pPr>
        <w:widowControl/>
        <w:autoSpaceDE/>
        <w:autoSpaceDN/>
        <w:adjustRightInd/>
        <w:spacing w:before="120"/>
        <w:ind w:left="4956"/>
        <w:rPr>
          <w:sz w:val="24"/>
          <w:szCs w:val="24"/>
        </w:rPr>
      </w:pPr>
      <w:r w:rsidRPr="00E810F7">
        <w:rPr>
          <w:sz w:val="24"/>
          <w:szCs w:val="24"/>
        </w:rPr>
        <w:t>к договору № _______</w:t>
      </w:r>
    </w:p>
    <w:p w:rsidR="00E810F7" w:rsidRPr="00E810F7" w:rsidRDefault="00E810F7" w:rsidP="00E810F7">
      <w:pPr>
        <w:widowControl/>
        <w:autoSpaceDE/>
        <w:autoSpaceDN/>
        <w:adjustRightInd/>
        <w:spacing w:before="120"/>
        <w:ind w:left="4956"/>
        <w:rPr>
          <w:b/>
          <w:sz w:val="24"/>
          <w:szCs w:val="24"/>
        </w:rPr>
      </w:pPr>
      <w:r w:rsidRPr="00E810F7">
        <w:rPr>
          <w:sz w:val="24"/>
          <w:szCs w:val="24"/>
        </w:rPr>
        <w:t>от «____» _____________ 201_ года</w:t>
      </w:r>
    </w:p>
    <w:p w:rsidR="00E810F7" w:rsidRPr="00E810F7" w:rsidRDefault="00E810F7" w:rsidP="00E810F7">
      <w:pPr>
        <w:widowControl/>
        <w:tabs>
          <w:tab w:val="left" w:pos="7020"/>
        </w:tabs>
        <w:autoSpaceDE/>
        <w:autoSpaceDN/>
        <w:adjustRightInd/>
        <w:rPr>
          <w:b/>
        </w:rPr>
      </w:pPr>
    </w:p>
    <w:p w:rsidR="00E810F7" w:rsidRPr="00E810F7" w:rsidRDefault="00E810F7" w:rsidP="00E810F7">
      <w:pPr>
        <w:widowControl/>
        <w:autoSpaceDE/>
        <w:autoSpaceDN/>
        <w:adjustRightInd/>
        <w:spacing w:after="120"/>
        <w:jc w:val="center"/>
        <w:rPr>
          <w:b/>
          <w:sz w:val="24"/>
          <w:szCs w:val="24"/>
        </w:rPr>
      </w:pPr>
      <w:r w:rsidRPr="00E810F7">
        <w:rPr>
          <w:b/>
          <w:sz w:val="24"/>
          <w:szCs w:val="24"/>
        </w:rPr>
        <w:t>ФОРМА</w:t>
      </w:r>
    </w:p>
    <w:p w:rsidR="00E810F7" w:rsidRPr="00E810F7" w:rsidRDefault="00E810F7" w:rsidP="00E810F7">
      <w:pPr>
        <w:tabs>
          <w:tab w:val="left" w:pos="0"/>
          <w:tab w:val="num" w:pos="1134"/>
        </w:tabs>
        <w:autoSpaceDE/>
        <w:autoSpaceDN/>
        <w:adjustRightInd/>
        <w:jc w:val="center"/>
        <w:outlineLvl w:val="1"/>
        <w:rPr>
          <w:b/>
          <w:sz w:val="24"/>
          <w:szCs w:val="24"/>
        </w:rPr>
      </w:pPr>
      <w:r w:rsidRPr="00E810F7">
        <w:rPr>
          <w:b/>
          <w:sz w:val="24"/>
          <w:szCs w:val="24"/>
        </w:rPr>
        <w:t>Согласие на обработку персональных данных</w:t>
      </w:r>
    </w:p>
    <w:p w:rsidR="00E810F7" w:rsidRPr="00E810F7" w:rsidRDefault="00E810F7" w:rsidP="00E810F7">
      <w:pPr>
        <w:tabs>
          <w:tab w:val="left" w:pos="0"/>
        </w:tabs>
        <w:autoSpaceDE/>
        <w:autoSpaceDN/>
        <w:adjustRightInd/>
        <w:jc w:val="center"/>
        <w:rPr>
          <w:b/>
          <w:snapToGrid w:val="0"/>
          <w:sz w:val="24"/>
          <w:szCs w:val="24"/>
        </w:rPr>
      </w:pPr>
      <w:r w:rsidRPr="00E810F7">
        <w:rPr>
          <w:b/>
          <w:snapToGrid w:val="0"/>
          <w:sz w:val="24"/>
          <w:szCs w:val="24"/>
        </w:rPr>
        <w:t>от «_____» ____________ 20____ г.</w:t>
      </w:r>
    </w:p>
    <w:p w:rsidR="00E810F7" w:rsidRPr="00E810F7" w:rsidRDefault="00E810F7" w:rsidP="00E810F7">
      <w:pPr>
        <w:autoSpaceDE/>
        <w:autoSpaceDN/>
        <w:adjustRightInd/>
        <w:jc w:val="both"/>
        <w:rPr>
          <w:sz w:val="24"/>
          <w:szCs w:val="24"/>
        </w:rPr>
      </w:pPr>
    </w:p>
    <w:p w:rsidR="00E810F7" w:rsidRPr="00E810F7" w:rsidRDefault="00E810F7" w:rsidP="00E810F7">
      <w:pPr>
        <w:ind w:firstLine="708"/>
        <w:jc w:val="both"/>
        <w:rPr>
          <w:snapToGrid w:val="0"/>
          <w:sz w:val="24"/>
          <w:szCs w:val="24"/>
        </w:rPr>
      </w:pPr>
      <w:r w:rsidRPr="00E810F7">
        <w:rPr>
          <w:snapToGrid w:val="0"/>
          <w:sz w:val="24"/>
          <w:szCs w:val="24"/>
        </w:rPr>
        <w:t xml:space="preserve">Настоящим </w:t>
      </w:r>
      <w:r w:rsidRPr="00E810F7">
        <w:rPr>
          <w:b/>
          <w:i/>
          <w:sz w:val="24"/>
          <w:szCs w:val="24"/>
        </w:rPr>
        <w:t>(указывается</w:t>
      </w:r>
      <w:r w:rsidRPr="00E810F7">
        <w:rPr>
          <w:sz w:val="24"/>
          <w:szCs w:val="24"/>
        </w:rPr>
        <w:t xml:space="preserve"> </w:t>
      </w:r>
      <w:r w:rsidRPr="00E810F7">
        <w:rPr>
          <w:b/>
          <w:i/>
          <w:sz w:val="24"/>
          <w:szCs w:val="24"/>
        </w:rPr>
        <w:t>полное наименование участника закупочной процедуры (потенциального контрагента), контрагента),</w:t>
      </w:r>
      <w:r w:rsidRPr="00E810F7">
        <w:rPr>
          <w:snapToGrid w:val="0"/>
          <w:sz w:val="24"/>
          <w:szCs w:val="24"/>
        </w:rPr>
        <w:t xml:space="preserve"> а</w:t>
      </w:r>
      <w:r w:rsidRPr="00E810F7">
        <w:rPr>
          <w:sz w:val="24"/>
          <w:szCs w:val="24"/>
        </w:rPr>
        <w:t>дрес регистрации: _________________________,</w:t>
      </w:r>
      <w:r w:rsidRPr="00E810F7">
        <w:rPr>
          <w:snapToGrid w:val="0"/>
          <w:sz w:val="24"/>
          <w:szCs w:val="24"/>
        </w:rPr>
        <w:t xml:space="preserve"> </w:t>
      </w:r>
      <w:r w:rsidRPr="00E810F7">
        <w:rPr>
          <w:sz w:val="24"/>
          <w:szCs w:val="24"/>
        </w:rPr>
        <w:t xml:space="preserve">свидетельство о регистрации: _______________, </w:t>
      </w:r>
      <w:r w:rsidRPr="00E810F7">
        <w:rPr>
          <w:b/>
          <w:i/>
          <w:sz w:val="24"/>
          <w:szCs w:val="24"/>
        </w:rPr>
        <w:t>ИНН</w:t>
      </w:r>
      <w:r w:rsidRPr="00E810F7">
        <w:rPr>
          <w:sz w:val="24"/>
          <w:szCs w:val="24"/>
        </w:rPr>
        <w:t>_________,</w:t>
      </w:r>
      <w:r w:rsidRPr="00E810F7">
        <w:rPr>
          <w:b/>
          <w:i/>
          <w:sz w:val="24"/>
          <w:szCs w:val="24"/>
        </w:rPr>
        <w:t xml:space="preserve"> КПП</w:t>
      </w:r>
      <w:r w:rsidRPr="00E810F7">
        <w:rPr>
          <w:sz w:val="24"/>
          <w:szCs w:val="24"/>
        </w:rPr>
        <w:t>_________,</w:t>
      </w:r>
      <w:r w:rsidRPr="00E810F7">
        <w:rPr>
          <w:b/>
          <w:i/>
          <w:sz w:val="24"/>
          <w:szCs w:val="24"/>
        </w:rPr>
        <w:t xml:space="preserve"> ОГРН</w:t>
      </w:r>
      <w:r w:rsidRPr="00E810F7">
        <w:rPr>
          <w:sz w:val="24"/>
          <w:szCs w:val="24"/>
        </w:rPr>
        <w:t>_________,</w:t>
      </w:r>
      <w:r w:rsidRPr="00E810F7">
        <w:rPr>
          <w:snapToGrid w:val="0"/>
          <w:sz w:val="24"/>
          <w:szCs w:val="24"/>
        </w:rPr>
        <w:t xml:space="preserve"> </w:t>
      </w:r>
      <w:r w:rsidRPr="00E810F7">
        <w:rPr>
          <w:sz w:val="24"/>
          <w:szCs w:val="24"/>
        </w:rPr>
        <w:t>в лице</w:t>
      </w:r>
      <w:r w:rsidRPr="00E810F7">
        <w:rPr>
          <w:b/>
          <w:i/>
          <w:sz w:val="24"/>
          <w:szCs w:val="24"/>
        </w:rPr>
        <w:t xml:space="preserve"> (указывается Ф.И.О.,</w:t>
      </w:r>
      <w:r w:rsidRPr="00E810F7">
        <w:rPr>
          <w:b/>
          <w:bCs/>
          <w:i/>
          <w:iCs/>
          <w:sz w:val="24"/>
          <w:szCs w:val="24"/>
        </w:rPr>
        <w:t xml:space="preserve"> адрес, номер основного документа, удостоверяющего его личность,</w:t>
      </w:r>
      <w:r w:rsidRPr="00E810F7">
        <w:rPr>
          <w:b/>
          <w:i/>
          <w:sz w:val="24"/>
          <w:szCs w:val="24"/>
        </w:rPr>
        <w:t xml:space="preserve"> </w:t>
      </w:r>
      <w:r w:rsidRPr="00E810F7">
        <w:rPr>
          <w:b/>
          <w:bCs/>
          <w:i/>
          <w:iCs/>
          <w:sz w:val="24"/>
          <w:szCs w:val="24"/>
        </w:rPr>
        <w:t xml:space="preserve">сведения о дате выдачи указанного документа и выдавшем его органе, </w:t>
      </w:r>
      <w:r w:rsidRPr="00E810F7">
        <w:rPr>
          <w:b/>
          <w:i/>
          <w:sz w:val="24"/>
          <w:szCs w:val="24"/>
        </w:rPr>
        <w:t>действующего на основании _____________________________</w:t>
      </w:r>
      <w:r w:rsidRPr="00E810F7">
        <w:rPr>
          <w:i/>
          <w:sz w:val="24"/>
          <w:szCs w:val="24"/>
        </w:rPr>
        <w:t>,</w:t>
      </w:r>
      <w:r w:rsidRPr="00E810F7">
        <w:rPr>
          <w:b/>
          <w:i/>
          <w:sz w:val="24"/>
          <w:szCs w:val="24"/>
        </w:rPr>
        <w:t xml:space="preserve"> </w:t>
      </w:r>
      <w:r w:rsidRPr="00E810F7">
        <w:rPr>
          <w:sz w:val="24"/>
          <w:szCs w:val="24"/>
        </w:rPr>
        <w:t xml:space="preserve">дает свое согласие </w:t>
      </w:r>
      <w:r w:rsidRPr="00E810F7">
        <w:rPr>
          <w:b/>
          <w:snapToGrid w:val="0"/>
          <w:sz w:val="24"/>
          <w:szCs w:val="24"/>
        </w:rPr>
        <w:t>Публичному акционерному обществу «Межрегиональная распределительная сетевая компания Северо-Запада»</w:t>
      </w:r>
      <w:r w:rsidRPr="00E810F7">
        <w:rPr>
          <w:snapToGrid w:val="0"/>
          <w:sz w:val="24"/>
          <w:szCs w:val="24"/>
        </w:rPr>
        <w:t>, зарегистрированному по адресу:</w:t>
      </w:r>
      <w:r w:rsidRPr="00E810F7">
        <w:rPr>
          <w:sz w:val="24"/>
          <w:szCs w:val="24"/>
        </w:rPr>
        <w:t xml:space="preserve"> </w:t>
      </w:r>
      <w:r w:rsidRPr="00E810F7">
        <w:rPr>
          <w:snapToGrid w:val="0"/>
          <w:sz w:val="24"/>
          <w:szCs w:val="24"/>
        </w:rPr>
        <w:t xml:space="preserve">г. Санкт-Петербург, пл. Конституции, д.3, лит. А </w:t>
      </w:r>
      <w:r w:rsidRPr="00E810F7">
        <w:rPr>
          <w:sz w:val="24"/>
          <w:szCs w:val="24"/>
        </w:rPr>
        <w:t>и</w:t>
      </w:r>
      <w:r w:rsidRPr="00E810F7">
        <w:rPr>
          <w:i/>
          <w:sz w:val="24"/>
          <w:szCs w:val="24"/>
        </w:rPr>
        <w:t xml:space="preserve"> </w:t>
      </w:r>
      <w:r w:rsidRPr="00E810F7">
        <w:rPr>
          <w:b/>
          <w:sz w:val="24"/>
          <w:szCs w:val="24"/>
        </w:rPr>
        <w:t>Публичному акционерному обществу  «Российские сети»</w:t>
      </w:r>
      <w:r w:rsidRPr="00E810F7">
        <w:rPr>
          <w:sz w:val="24"/>
          <w:szCs w:val="24"/>
        </w:rPr>
        <w:t xml:space="preserve">, </w:t>
      </w:r>
      <w:r w:rsidRPr="00E810F7">
        <w:rPr>
          <w:snapToGrid w:val="0"/>
          <w:sz w:val="24"/>
          <w:szCs w:val="24"/>
        </w:rPr>
        <w:t>зарегистрированному по адресу: г. Москва, ул. Беловежская, д.4, в отношении</w:t>
      </w:r>
      <w:r w:rsidRPr="00E810F7">
        <w:rPr>
          <w:sz w:val="24"/>
          <w:szCs w:val="24"/>
        </w:rPr>
        <w:t xml:space="preserve">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субконтрагентов: </w:t>
      </w:r>
      <w:r w:rsidRPr="00E810F7">
        <w:rPr>
          <w:snapToGrid w:val="0"/>
          <w:sz w:val="24"/>
          <w:szCs w:val="24"/>
        </w:rPr>
        <w:t xml:space="preserve">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«О персональных данных» от 27.07.2006 № 152-ФЗ, </w:t>
      </w:r>
      <w:r w:rsidRPr="00E810F7">
        <w:rPr>
          <w:sz w:val="24"/>
          <w:szCs w:val="24"/>
        </w:rPr>
        <w:t>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rsidR="00E810F7" w:rsidRPr="00E810F7" w:rsidRDefault="00E810F7" w:rsidP="00E810F7">
      <w:pPr>
        <w:autoSpaceDE/>
        <w:autoSpaceDN/>
        <w:adjustRightInd/>
        <w:ind w:firstLine="709"/>
        <w:jc w:val="both"/>
        <w:rPr>
          <w:snapToGrid w:val="0"/>
          <w:sz w:val="24"/>
          <w:szCs w:val="24"/>
        </w:rPr>
      </w:pPr>
      <w:r w:rsidRPr="00E810F7">
        <w:rPr>
          <w:snapToGrid w:val="0"/>
          <w:sz w:val="24"/>
          <w:szCs w:val="24"/>
        </w:rPr>
        <w:t xml:space="preserve">Цель обработки персональных данных: </w:t>
      </w:r>
      <w:r w:rsidRPr="00E810F7">
        <w:rPr>
          <w:sz w:val="24"/>
          <w:szCs w:val="24"/>
        </w:rPr>
        <w:t xml:space="preserve">обеспечение соблюдения требований законодательства Российской Федерации, в том числе статьи 13.3 Федерального закона от 25.12.2008 № 273 - ФЗ «О противодействии коррупции», </w:t>
      </w:r>
      <w:r w:rsidRPr="00E810F7">
        <w:rPr>
          <w:snapToGrid w:val="0"/>
          <w:sz w:val="24"/>
          <w:szCs w:val="24"/>
        </w:rPr>
        <w:t>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rsidR="00E810F7" w:rsidRPr="00E810F7" w:rsidRDefault="00E810F7" w:rsidP="00E810F7">
      <w:pPr>
        <w:autoSpaceDE/>
        <w:autoSpaceDN/>
        <w:adjustRightInd/>
        <w:ind w:firstLine="709"/>
        <w:jc w:val="both"/>
        <w:rPr>
          <w:snapToGrid w:val="0"/>
          <w:color w:val="000000"/>
          <w:sz w:val="24"/>
          <w:szCs w:val="24"/>
        </w:rPr>
      </w:pPr>
      <w:r w:rsidRPr="00E810F7">
        <w:rPr>
          <w:snapToGrid w:val="0"/>
          <w:sz w:val="24"/>
          <w:szCs w:val="24"/>
        </w:rPr>
        <w:t>Срок, в течение которого действует настоящее согласие: со дня его подписания до момента фактического достижения цели обработки</w:t>
      </w:r>
      <w:r w:rsidRPr="00E810F7">
        <w:rPr>
          <w:snapToGrid w:val="0"/>
          <w:color w:val="000000"/>
          <w:sz w:val="24"/>
          <w:szCs w:val="24"/>
        </w:rPr>
        <w:t>,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rsidR="00E810F7" w:rsidRPr="00E810F7" w:rsidRDefault="00E810F7" w:rsidP="00E810F7">
      <w:pPr>
        <w:autoSpaceDE/>
        <w:autoSpaceDN/>
        <w:adjustRightInd/>
        <w:jc w:val="both"/>
        <w:rPr>
          <w:color w:val="000000"/>
          <w:sz w:val="24"/>
          <w:szCs w:val="24"/>
        </w:rPr>
      </w:pPr>
      <w:r w:rsidRPr="00E810F7">
        <w:rPr>
          <w:color w:val="000000"/>
          <w:sz w:val="24"/>
          <w:szCs w:val="24"/>
        </w:rPr>
        <w:t xml:space="preserve">                 </w:t>
      </w:r>
    </w:p>
    <w:p w:rsidR="00E810F7" w:rsidRPr="00E810F7" w:rsidRDefault="00E810F7" w:rsidP="00E810F7">
      <w:pPr>
        <w:widowControl/>
        <w:autoSpaceDE/>
        <w:autoSpaceDN/>
        <w:adjustRightInd/>
        <w:jc w:val="both"/>
        <w:rPr>
          <w:color w:val="000000"/>
          <w:sz w:val="24"/>
          <w:szCs w:val="24"/>
        </w:rPr>
      </w:pPr>
      <w:r w:rsidRPr="00E810F7">
        <w:rPr>
          <w:color w:val="000000"/>
          <w:sz w:val="24"/>
          <w:szCs w:val="24"/>
        </w:rPr>
        <w:t xml:space="preserve">____________________________________________________________________________                                                              </w:t>
      </w:r>
    </w:p>
    <w:p w:rsidR="00E810F7" w:rsidRPr="00E810F7" w:rsidRDefault="00E810F7" w:rsidP="00E810F7">
      <w:pPr>
        <w:widowControl/>
        <w:autoSpaceDE/>
        <w:autoSpaceDN/>
        <w:adjustRightInd/>
        <w:jc w:val="both"/>
        <w:rPr>
          <w:sz w:val="24"/>
          <w:szCs w:val="24"/>
        </w:rPr>
      </w:pPr>
      <w:r w:rsidRPr="00E810F7">
        <w:rPr>
          <w:sz w:val="24"/>
          <w:szCs w:val="24"/>
        </w:rPr>
        <w:t>Подпись субъекта персональных данных/                     Ф.И.О. и должность подписавшего</w:t>
      </w:r>
    </w:p>
    <w:p w:rsidR="00E810F7" w:rsidRPr="00E810F7" w:rsidRDefault="00E810F7" w:rsidP="00E810F7">
      <w:pPr>
        <w:widowControl/>
        <w:autoSpaceDE/>
        <w:autoSpaceDN/>
        <w:adjustRightInd/>
        <w:jc w:val="both"/>
        <w:rPr>
          <w:color w:val="000000"/>
          <w:sz w:val="24"/>
          <w:szCs w:val="24"/>
        </w:rPr>
      </w:pPr>
      <w:r w:rsidRPr="00E810F7">
        <w:rPr>
          <w:sz w:val="24"/>
          <w:szCs w:val="24"/>
        </w:rPr>
        <w:t xml:space="preserve">Подпись уполномоченного представителя         </w:t>
      </w:r>
    </w:p>
    <w:p w:rsidR="00E810F7" w:rsidRPr="00E810F7" w:rsidRDefault="00E810F7" w:rsidP="00E810F7">
      <w:pPr>
        <w:widowControl/>
        <w:autoSpaceDE/>
        <w:autoSpaceDN/>
        <w:adjustRightInd/>
        <w:spacing w:before="120"/>
        <w:jc w:val="both"/>
        <w:rPr>
          <w:b/>
          <w:bCs/>
          <w:sz w:val="24"/>
          <w:szCs w:val="24"/>
        </w:rPr>
      </w:pPr>
      <w:r w:rsidRPr="00E810F7">
        <w:rPr>
          <w:b/>
          <w:bCs/>
          <w:sz w:val="24"/>
          <w:szCs w:val="24"/>
        </w:rPr>
        <w:t>М.П.</w:t>
      </w: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D5F8E" w:rsidRPr="009D5F8E" w:rsidRDefault="009D5F8E" w:rsidP="009D5F8E">
      <w:pPr>
        <w:ind w:left="5670"/>
        <w:rPr>
          <w:sz w:val="24"/>
          <w:szCs w:val="24"/>
        </w:rPr>
      </w:pPr>
      <w:r w:rsidRPr="009D5F8E">
        <w:rPr>
          <w:sz w:val="24"/>
          <w:szCs w:val="24"/>
        </w:rPr>
        <w:lastRenderedPageBreak/>
        <w:t xml:space="preserve">Приложение 5 </w:t>
      </w:r>
    </w:p>
    <w:p w:rsidR="009D5F8E" w:rsidRPr="009D5F8E" w:rsidRDefault="009D5F8E" w:rsidP="009D5F8E">
      <w:pPr>
        <w:ind w:left="5670"/>
        <w:rPr>
          <w:sz w:val="24"/>
          <w:szCs w:val="24"/>
        </w:rPr>
      </w:pPr>
      <w:r w:rsidRPr="009D5F8E">
        <w:rPr>
          <w:sz w:val="24"/>
          <w:szCs w:val="24"/>
        </w:rPr>
        <w:t xml:space="preserve">к Договору поставки </w:t>
      </w:r>
    </w:p>
    <w:p w:rsidR="009D5F8E" w:rsidRPr="009D5F8E" w:rsidRDefault="009D5F8E" w:rsidP="009D5F8E">
      <w:pPr>
        <w:ind w:left="5670"/>
        <w:rPr>
          <w:sz w:val="24"/>
          <w:szCs w:val="24"/>
        </w:rPr>
      </w:pPr>
      <w:r w:rsidRPr="009D5F8E">
        <w:rPr>
          <w:sz w:val="24"/>
          <w:szCs w:val="24"/>
        </w:rPr>
        <w:t>от «___» _______ 20__г. №_____</w:t>
      </w:r>
    </w:p>
    <w:p w:rsidR="009D5F8E" w:rsidRPr="009D5F8E" w:rsidRDefault="009D5F8E" w:rsidP="009D5F8E">
      <w:pPr>
        <w:ind w:left="5670" w:firstLine="3420"/>
        <w:jc w:val="both"/>
        <w:rPr>
          <w:b/>
          <w:bCs/>
          <w:sz w:val="24"/>
          <w:szCs w:val="24"/>
        </w:rPr>
      </w:pPr>
    </w:p>
    <w:p w:rsidR="009D5F8E" w:rsidRPr="009D5F8E" w:rsidRDefault="009D5F8E" w:rsidP="009D5F8E">
      <w:pPr>
        <w:ind w:left="4962"/>
        <w:jc w:val="both"/>
        <w:rPr>
          <w:b/>
          <w:bCs/>
          <w:sz w:val="24"/>
          <w:szCs w:val="24"/>
        </w:rPr>
      </w:pPr>
      <w:r w:rsidRPr="009D5F8E">
        <w:rPr>
          <w:b/>
          <w:bCs/>
          <w:sz w:val="24"/>
          <w:szCs w:val="24"/>
        </w:rPr>
        <w:t>Кому: ___________</w:t>
      </w:r>
    </w:p>
    <w:p w:rsidR="009D5F8E" w:rsidRPr="009D5F8E" w:rsidRDefault="009D5F8E" w:rsidP="009D5F8E">
      <w:pPr>
        <w:ind w:left="4962"/>
        <w:jc w:val="both"/>
        <w:rPr>
          <w:b/>
          <w:bCs/>
          <w:sz w:val="24"/>
          <w:szCs w:val="24"/>
        </w:rPr>
      </w:pPr>
      <w:r w:rsidRPr="009D5F8E">
        <w:rPr>
          <w:i/>
          <w:iCs/>
          <w:sz w:val="24"/>
          <w:szCs w:val="24"/>
        </w:rPr>
        <w:t>(Наименование Бенефициара)</w:t>
      </w:r>
    </w:p>
    <w:p w:rsidR="009D5F8E" w:rsidRPr="009D5F8E" w:rsidRDefault="009D5F8E" w:rsidP="009D5F8E">
      <w:pPr>
        <w:jc w:val="center"/>
        <w:rPr>
          <w:bCs/>
          <w:sz w:val="24"/>
          <w:szCs w:val="24"/>
        </w:rPr>
      </w:pPr>
    </w:p>
    <w:p w:rsidR="009D5F8E" w:rsidRPr="009D5F8E" w:rsidRDefault="009D5F8E" w:rsidP="009D5F8E">
      <w:pPr>
        <w:jc w:val="center"/>
        <w:rPr>
          <w:b/>
          <w:bCs/>
          <w:sz w:val="26"/>
          <w:szCs w:val="26"/>
        </w:rPr>
      </w:pPr>
      <w:r w:rsidRPr="009D5F8E">
        <w:rPr>
          <w:b/>
          <w:bCs/>
          <w:sz w:val="26"/>
          <w:szCs w:val="26"/>
        </w:rPr>
        <w:t>Форма</w:t>
      </w:r>
    </w:p>
    <w:p w:rsidR="009D5F8E" w:rsidRPr="009D5F8E" w:rsidRDefault="009D5F8E" w:rsidP="009D5F8E">
      <w:pPr>
        <w:widowControl/>
        <w:ind w:left="7"/>
        <w:contextualSpacing/>
        <w:jc w:val="center"/>
        <w:rPr>
          <w:rFonts w:cs="Arial"/>
          <w:b/>
          <w:sz w:val="24"/>
          <w:szCs w:val="24"/>
        </w:rPr>
      </w:pPr>
      <w:r w:rsidRPr="009D5F8E">
        <w:rPr>
          <w:rFonts w:cs="Arial"/>
          <w:b/>
          <w:sz w:val="24"/>
          <w:szCs w:val="24"/>
        </w:rPr>
        <w:t>Банковская гарантия № ___</w:t>
      </w:r>
    </w:p>
    <w:p w:rsidR="009D5F8E" w:rsidRPr="009D5F8E" w:rsidRDefault="009D5F8E" w:rsidP="009D5F8E">
      <w:pPr>
        <w:widowControl/>
        <w:ind w:left="7"/>
        <w:contextualSpacing/>
        <w:jc w:val="center"/>
        <w:rPr>
          <w:rFonts w:cs="Arial"/>
          <w:sz w:val="24"/>
          <w:szCs w:val="24"/>
        </w:rPr>
      </w:pPr>
    </w:p>
    <w:p w:rsidR="009D5F8E" w:rsidRPr="009D5F8E" w:rsidRDefault="009D5F8E" w:rsidP="009D5F8E">
      <w:pPr>
        <w:widowControl/>
        <w:ind w:left="7"/>
        <w:contextualSpacing/>
        <w:rPr>
          <w:rFonts w:cs="Arial"/>
          <w:sz w:val="24"/>
          <w:szCs w:val="24"/>
        </w:rPr>
      </w:pPr>
      <w:r w:rsidRPr="009D5F8E">
        <w:rPr>
          <w:rFonts w:cs="Arial"/>
          <w:sz w:val="24"/>
          <w:szCs w:val="24"/>
        </w:rPr>
        <w:t>г.__________                                                                                       «___»__________ 20___г.</w:t>
      </w:r>
    </w:p>
    <w:p w:rsidR="009D5F8E" w:rsidRPr="009D5F8E" w:rsidRDefault="009D5F8E" w:rsidP="009D5F8E">
      <w:pPr>
        <w:widowControl/>
        <w:ind w:left="7"/>
        <w:contextualSpacing/>
        <w:rPr>
          <w:rFonts w:cs="Arial"/>
          <w:sz w:val="24"/>
          <w:szCs w:val="24"/>
        </w:rPr>
      </w:pPr>
    </w:p>
    <w:p w:rsidR="009D5F8E" w:rsidRPr="009D5F8E" w:rsidRDefault="009D5F8E" w:rsidP="009D5F8E">
      <w:pPr>
        <w:widowControl/>
        <w:autoSpaceDE/>
        <w:autoSpaceDN/>
        <w:adjustRightInd/>
        <w:spacing w:after="120" w:line="276" w:lineRule="auto"/>
        <w:ind w:firstLine="539"/>
        <w:contextualSpacing/>
        <w:jc w:val="both"/>
        <w:rPr>
          <w:sz w:val="24"/>
          <w:szCs w:val="24"/>
        </w:rPr>
      </w:pPr>
      <w:r w:rsidRPr="009D5F8E">
        <w:rPr>
          <w:sz w:val="24"/>
          <w:szCs w:val="24"/>
        </w:rPr>
        <w:t xml:space="preserve">Настоящая безотзывная банковская гарантия (далее по тексту – </w:t>
      </w:r>
      <w:r w:rsidRPr="009D5F8E">
        <w:rPr>
          <w:b/>
          <w:sz w:val="24"/>
          <w:szCs w:val="24"/>
        </w:rPr>
        <w:t>«Гарантия»</w:t>
      </w:r>
      <w:r w:rsidRPr="009D5F8E">
        <w:rPr>
          <w:sz w:val="24"/>
          <w:szCs w:val="24"/>
        </w:rPr>
        <w:t xml:space="preserve">) выдана _______________, местонахождение: _______________ (далее по тексту – </w:t>
      </w:r>
      <w:r w:rsidRPr="009D5F8E">
        <w:rPr>
          <w:b/>
          <w:sz w:val="24"/>
          <w:szCs w:val="24"/>
        </w:rPr>
        <w:t>«Гарант»</w:t>
      </w:r>
      <w:r w:rsidRPr="009D5F8E">
        <w:rPr>
          <w:sz w:val="24"/>
          <w:szCs w:val="24"/>
        </w:rPr>
        <w:t xml:space="preserve">), в лице _______________, действующего на основании _______________, по поручению _______________, местонахождение: _______________ (далее по тексту – </w:t>
      </w:r>
      <w:r w:rsidRPr="009D5F8E">
        <w:rPr>
          <w:b/>
          <w:sz w:val="24"/>
          <w:szCs w:val="24"/>
        </w:rPr>
        <w:t>«Принципал»</w:t>
      </w:r>
      <w:r w:rsidRPr="009D5F8E">
        <w:rPr>
          <w:sz w:val="24"/>
          <w:szCs w:val="24"/>
        </w:rPr>
        <w:t xml:space="preserve">), в лице _______________, действующего на основании _______________ в пользу </w:t>
      </w:r>
      <w:r w:rsidRPr="009D5F8E">
        <w:rPr>
          <w:b/>
          <w:sz w:val="24"/>
          <w:szCs w:val="24"/>
        </w:rPr>
        <w:t>Публичного акционерного общества «Межрегиональная распределительная сетевая компания Северо-Запада» (ПАО «МРСК Северо-Запада»)</w:t>
      </w:r>
      <w:r w:rsidRPr="009D5F8E">
        <w:rPr>
          <w:sz w:val="24"/>
          <w:szCs w:val="24"/>
        </w:rPr>
        <w:t>, место нахождения: Россия, Санкт-Петербург, ИНН 7802312751, ОГРН 1047855175785 (далее по тексту – «Бенефициар») на следующих условиях:</w:t>
      </w:r>
    </w:p>
    <w:p w:rsidR="009D5F8E" w:rsidRPr="009D5F8E" w:rsidRDefault="009D5F8E" w:rsidP="009D5F8E">
      <w:pPr>
        <w:widowControl/>
        <w:numPr>
          <w:ilvl w:val="0"/>
          <w:numId w:val="53"/>
        </w:numPr>
        <w:tabs>
          <w:tab w:val="left" w:pos="0"/>
        </w:tabs>
        <w:autoSpaceDE/>
        <w:autoSpaceDN/>
        <w:adjustRightInd/>
        <w:spacing w:after="200" w:line="276" w:lineRule="auto"/>
        <w:ind w:left="0" w:firstLine="540"/>
        <w:contextualSpacing/>
        <w:jc w:val="both"/>
        <w:rPr>
          <w:sz w:val="24"/>
          <w:szCs w:val="24"/>
        </w:rPr>
      </w:pPr>
      <w:r w:rsidRPr="009D5F8E">
        <w:rPr>
          <w:sz w:val="24"/>
          <w:szCs w:val="24"/>
        </w:rPr>
        <w:t xml:space="preserve">Настоящая Гарантия в размере </w:t>
      </w:r>
      <w:r w:rsidRPr="009D5F8E">
        <w:rPr>
          <w:rFonts w:eastAsia="Calibri"/>
          <w:sz w:val="24"/>
          <w:szCs w:val="24"/>
          <w:lang w:eastAsia="en-US"/>
        </w:rPr>
        <w:t>______________ (______________) рублей</w:t>
      </w:r>
      <w:r w:rsidRPr="009D5F8E">
        <w:rPr>
          <w:sz w:val="24"/>
          <w:szCs w:val="24"/>
        </w:rPr>
        <w:t xml:space="preserve"> выдается Гарантом в целях обеспечения исполнения Принципалом обязательств по договору № ___ от «___» ______ 20___г. (далее по тексту – «Договор»), а именно ______________.</w:t>
      </w:r>
    </w:p>
    <w:p w:rsidR="009D5F8E" w:rsidRPr="009D5F8E" w:rsidRDefault="009D5F8E" w:rsidP="009D5F8E">
      <w:pPr>
        <w:widowControl/>
        <w:numPr>
          <w:ilvl w:val="0"/>
          <w:numId w:val="53"/>
        </w:numPr>
        <w:tabs>
          <w:tab w:val="left" w:pos="0"/>
        </w:tabs>
        <w:autoSpaceDE/>
        <w:autoSpaceDN/>
        <w:adjustRightInd/>
        <w:spacing w:after="200" w:line="276" w:lineRule="auto"/>
        <w:ind w:left="0" w:firstLine="540"/>
        <w:contextualSpacing/>
        <w:jc w:val="both"/>
        <w:rPr>
          <w:sz w:val="24"/>
          <w:szCs w:val="24"/>
        </w:rPr>
      </w:pPr>
      <w:r w:rsidRPr="009D5F8E">
        <w:rPr>
          <w:sz w:val="24"/>
          <w:szCs w:val="24"/>
        </w:rPr>
        <w:t>Требование к Гаранту, представленное Бенефициаром, должно содержать указание на</w:t>
      </w:r>
      <w:r w:rsidRPr="009D5F8E">
        <w:rPr>
          <w:rFonts w:eastAsia="Calibri"/>
          <w:sz w:val="24"/>
          <w:szCs w:val="24"/>
          <w:lang w:eastAsia="en-US"/>
        </w:rPr>
        <w:t xml:space="preserve"> </w:t>
      </w:r>
      <w:r w:rsidRPr="009D5F8E">
        <w:rPr>
          <w:sz w:val="24"/>
          <w:szCs w:val="24"/>
        </w:rPr>
        <w:t>обстоятельства, наступление которых влечет выплату по Гарантии, а именно: что Принципал не выполнил свои обязательства по Договору или выполнил их ненадлежащим образом с указанием, в чем состоит нарушение Принципалом условий Договора. Бенефициар не представляет, а Гарант не проверяет документы, подтверждающие наступление указанных обстоятельств.</w:t>
      </w:r>
    </w:p>
    <w:p w:rsidR="009D5F8E" w:rsidRPr="009D5F8E" w:rsidRDefault="009D5F8E" w:rsidP="009D5F8E">
      <w:pPr>
        <w:widowControl/>
        <w:tabs>
          <w:tab w:val="left" w:pos="851"/>
        </w:tabs>
        <w:autoSpaceDE/>
        <w:autoSpaceDN/>
        <w:adjustRightInd/>
        <w:spacing w:line="276" w:lineRule="auto"/>
        <w:ind w:firstLine="540"/>
        <w:contextualSpacing/>
        <w:jc w:val="both"/>
        <w:rPr>
          <w:sz w:val="24"/>
          <w:szCs w:val="24"/>
        </w:rPr>
      </w:pPr>
      <w:r w:rsidRPr="009D5F8E">
        <w:rPr>
          <w:rFonts w:eastAsia="Calibri"/>
          <w:sz w:val="24"/>
          <w:szCs w:val="24"/>
          <w:lang w:eastAsia="en-US"/>
        </w:rPr>
        <w:t>Письменное требование Бенефициара должно быть подписано уполномоченными должностными лицами Бенефициара с приложением документов, подтверждающих                                их полномочия. Документы должны быть оформлены надлежащим образом (копия документа должна быть заверена нотариально либо заверена подписью руководителя Бенефициара с проставлением даты и оттиска печати Бенефициара).</w:t>
      </w:r>
    </w:p>
    <w:p w:rsidR="009D5F8E" w:rsidRPr="009D5F8E" w:rsidRDefault="009D5F8E" w:rsidP="009D5F8E">
      <w:pPr>
        <w:widowControl/>
        <w:numPr>
          <w:ilvl w:val="0"/>
          <w:numId w:val="53"/>
        </w:numPr>
        <w:tabs>
          <w:tab w:val="left" w:pos="0"/>
        </w:tabs>
        <w:autoSpaceDE/>
        <w:autoSpaceDN/>
        <w:adjustRightInd/>
        <w:spacing w:after="200" w:line="276" w:lineRule="auto"/>
        <w:ind w:left="0" w:firstLine="709"/>
        <w:contextualSpacing/>
        <w:jc w:val="both"/>
        <w:rPr>
          <w:sz w:val="24"/>
          <w:szCs w:val="24"/>
        </w:rPr>
      </w:pPr>
      <w:r w:rsidRPr="009D5F8E">
        <w:rPr>
          <w:sz w:val="24"/>
          <w:szCs w:val="24"/>
        </w:rPr>
        <w:t>Письменное требование платежа по Гарантии должно быть отправлено Бенефициаром Гаранту заказным письмом с уведомлением о вручении и описью вложения либо нарочным по адресу:</w:t>
      </w:r>
      <w:r w:rsidRPr="009D5F8E">
        <w:rPr>
          <w:rFonts w:eastAsia="Calibri"/>
          <w:sz w:val="24"/>
          <w:szCs w:val="24"/>
          <w:lang w:eastAsia="en-US"/>
        </w:rPr>
        <w:t xml:space="preserve"> </w:t>
      </w:r>
      <w:r w:rsidRPr="009D5F8E">
        <w:rPr>
          <w:sz w:val="24"/>
          <w:szCs w:val="24"/>
        </w:rPr>
        <w:t>_______________ и получено Гарантом до окончания срока действия Гарантии.</w:t>
      </w:r>
    </w:p>
    <w:p w:rsidR="009D5F8E" w:rsidRPr="009D5F8E" w:rsidRDefault="009D5F8E" w:rsidP="009D5F8E">
      <w:pPr>
        <w:widowControl/>
        <w:numPr>
          <w:ilvl w:val="0"/>
          <w:numId w:val="53"/>
        </w:numPr>
        <w:tabs>
          <w:tab w:val="left" w:pos="0"/>
        </w:tabs>
        <w:autoSpaceDE/>
        <w:autoSpaceDN/>
        <w:adjustRightInd/>
        <w:spacing w:after="200" w:line="276" w:lineRule="auto"/>
        <w:ind w:left="0" w:firstLine="709"/>
        <w:contextualSpacing/>
        <w:jc w:val="both"/>
        <w:rPr>
          <w:sz w:val="24"/>
          <w:szCs w:val="24"/>
        </w:rPr>
      </w:pPr>
      <w:r w:rsidRPr="009D5F8E">
        <w:rPr>
          <w:rFonts w:eastAsia="Calibri"/>
          <w:sz w:val="24"/>
          <w:szCs w:val="24"/>
          <w:lang w:eastAsia="en-US"/>
        </w:rPr>
        <w:t>Гарант настоящим обязуется выплатить Бенефициару по его письменному требованию сумму, не превышающую ______________ (______________) рублей не позднее ___ (___) рабочих дней с момента получения письменного требования Бенефициара.</w:t>
      </w:r>
    </w:p>
    <w:p w:rsidR="009D5F8E" w:rsidRPr="009D5F8E" w:rsidRDefault="009D5F8E" w:rsidP="009D5F8E">
      <w:pPr>
        <w:widowControl/>
        <w:autoSpaceDE/>
        <w:autoSpaceDN/>
        <w:adjustRightInd/>
        <w:spacing w:line="276" w:lineRule="auto"/>
        <w:ind w:firstLine="540"/>
        <w:contextualSpacing/>
        <w:jc w:val="both"/>
        <w:rPr>
          <w:sz w:val="24"/>
          <w:szCs w:val="24"/>
        </w:rPr>
      </w:pPr>
      <w:r w:rsidRPr="009D5F8E">
        <w:rPr>
          <w:sz w:val="24"/>
          <w:szCs w:val="24"/>
        </w:rPr>
        <w:t>Гарант отказывает в выплате по Гарантии в любом из следующих случаев:</w:t>
      </w:r>
    </w:p>
    <w:p w:rsidR="009D5F8E" w:rsidRPr="009D5F8E" w:rsidRDefault="009D5F8E" w:rsidP="009D5F8E">
      <w:pPr>
        <w:widowControl/>
        <w:autoSpaceDE/>
        <w:autoSpaceDN/>
        <w:adjustRightInd/>
        <w:spacing w:line="276" w:lineRule="auto"/>
        <w:ind w:firstLine="540"/>
        <w:contextualSpacing/>
        <w:jc w:val="both"/>
        <w:rPr>
          <w:sz w:val="24"/>
          <w:szCs w:val="24"/>
        </w:rPr>
      </w:pPr>
      <w:r w:rsidRPr="009D5F8E">
        <w:rPr>
          <w:sz w:val="24"/>
          <w:szCs w:val="24"/>
        </w:rPr>
        <w:t>- требование об уплате по Гарантии, либо приложенные к нему документы не соответствуют условиям Гарантии;</w:t>
      </w:r>
    </w:p>
    <w:p w:rsidR="009D5F8E" w:rsidRPr="009D5F8E" w:rsidRDefault="009D5F8E" w:rsidP="009D5F8E">
      <w:pPr>
        <w:widowControl/>
        <w:tabs>
          <w:tab w:val="left" w:pos="851"/>
        </w:tabs>
        <w:autoSpaceDE/>
        <w:autoSpaceDN/>
        <w:adjustRightInd/>
        <w:spacing w:line="276" w:lineRule="auto"/>
        <w:ind w:firstLine="540"/>
        <w:contextualSpacing/>
        <w:jc w:val="both"/>
        <w:rPr>
          <w:sz w:val="24"/>
          <w:szCs w:val="24"/>
        </w:rPr>
      </w:pPr>
      <w:r w:rsidRPr="009D5F8E">
        <w:rPr>
          <w:sz w:val="24"/>
          <w:szCs w:val="24"/>
        </w:rPr>
        <w:t>- требование об уплате по Гарантии, либо приложенные к нему документы получены Гарантом вне срока действия Гарантии.</w:t>
      </w:r>
    </w:p>
    <w:p w:rsidR="009D5F8E" w:rsidRPr="009D5F8E" w:rsidRDefault="009D5F8E" w:rsidP="009D5F8E">
      <w:pPr>
        <w:widowControl/>
        <w:tabs>
          <w:tab w:val="left" w:pos="851"/>
        </w:tabs>
        <w:autoSpaceDE/>
        <w:autoSpaceDN/>
        <w:adjustRightInd/>
        <w:spacing w:line="276" w:lineRule="auto"/>
        <w:ind w:firstLine="540"/>
        <w:contextualSpacing/>
        <w:jc w:val="both"/>
        <w:rPr>
          <w:rFonts w:eastAsia="Calibri"/>
          <w:sz w:val="24"/>
          <w:szCs w:val="24"/>
          <w:lang w:eastAsia="en-US"/>
        </w:rPr>
      </w:pPr>
      <w:r w:rsidRPr="009D5F8E">
        <w:rPr>
          <w:sz w:val="24"/>
          <w:szCs w:val="24"/>
        </w:rPr>
        <w:lastRenderedPageBreak/>
        <w:t xml:space="preserve">5. </w:t>
      </w:r>
      <w:r w:rsidRPr="009D5F8E">
        <w:rPr>
          <w:rFonts w:eastAsia="Calibri"/>
          <w:sz w:val="24"/>
          <w:szCs w:val="24"/>
          <w:lang w:eastAsia="en-US"/>
        </w:rPr>
        <w:t>Обязательство Гаранта перед Бенефициаром, предусмотренное настоящей Гарантией, ограничивается суммой, на которую выдана Гарантия, и уменьшается на суммы любых платежей, произведенных Гарантом в пользу Бенефициара в рамках настоящей Гарантии. Ответственность Гаранта перед Бенефициаром за невыполнение или ненадлежащее выполнение своих обязательств по настоящей Гарантии ограничивается суммой, на которую она выдана.</w:t>
      </w:r>
    </w:p>
    <w:p w:rsidR="009D5F8E" w:rsidRPr="009D5F8E" w:rsidRDefault="009D5F8E" w:rsidP="009D5F8E">
      <w:pPr>
        <w:widowControl/>
        <w:autoSpaceDE/>
        <w:autoSpaceDN/>
        <w:adjustRightInd/>
        <w:spacing w:line="276" w:lineRule="auto"/>
        <w:ind w:firstLine="539"/>
        <w:contextualSpacing/>
        <w:jc w:val="both"/>
        <w:rPr>
          <w:rFonts w:eastAsia="Calibri"/>
          <w:sz w:val="24"/>
          <w:szCs w:val="24"/>
          <w:lang w:eastAsia="en-US"/>
        </w:rPr>
      </w:pPr>
      <w:r w:rsidRPr="009D5F8E">
        <w:rPr>
          <w:rFonts w:eastAsia="Calibri"/>
          <w:sz w:val="24"/>
          <w:szCs w:val="24"/>
          <w:lang w:eastAsia="en-US"/>
        </w:rPr>
        <w:t>6. Обязательство Гаранта перед Бенефициаром по Гарантии прекращается:</w:t>
      </w:r>
    </w:p>
    <w:p w:rsidR="009D5F8E" w:rsidRPr="009D5F8E" w:rsidRDefault="009D5F8E" w:rsidP="009D5F8E">
      <w:pPr>
        <w:widowControl/>
        <w:spacing w:line="276" w:lineRule="auto"/>
        <w:ind w:firstLine="540"/>
        <w:contextualSpacing/>
        <w:jc w:val="both"/>
        <w:rPr>
          <w:sz w:val="24"/>
          <w:szCs w:val="24"/>
        </w:rPr>
      </w:pPr>
      <w:r w:rsidRPr="009D5F8E">
        <w:rPr>
          <w:sz w:val="24"/>
          <w:szCs w:val="24"/>
        </w:rPr>
        <w:t>1) уплатой Бенефициару суммы, на которую выдана Гарантия;</w:t>
      </w:r>
    </w:p>
    <w:p w:rsidR="009D5F8E" w:rsidRPr="009D5F8E" w:rsidRDefault="009D5F8E" w:rsidP="009D5F8E">
      <w:pPr>
        <w:widowControl/>
        <w:spacing w:line="276" w:lineRule="auto"/>
        <w:ind w:firstLine="540"/>
        <w:contextualSpacing/>
        <w:jc w:val="both"/>
        <w:rPr>
          <w:sz w:val="24"/>
          <w:szCs w:val="24"/>
        </w:rPr>
      </w:pPr>
      <w:r w:rsidRPr="009D5F8E">
        <w:rPr>
          <w:sz w:val="24"/>
          <w:szCs w:val="24"/>
        </w:rPr>
        <w:t>2) окончанием определенного в Гарантии срока, на который она выдана;</w:t>
      </w:r>
    </w:p>
    <w:p w:rsidR="009D5F8E" w:rsidRPr="009D5F8E" w:rsidRDefault="009D5F8E" w:rsidP="009D5F8E">
      <w:pPr>
        <w:widowControl/>
        <w:spacing w:line="276" w:lineRule="auto"/>
        <w:ind w:firstLine="540"/>
        <w:contextualSpacing/>
        <w:jc w:val="both"/>
        <w:rPr>
          <w:sz w:val="24"/>
          <w:szCs w:val="24"/>
        </w:rPr>
      </w:pPr>
      <w:r w:rsidRPr="009D5F8E">
        <w:rPr>
          <w:sz w:val="24"/>
          <w:szCs w:val="24"/>
        </w:rPr>
        <w:t>3) вследствие отказа Бенефициара от своих прав по Гарантии;</w:t>
      </w:r>
    </w:p>
    <w:p w:rsidR="009D5F8E" w:rsidRPr="009D5F8E" w:rsidRDefault="009D5F8E" w:rsidP="009D5F8E">
      <w:pPr>
        <w:widowControl/>
        <w:tabs>
          <w:tab w:val="left" w:pos="851"/>
        </w:tabs>
        <w:autoSpaceDE/>
        <w:autoSpaceDN/>
        <w:adjustRightInd/>
        <w:spacing w:line="276" w:lineRule="auto"/>
        <w:ind w:firstLine="540"/>
        <w:contextualSpacing/>
        <w:jc w:val="both"/>
        <w:rPr>
          <w:sz w:val="24"/>
          <w:szCs w:val="24"/>
        </w:rPr>
      </w:pPr>
      <w:r w:rsidRPr="009D5F8E">
        <w:rPr>
          <w:sz w:val="24"/>
          <w:szCs w:val="24"/>
        </w:rPr>
        <w:t>4) по соглашению Гаранта с Бенефициаром о прекращении этого обязательства.</w:t>
      </w:r>
    </w:p>
    <w:p w:rsidR="009D5F8E" w:rsidRPr="009D5F8E" w:rsidRDefault="009D5F8E" w:rsidP="009D5F8E">
      <w:pPr>
        <w:widowControl/>
        <w:numPr>
          <w:ilvl w:val="0"/>
          <w:numId w:val="54"/>
        </w:numPr>
        <w:tabs>
          <w:tab w:val="left" w:pos="851"/>
        </w:tabs>
        <w:autoSpaceDE/>
        <w:autoSpaceDN/>
        <w:adjustRightInd/>
        <w:spacing w:after="200" w:line="276" w:lineRule="auto"/>
        <w:ind w:left="0" w:firstLine="540"/>
        <w:contextualSpacing/>
        <w:jc w:val="both"/>
        <w:rPr>
          <w:sz w:val="24"/>
          <w:szCs w:val="24"/>
        </w:rPr>
      </w:pPr>
      <w:r w:rsidRPr="009D5F8E">
        <w:rPr>
          <w:sz w:val="24"/>
          <w:szCs w:val="24"/>
        </w:rPr>
        <w:t>Права требования Бенефициара по настоящей Гарантии не могут быть переданы третьему лицу.</w:t>
      </w:r>
    </w:p>
    <w:p w:rsidR="009D5F8E" w:rsidRPr="009D5F8E" w:rsidRDefault="009D5F8E" w:rsidP="009D5F8E">
      <w:pPr>
        <w:widowControl/>
        <w:numPr>
          <w:ilvl w:val="0"/>
          <w:numId w:val="54"/>
        </w:numPr>
        <w:tabs>
          <w:tab w:val="left" w:pos="851"/>
        </w:tabs>
        <w:autoSpaceDE/>
        <w:autoSpaceDN/>
        <w:adjustRightInd/>
        <w:spacing w:after="200" w:line="276" w:lineRule="auto"/>
        <w:ind w:left="0" w:firstLine="540"/>
        <w:contextualSpacing/>
        <w:jc w:val="both"/>
        <w:rPr>
          <w:sz w:val="24"/>
          <w:szCs w:val="24"/>
        </w:rPr>
      </w:pPr>
      <w:r w:rsidRPr="009D5F8E">
        <w:rPr>
          <w:rFonts w:eastAsia="Calibri"/>
          <w:sz w:val="24"/>
          <w:szCs w:val="24"/>
          <w:lang w:eastAsia="en-US"/>
        </w:rPr>
        <w:t>На основании инструкций Принципала об увеличении суммы или пролонгации срока действия Гарантии, условия Гарантии могут быть изменены без получения предварительного согласия Бенефициара. Внесение иных изменений в Гарантию, в том числе уменьшение суммы и/или срока Гарантии допускается только с согласия Бенефициара. Внесение любых изменений в Гарантию должны быть оформлены в виде отдельного документа.</w:t>
      </w:r>
    </w:p>
    <w:p w:rsidR="009D5F8E" w:rsidRPr="009D5F8E" w:rsidRDefault="009D5F8E" w:rsidP="009D5F8E">
      <w:pPr>
        <w:widowControl/>
        <w:numPr>
          <w:ilvl w:val="0"/>
          <w:numId w:val="54"/>
        </w:numPr>
        <w:tabs>
          <w:tab w:val="left" w:pos="851"/>
        </w:tabs>
        <w:autoSpaceDE/>
        <w:autoSpaceDN/>
        <w:adjustRightInd/>
        <w:spacing w:after="200" w:line="276" w:lineRule="auto"/>
        <w:ind w:left="0" w:firstLine="540"/>
        <w:contextualSpacing/>
        <w:jc w:val="both"/>
        <w:rPr>
          <w:rFonts w:eastAsia="Calibri"/>
          <w:sz w:val="24"/>
          <w:szCs w:val="24"/>
          <w:lang w:eastAsia="en-US"/>
        </w:rPr>
      </w:pPr>
      <w:r w:rsidRPr="009D5F8E">
        <w:rPr>
          <w:rFonts w:eastAsia="Calibri"/>
          <w:sz w:val="24"/>
          <w:szCs w:val="24"/>
          <w:lang w:eastAsia="en-US"/>
        </w:rPr>
        <w:t xml:space="preserve"> Настоящая Гарантия вступает в силу с «___» __________ 20__ г. и действует                            до «___» __________ 20__ г. (включительно)</w:t>
      </w:r>
      <w:r w:rsidRPr="009D5F8E">
        <w:rPr>
          <w:rFonts w:eastAsia="Calibri"/>
          <w:sz w:val="24"/>
          <w:szCs w:val="24"/>
          <w:vertAlign w:val="superscript"/>
          <w:lang w:eastAsia="en-US"/>
        </w:rPr>
        <w:footnoteReference w:id="15"/>
      </w:r>
      <w:r w:rsidRPr="009D5F8E">
        <w:rPr>
          <w:rFonts w:eastAsia="Calibri"/>
          <w:sz w:val="24"/>
          <w:szCs w:val="24"/>
          <w:lang w:eastAsia="en-US"/>
        </w:rPr>
        <w:t>.</w:t>
      </w:r>
    </w:p>
    <w:p w:rsidR="009D5F8E" w:rsidRPr="009D5F8E" w:rsidRDefault="009D5F8E" w:rsidP="009D5F8E">
      <w:pPr>
        <w:widowControl/>
        <w:numPr>
          <w:ilvl w:val="0"/>
          <w:numId w:val="54"/>
        </w:numPr>
        <w:tabs>
          <w:tab w:val="left" w:pos="993"/>
        </w:tabs>
        <w:autoSpaceDE/>
        <w:autoSpaceDN/>
        <w:adjustRightInd/>
        <w:spacing w:after="200" w:line="276" w:lineRule="auto"/>
        <w:ind w:left="0" w:firstLine="540"/>
        <w:contextualSpacing/>
        <w:jc w:val="both"/>
        <w:rPr>
          <w:rFonts w:eastAsia="Calibri"/>
          <w:sz w:val="24"/>
          <w:szCs w:val="24"/>
          <w:lang w:eastAsia="en-US"/>
        </w:rPr>
      </w:pPr>
      <w:r w:rsidRPr="009D5F8E">
        <w:rPr>
          <w:rFonts w:eastAsia="Calibri"/>
          <w:sz w:val="24"/>
          <w:szCs w:val="24"/>
          <w:lang w:eastAsia="en-US"/>
        </w:rPr>
        <w:t>Настоящая Гарантия регулируется законодательством Российской Федерации.</w:t>
      </w:r>
    </w:p>
    <w:p w:rsidR="009D5F8E" w:rsidRPr="009D5F8E" w:rsidRDefault="009D5F8E" w:rsidP="009D5F8E">
      <w:pPr>
        <w:widowControl/>
        <w:numPr>
          <w:ilvl w:val="0"/>
          <w:numId w:val="54"/>
        </w:numPr>
        <w:tabs>
          <w:tab w:val="left" w:pos="993"/>
        </w:tabs>
        <w:autoSpaceDE/>
        <w:autoSpaceDN/>
        <w:adjustRightInd/>
        <w:spacing w:after="200" w:line="276" w:lineRule="auto"/>
        <w:ind w:left="0" w:firstLine="540"/>
        <w:contextualSpacing/>
        <w:jc w:val="both"/>
        <w:rPr>
          <w:rFonts w:eastAsia="Calibri"/>
          <w:sz w:val="24"/>
          <w:szCs w:val="24"/>
          <w:lang w:eastAsia="en-US"/>
        </w:rPr>
      </w:pPr>
      <w:r w:rsidRPr="009D5F8E">
        <w:rPr>
          <w:rFonts w:eastAsia="Calibri"/>
          <w:sz w:val="24"/>
          <w:szCs w:val="24"/>
          <w:lang w:eastAsia="en-US"/>
        </w:rPr>
        <w:t>Все споры по настоящей Гарантии или в связи с ней подлежат рассмотрению                               в Арбитражном суде г. Санкт-Петербурга и Ленинградской области.</w:t>
      </w:r>
    </w:p>
    <w:p w:rsidR="009D5F8E" w:rsidRPr="009D5F8E" w:rsidRDefault="009D5F8E" w:rsidP="009D5F8E">
      <w:pPr>
        <w:widowControl/>
        <w:numPr>
          <w:ilvl w:val="0"/>
          <w:numId w:val="54"/>
        </w:numPr>
        <w:tabs>
          <w:tab w:val="left" w:pos="993"/>
        </w:tabs>
        <w:autoSpaceDE/>
        <w:autoSpaceDN/>
        <w:adjustRightInd/>
        <w:spacing w:after="200" w:line="276" w:lineRule="auto"/>
        <w:ind w:left="0" w:firstLine="540"/>
        <w:contextualSpacing/>
        <w:jc w:val="both"/>
        <w:rPr>
          <w:sz w:val="24"/>
          <w:szCs w:val="24"/>
        </w:rPr>
      </w:pPr>
      <w:r w:rsidRPr="009D5F8E">
        <w:rPr>
          <w:sz w:val="24"/>
          <w:szCs w:val="24"/>
        </w:rPr>
        <w:t>Сведения, определенные Федеральным законом от 30 декабря 2004 года № 218-ФЗ «О кредитных историях», передаются в бюро кредитных историй.</w:t>
      </w:r>
    </w:p>
    <w:p w:rsidR="009D5F8E" w:rsidRPr="009D5F8E" w:rsidRDefault="009D5F8E" w:rsidP="009D5F8E">
      <w:pPr>
        <w:widowControl/>
        <w:autoSpaceDE/>
        <w:autoSpaceDN/>
        <w:adjustRightInd/>
        <w:spacing w:after="200" w:line="276" w:lineRule="auto"/>
        <w:contextualSpacing/>
        <w:rPr>
          <w:rFonts w:eastAsia="Calibri"/>
          <w:sz w:val="24"/>
          <w:szCs w:val="24"/>
          <w:lang w:eastAsia="en-US"/>
        </w:rPr>
      </w:pPr>
    </w:p>
    <w:p w:rsidR="009D5F8E" w:rsidRPr="009D5F8E" w:rsidRDefault="009D5F8E" w:rsidP="009D5F8E">
      <w:pPr>
        <w:widowControl/>
        <w:autoSpaceDE/>
        <w:autoSpaceDN/>
        <w:adjustRightInd/>
        <w:contextualSpacing/>
        <w:rPr>
          <w:rFonts w:eastAsia="Calibri"/>
          <w:sz w:val="16"/>
          <w:szCs w:val="16"/>
          <w:lang w:eastAsia="en-US"/>
        </w:rPr>
      </w:pPr>
      <w:r w:rsidRPr="009D5F8E">
        <w:rPr>
          <w:rFonts w:eastAsia="Calibri"/>
          <w:sz w:val="16"/>
          <w:szCs w:val="16"/>
          <w:lang w:eastAsia="en-US"/>
        </w:rPr>
        <w:t>________________________________                                                              _____________   (Ф.И.О.)</w:t>
      </w:r>
    </w:p>
    <w:p w:rsidR="009D5F8E" w:rsidRPr="009D5F8E" w:rsidRDefault="009D5F8E" w:rsidP="009D5F8E">
      <w:pPr>
        <w:widowControl/>
        <w:autoSpaceDE/>
        <w:autoSpaceDN/>
        <w:adjustRightInd/>
        <w:spacing w:after="120"/>
        <w:contextualSpacing/>
        <w:rPr>
          <w:rFonts w:eastAsia="Calibri"/>
          <w:sz w:val="16"/>
          <w:szCs w:val="16"/>
          <w:lang w:eastAsia="en-US"/>
        </w:rPr>
      </w:pPr>
      <w:r w:rsidRPr="009D5F8E">
        <w:rPr>
          <w:rFonts w:eastAsia="Calibri"/>
          <w:sz w:val="16"/>
          <w:szCs w:val="16"/>
          <w:lang w:eastAsia="en-US"/>
        </w:rPr>
        <w:t>(должность уполномоченного лица Гаранта)                                                                                   (подпись)</w:t>
      </w:r>
    </w:p>
    <w:p w:rsidR="009D5F8E" w:rsidRPr="009D5F8E" w:rsidRDefault="009D5F8E" w:rsidP="009D5F8E">
      <w:pPr>
        <w:ind w:firstLine="709"/>
        <w:contextualSpacing/>
        <w:jc w:val="both"/>
        <w:rPr>
          <w:rFonts w:eastAsia="Calibri"/>
          <w:sz w:val="16"/>
          <w:szCs w:val="16"/>
          <w:lang w:eastAsia="en-US"/>
        </w:rPr>
      </w:pPr>
      <w:r w:rsidRPr="009D5F8E">
        <w:rPr>
          <w:rFonts w:eastAsia="Calibri"/>
          <w:sz w:val="16"/>
          <w:szCs w:val="16"/>
          <w:lang w:eastAsia="en-US"/>
        </w:rPr>
        <w:t>М.П.</w:t>
      </w:r>
    </w:p>
    <w:p w:rsidR="009D5F8E" w:rsidRPr="009D5F8E" w:rsidRDefault="009D5F8E" w:rsidP="009D5F8E">
      <w:pPr>
        <w:ind w:firstLine="709"/>
        <w:contextualSpacing/>
        <w:jc w:val="both"/>
        <w:rPr>
          <w:rFonts w:eastAsia="Calibri"/>
          <w:sz w:val="16"/>
          <w:szCs w:val="16"/>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D5F8E" w:rsidRPr="009D5F8E" w:rsidRDefault="009D5F8E" w:rsidP="009D5F8E">
      <w:pPr>
        <w:widowControl/>
        <w:tabs>
          <w:tab w:val="left" w:pos="993"/>
        </w:tabs>
        <w:autoSpaceDE/>
        <w:autoSpaceDN/>
        <w:adjustRightInd/>
        <w:spacing w:after="200" w:line="276" w:lineRule="auto"/>
        <w:contextualSpacing/>
        <w:jc w:val="both"/>
        <w:rPr>
          <w:rFonts w:eastAsia="Calibri"/>
          <w:sz w:val="24"/>
          <w:szCs w:val="24"/>
          <w:lang w:eastAsia="en-US"/>
        </w:rPr>
      </w:pPr>
    </w:p>
    <w:p w:rsidR="009B5EA0" w:rsidRPr="007A4965" w:rsidRDefault="009B5EA0" w:rsidP="009B5EA0">
      <w:pPr>
        <w:pageBreakBefore/>
        <w:tabs>
          <w:tab w:val="right" w:pos="9360"/>
        </w:tabs>
        <w:ind w:left="5664"/>
        <w:rPr>
          <w:sz w:val="24"/>
          <w:szCs w:val="24"/>
          <w:lang w:val="x-none"/>
        </w:rPr>
      </w:pPr>
      <w:r>
        <w:rPr>
          <w:sz w:val="24"/>
          <w:szCs w:val="24"/>
          <w:lang w:val="x-none"/>
        </w:rPr>
        <w:lastRenderedPageBreak/>
        <w:t xml:space="preserve">Приложение </w:t>
      </w:r>
      <w:r w:rsidR="009D5F8E">
        <w:rPr>
          <w:sz w:val="24"/>
          <w:szCs w:val="24"/>
        </w:rPr>
        <w:t>6</w:t>
      </w:r>
    </w:p>
    <w:p w:rsidR="009B5EA0" w:rsidRPr="007A4965" w:rsidRDefault="009B5EA0" w:rsidP="009B5EA0">
      <w:pPr>
        <w:tabs>
          <w:tab w:val="right" w:pos="9360"/>
        </w:tabs>
        <w:ind w:left="5664"/>
        <w:rPr>
          <w:sz w:val="24"/>
          <w:szCs w:val="24"/>
          <w:lang w:val="x-none"/>
        </w:rPr>
      </w:pPr>
      <w:r w:rsidRPr="007A4965">
        <w:rPr>
          <w:sz w:val="24"/>
          <w:szCs w:val="24"/>
          <w:lang w:val="x-none"/>
        </w:rPr>
        <w:t xml:space="preserve">к </w:t>
      </w:r>
      <w:r w:rsidRPr="007A4965">
        <w:rPr>
          <w:sz w:val="24"/>
          <w:szCs w:val="24"/>
        </w:rPr>
        <w:t>Д</w:t>
      </w:r>
      <w:r w:rsidRPr="007A4965">
        <w:rPr>
          <w:sz w:val="24"/>
          <w:szCs w:val="24"/>
          <w:lang w:val="x-none"/>
        </w:rPr>
        <w:t>оговору №________</w:t>
      </w:r>
      <w:r w:rsidRPr="007A4965">
        <w:rPr>
          <w:sz w:val="24"/>
          <w:szCs w:val="24"/>
        </w:rPr>
        <w:t>____</w:t>
      </w:r>
      <w:r w:rsidRPr="007A4965">
        <w:rPr>
          <w:sz w:val="24"/>
          <w:szCs w:val="24"/>
          <w:lang w:val="x-none"/>
        </w:rPr>
        <w:t xml:space="preserve"> </w:t>
      </w:r>
      <w:r>
        <w:rPr>
          <w:sz w:val="24"/>
          <w:szCs w:val="24"/>
          <w:lang w:val="x-none"/>
        </w:rPr>
        <w:br/>
      </w:r>
      <w:r w:rsidRPr="007A4965">
        <w:rPr>
          <w:sz w:val="24"/>
          <w:szCs w:val="24"/>
          <w:lang w:val="x-none"/>
        </w:rPr>
        <w:t>от «____»_____________ 201__г.</w:t>
      </w:r>
    </w:p>
    <w:p w:rsidR="009B5EA0" w:rsidRPr="007A4965" w:rsidRDefault="009B5EA0" w:rsidP="009B5EA0">
      <w:pPr>
        <w:tabs>
          <w:tab w:val="right" w:pos="9360"/>
        </w:tabs>
        <w:jc w:val="right"/>
        <w:rPr>
          <w:sz w:val="24"/>
          <w:szCs w:val="24"/>
          <w:lang w:val="x-none"/>
        </w:rPr>
      </w:pPr>
    </w:p>
    <w:p w:rsidR="009B5EA0" w:rsidRDefault="009B5EA0" w:rsidP="009B5EA0">
      <w:pPr>
        <w:jc w:val="center"/>
        <w:rPr>
          <w:b/>
          <w:snapToGrid w:val="0"/>
          <w:sz w:val="28"/>
          <w:szCs w:val="28"/>
        </w:rPr>
      </w:pPr>
    </w:p>
    <w:p w:rsidR="009B5EA0" w:rsidRDefault="009B5EA0" w:rsidP="009B5EA0">
      <w:pPr>
        <w:jc w:val="center"/>
        <w:rPr>
          <w:b/>
          <w:snapToGrid w:val="0"/>
          <w:sz w:val="28"/>
          <w:szCs w:val="28"/>
        </w:rPr>
      </w:pPr>
    </w:p>
    <w:p w:rsidR="009B5EA0" w:rsidRPr="00ED40FB" w:rsidRDefault="009B5EA0" w:rsidP="009B5EA0">
      <w:pPr>
        <w:jc w:val="center"/>
        <w:rPr>
          <w:b/>
          <w:snapToGrid w:val="0"/>
          <w:sz w:val="28"/>
          <w:szCs w:val="28"/>
        </w:rPr>
      </w:pPr>
      <w:r w:rsidRPr="00ED40FB">
        <w:rPr>
          <w:b/>
          <w:snapToGrid w:val="0"/>
          <w:sz w:val="28"/>
          <w:szCs w:val="28"/>
        </w:rPr>
        <w:t>Отгрузочные реквизиты</w:t>
      </w:r>
    </w:p>
    <w:p w:rsidR="009B5EA0" w:rsidRPr="00ED40FB" w:rsidRDefault="009B5EA0" w:rsidP="009B5EA0">
      <w:pPr>
        <w:jc w:val="center"/>
        <w:rPr>
          <w:b/>
          <w:snapToGrid w:val="0"/>
        </w:rPr>
      </w:pPr>
      <w:r w:rsidRPr="00ED40FB">
        <w:rPr>
          <w:b/>
          <w:snapToGrid w:val="0"/>
        </w:rPr>
        <w:t xml:space="preserve"> </w:t>
      </w:r>
    </w:p>
    <w:p w:rsidR="009B5EA0" w:rsidRPr="00ED40FB" w:rsidRDefault="009B5EA0" w:rsidP="009B5EA0">
      <w:pPr>
        <w:jc w:val="center"/>
        <w:rPr>
          <w:snapToGrid w:val="0"/>
        </w:rPr>
      </w:pPr>
      <w:r w:rsidRPr="00ED40FB">
        <w:rPr>
          <w:snapToGrid w:val="0"/>
        </w:rPr>
        <w:t>к Договору № _______________ от «____» _________ 201__ года</w:t>
      </w:r>
    </w:p>
    <w:p w:rsidR="009B5EA0" w:rsidRPr="00ED40FB" w:rsidRDefault="009B5EA0" w:rsidP="009B5EA0">
      <w:pPr>
        <w:jc w:val="center"/>
        <w:rPr>
          <w:snapToGrid w:val="0"/>
        </w:rPr>
      </w:pPr>
    </w:p>
    <w:p w:rsidR="009B5EA0" w:rsidRPr="00627E46" w:rsidRDefault="009B5EA0" w:rsidP="009B5EA0">
      <w:pPr>
        <w:jc w:val="center"/>
        <w:rPr>
          <w:snapToGrid w:val="0"/>
        </w:rPr>
      </w:pPr>
      <w:r w:rsidRPr="00627E46">
        <w:rPr>
          <w:snapToGrid w:val="0"/>
        </w:rPr>
        <w:t>Поставщик:</w:t>
      </w:r>
    </w:p>
    <w:p w:rsidR="009B5EA0" w:rsidRPr="00627E46" w:rsidRDefault="009B5EA0" w:rsidP="009B5EA0">
      <w:pPr>
        <w:jc w:val="center"/>
        <w:rPr>
          <w:snapToGrid w:val="0"/>
        </w:rPr>
      </w:pPr>
      <w:r w:rsidRPr="00627E46">
        <w:rPr>
          <w:snapToGrid w:val="0"/>
        </w:rPr>
        <w:t xml:space="preserve">Покупатель: </w:t>
      </w:r>
    </w:p>
    <w:p w:rsidR="004A19EB" w:rsidRPr="00B927F9" w:rsidRDefault="004A19EB" w:rsidP="004A19EB">
      <w:pPr>
        <w:tabs>
          <w:tab w:val="right" w:pos="9360"/>
        </w:tabs>
        <w:rPr>
          <w:b/>
          <w:sz w:val="24"/>
          <w:szCs w:val="24"/>
        </w:rPr>
      </w:pPr>
    </w:p>
    <w:p w:rsidR="004A19EB" w:rsidRPr="00B927F9" w:rsidRDefault="004A19EB" w:rsidP="004A19EB">
      <w:pPr>
        <w:pStyle w:val="a5"/>
        <w:widowControl/>
        <w:numPr>
          <w:ilvl w:val="0"/>
          <w:numId w:val="51"/>
        </w:numPr>
        <w:tabs>
          <w:tab w:val="right" w:pos="9360"/>
        </w:tabs>
        <w:autoSpaceDE/>
        <w:autoSpaceDN/>
        <w:adjustRightInd/>
        <w:jc w:val="both"/>
        <w:rPr>
          <w:b/>
          <w:sz w:val="24"/>
          <w:szCs w:val="24"/>
        </w:rPr>
      </w:pPr>
      <w:r w:rsidRPr="00B927F9">
        <w:rPr>
          <w:b/>
          <w:sz w:val="24"/>
          <w:szCs w:val="24"/>
          <w:lang w:val="x-none"/>
        </w:rPr>
        <w:t xml:space="preserve">Отгрузочные реквизиты производственных отделений (ПО) и филиала </w:t>
      </w:r>
      <w:r w:rsidRPr="00B927F9">
        <w:rPr>
          <w:b/>
          <w:sz w:val="24"/>
          <w:szCs w:val="24"/>
        </w:rPr>
        <w:t>П</w:t>
      </w:r>
      <w:r w:rsidRPr="00B927F9">
        <w:rPr>
          <w:b/>
          <w:sz w:val="24"/>
          <w:szCs w:val="24"/>
          <w:lang w:val="x-none"/>
        </w:rPr>
        <w:t>АО «МРСК  Северо-Запада» «</w:t>
      </w:r>
      <w:r w:rsidRPr="00B927F9">
        <w:rPr>
          <w:b/>
          <w:sz w:val="24"/>
          <w:szCs w:val="24"/>
        </w:rPr>
        <w:t>Архэнерго</w:t>
      </w:r>
      <w:r w:rsidRPr="00B927F9">
        <w:rPr>
          <w:b/>
          <w:sz w:val="24"/>
          <w:szCs w:val="24"/>
          <w:lang w:val="x-none"/>
        </w:rPr>
        <w:t>»:</w:t>
      </w:r>
    </w:p>
    <w:p w:rsidR="004A19EB" w:rsidRPr="00475B20" w:rsidRDefault="004A19EB" w:rsidP="004A19EB">
      <w:pPr>
        <w:pStyle w:val="a5"/>
        <w:widowControl/>
        <w:numPr>
          <w:ilvl w:val="1"/>
          <w:numId w:val="51"/>
        </w:numPr>
        <w:autoSpaceDE/>
        <w:autoSpaceDN/>
        <w:adjustRightInd/>
        <w:jc w:val="both"/>
        <w:rPr>
          <w:b/>
          <w:bCs/>
          <w:i/>
          <w:color w:val="000000"/>
          <w:sz w:val="24"/>
          <w:szCs w:val="24"/>
        </w:rPr>
      </w:pPr>
      <w:r w:rsidRPr="006300E2">
        <w:rPr>
          <w:b/>
          <w:bCs/>
          <w:i/>
          <w:color w:val="000000"/>
          <w:sz w:val="24"/>
          <w:szCs w:val="24"/>
        </w:rPr>
        <w:t xml:space="preserve"> Грузополучатель -</w:t>
      </w:r>
      <w:r w:rsidRPr="006300E2">
        <w:rPr>
          <w:i/>
          <w:color w:val="000000"/>
          <w:sz w:val="24"/>
          <w:szCs w:val="24"/>
        </w:rPr>
        <w:t xml:space="preserve"> </w:t>
      </w:r>
      <w:r w:rsidRPr="006300E2">
        <w:rPr>
          <w:b/>
          <w:bCs/>
          <w:i/>
          <w:color w:val="000000"/>
          <w:sz w:val="24"/>
          <w:szCs w:val="24"/>
        </w:rPr>
        <w:t>ПО «Архангельские электрические сети» (ПО «АЭС») филиала ПАО «</w:t>
      </w:r>
      <w:r w:rsidR="009D5F8E" w:rsidRPr="006300E2">
        <w:rPr>
          <w:b/>
          <w:bCs/>
          <w:i/>
          <w:color w:val="000000"/>
          <w:sz w:val="24"/>
          <w:szCs w:val="24"/>
        </w:rPr>
        <w:t>МРСК Северо</w:t>
      </w:r>
      <w:r w:rsidRPr="006300E2">
        <w:rPr>
          <w:b/>
          <w:bCs/>
          <w:i/>
          <w:color w:val="000000"/>
          <w:sz w:val="24"/>
          <w:szCs w:val="24"/>
        </w:rPr>
        <w:t>-Запада» «Архэнерго»</w:t>
      </w:r>
      <w:r>
        <w:rPr>
          <w:b/>
          <w:bCs/>
          <w:i/>
          <w:color w:val="000000"/>
          <w:sz w:val="24"/>
          <w:szCs w:val="24"/>
        </w:rPr>
        <w:t xml:space="preserve"> (</w:t>
      </w:r>
      <w:r w:rsidRPr="00475B20">
        <w:rPr>
          <w:color w:val="000000"/>
          <w:sz w:val="24"/>
          <w:szCs w:val="24"/>
        </w:rPr>
        <w:t>ИНН 7802312751, КПП 290131001</w:t>
      </w:r>
      <w:r>
        <w:rPr>
          <w:color w:val="000000"/>
          <w:sz w:val="24"/>
          <w:szCs w:val="24"/>
        </w:rPr>
        <w:t>)</w:t>
      </w:r>
      <w:r w:rsidRPr="00475B20">
        <w:rPr>
          <w:color w:val="000000"/>
          <w:sz w:val="24"/>
          <w:szCs w:val="24"/>
        </w:rPr>
        <w:t xml:space="preserve"> </w:t>
      </w:r>
    </w:p>
    <w:p w:rsidR="004A19EB" w:rsidRPr="00B927F9" w:rsidRDefault="004A19EB" w:rsidP="004A19EB">
      <w:pPr>
        <w:tabs>
          <w:tab w:val="left" w:pos="426"/>
        </w:tabs>
        <w:ind w:left="426"/>
        <w:contextualSpacing/>
        <w:jc w:val="both"/>
        <w:rPr>
          <w:b/>
          <w:bCs/>
          <w:color w:val="000000"/>
          <w:sz w:val="24"/>
          <w:szCs w:val="24"/>
        </w:rPr>
      </w:pPr>
      <w:r w:rsidRPr="00475B20">
        <w:rPr>
          <w:color w:val="000000"/>
          <w:sz w:val="24"/>
          <w:szCs w:val="24"/>
        </w:rPr>
        <w:t xml:space="preserve">163045, Архангельская </w:t>
      </w:r>
      <w:r w:rsidR="009D5F8E" w:rsidRPr="00475B20">
        <w:rPr>
          <w:color w:val="000000"/>
          <w:sz w:val="24"/>
          <w:szCs w:val="24"/>
        </w:rPr>
        <w:t>обл.</w:t>
      </w:r>
      <w:r w:rsidRPr="00475B20">
        <w:rPr>
          <w:color w:val="000000"/>
          <w:sz w:val="24"/>
          <w:szCs w:val="24"/>
        </w:rPr>
        <w:t xml:space="preserve">, Архангельск г, </w:t>
      </w:r>
      <w:r w:rsidR="009D5F8E" w:rsidRPr="00475B20">
        <w:rPr>
          <w:color w:val="000000"/>
          <w:sz w:val="24"/>
          <w:szCs w:val="24"/>
        </w:rPr>
        <w:t>Кузнечихинский</w:t>
      </w:r>
      <w:r w:rsidRPr="00475B20">
        <w:rPr>
          <w:color w:val="000000"/>
          <w:sz w:val="24"/>
          <w:szCs w:val="24"/>
        </w:rPr>
        <w:t xml:space="preserve"> </w:t>
      </w:r>
      <w:r>
        <w:rPr>
          <w:color w:val="000000"/>
          <w:sz w:val="24"/>
          <w:szCs w:val="24"/>
        </w:rPr>
        <w:t>промузел, проезд 4, строение 5.</w:t>
      </w:r>
    </w:p>
    <w:p w:rsidR="004A19EB" w:rsidRPr="00475B20" w:rsidRDefault="004A19EB" w:rsidP="004A19EB">
      <w:pPr>
        <w:pStyle w:val="a5"/>
        <w:widowControl/>
        <w:numPr>
          <w:ilvl w:val="1"/>
          <w:numId w:val="51"/>
        </w:numPr>
        <w:autoSpaceDE/>
        <w:autoSpaceDN/>
        <w:adjustRightInd/>
        <w:jc w:val="both"/>
        <w:rPr>
          <w:b/>
          <w:bCs/>
          <w:i/>
          <w:color w:val="000000"/>
          <w:sz w:val="24"/>
          <w:szCs w:val="24"/>
        </w:rPr>
      </w:pPr>
      <w:r w:rsidRPr="006300E2">
        <w:rPr>
          <w:b/>
          <w:bCs/>
          <w:i/>
          <w:color w:val="000000"/>
          <w:sz w:val="24"/>
          <w:szCs w:val="24"/>
        </w:rPr>
        <w:t xml:space="preserve"> Грузополучатель -</w:t>
      </w:r>
      <w:r w:rsidRPr="006300E2">
        <w:rPr>
          <w:i/>
          <w:color w:val="000000"/>
          <w:sz w:val="24"/>
          <w:szCs w:val="24"/>
        </w:rPr>
        <w:t xml:space="preserve"> </w:t>
      </w:r>
      <w:r w:rsidRPr="006300E2">
        <w:rPr>
          <w:b/>
          <w:bCs/>
          <w:i/>
          <w:color w:val="000000"/>
          <w:sz w:val="24"/>
          <w:szCs w:val="24"/>
        </w:rPr>
        <w:t>ПО «Вельские электрические сети» (ПО «ВЭС») филиала ПАО «</w:t>
      </w:r>
      <w:r w:rsidR="009D5F8E" w:rsidRPr="006300E2">
        <w:rPr>
          <w:b/>
          <w:bCs/>
          <w:i/>
          <w:color w:val="000000"/>
          <w:sz w:val="24"/>
          <w:szCs w:val="24"/>
        </w:rPr>
        <w:t>МРСК Северо</w:t>
      </w:r>
      <w:r w:rsidRPr="006300E2">
        <w:rPr>
          <w:b/>
          <w:bCs/>
          <w:i/>
          <w:color w:val="000000"/>
          <w:sz w:val="24"/>
          <w:szCs w:val="24"/>
        </w:rPr>
        <w:t>-Запада» «Архэнерго»</w:t>
      </w:r>
      <w:r>
        <w:rPr>
          <w:b/>
          <w:bCs/>
          <w:i/>
          <w:color w:val="000000"/>
          <w:sz w:val="24"/>
          <w:szCs w:val="24"/>
        </w:rPr>
        <w:t xml:space="preserve"> (</w:t>
      </w:r>
      <w:r w:rsidRPr="00475B20">
        <w:rPr>
          <w:color w:val="000000"/>
          <w:sz w:val="24"/>
          <w:szCs w:val="24"/>
        </w:rPr>
        <w:t>ИНН 7802312751, КПП 292031001</w:t>
      </w:r>
      <w:r>
        <w:rPr>
          <w:color w:val="000000"/>
          <w:sz w:val="24"/>
          <w:szCs w:val="24"/>
        </w:rPr>
        <w:t>)</w:t>
      </w:r>
      <w:r w:rsidRPr="00475B20">
        <w:rPr>
          <w:color w:val="000000"/>
          <w:sz w:val="24"/>
          <w:szCs w:val="24"/>
        </w:rPr>
        <w:t xml:space="preserve"> </w:t>
      </w:r>
    </w:p>
    <w:p w:rsidR="004A19EB" w:rsidRDefault="004A19EB" w:rsidP="004A19EB">
      <w:pPr>
        <w:tabs>
          <w:tab w:val="left" w:pos="426"/>
        </w:tabs>
        <w:ind w:left="426"/>
        <w:contextualSpacing/>
        <w:jc w:val="both"/>
        <w:rPr>
          <w:color w:val="000000"/>
          <w:sz w:val="24"/>
          <w:szCs w:val="24"/>
        </w:rPr>
      </w:pPr>
      <w:r w:rsidRPr="00BC40F3">
        <w:rPr>
          <w:color w:val="000000"/>
          <w:sz w:val="24"/>
          <w:szCs w:val="24"/>
        </w:rPr>
        <w:t xml:space="preserve">165150, Архангельская область </w:t>
      </w:r>
      <w:r w:rsidR="009D5F8E" w:rsidRPr="00BC40F3">
        <w:rPr>
          <w:color w:val="000000"/>
          <w:sz w:val="24"/>
          <w:szCs w:val="24"/>
        </w:rPr>
        <w:t>г. Вельск</w:t>
      </w:r>
      <w:r w:rsidRPr="00BC40F3">
        <w:rPr>
          <w:color w:val="000000"/>
          <w:sz w:val="24"/>
          <w:szCs w:val="24"/>
        </w:rPr>
        <w:t>, ул. Шоссейная, 3а</w:t>
      </w:r>
      <w:r>
        <w:rPr>
          <w:color w:val="000000"/>
          <w:sz w:val="24"/>
          <w:szCs w:val="24"/>
        </w:rPr>
        <w:t>.</w:t>
      </w:r>
      <w:r w:rsidRPr="00BC40F3">
        <w:rPr>
          <w:color w:val="000000"/>
          <w:sz w:val="24"/>
          <w:szCs w:val="24"/>
        </w:rPr>
        <w:t xml:space="preserve"> </w:t>
      </w:r>
    </w:p>
    <w:p w:rsidR="004A19EB" w:rsidRPr="00475B20" w:rsidRDefault="004A19EB" w:rsidP="004A19EB">
      <w:pPr>
        <w:pStyle w:val="a5"/>
        <w:widowControl/>
        <w:numPr>
          <w:ilvl w:val="1"/>
          <w:numId w:val="51"/>
        </w:numPr>
        <w:autoSpaceDE/>
        <w:autoSpaceDN/>
        <w:adjustRightInd/>
        <w:jc w:val="both"/>
        <w:rPr>
          <w:b/>
          <w:bCs/>
          <w:i/>
          <w:color w:val="000000"/>
          <w:sz w:val="24"/>
          <w:szCs w:val="24"/>
        </w:rPr>
      </w:pPr>
      <w:r w:rsidRPr="006300E2">
        <w:rPr>
          <w:b/>
          <w:bCs/>
          <w:i/>
          <w:color w:val="000000"/>
          <w:sz w:val="24"/>
          <w:szCs w:val="24"/>
        </w:rPr>
        <w:t>Грузополучатель -</w:t>
      </w:r>
      <w:r w:rsidRPr="00EF313D">
        <w:rPr>
          <w:b/>
          <w:bCs/>
          <w:i/>
          <w:color w:val="000000"/>
          <w:sz w:val="24"/>
          <w:szCs w:val="24"/>
        </w:rPr>
        <w:t xml:space="preserve"> </w:t>
      </w:r>
      <w:r w:rsidRPr="006300E2">
        <w:rPr>
          <w:b/>
          <w:bCs/>
          <w:i/>
          <w:color w:val="000000"/>
          <w:sz w:val="24"/>
          <w:szCs w:val="24"/>
        </w:rPr>
        <w:t>ПО «Котласские электрические сети» (ПО «КЭС») филиала ПАО «</w:t>
      </w:r>
      <w:r w:rsidR="009D5F8E" w:rsidRPr="006300E2">
        <w:rPr>
          <w:b/>
          <w:bCs/>
          <w:i/>
          <w:color w:val="000000"/>
          <w:sz w:val="24"/>
          <w:szCs w:val="24"/>
        </w:rPr>
        <w:t>МРСК Северо</w:t>
      </w:r>
      <w:r w:rsidRPr="006300E2">
        <w:rPr>
          <w:b/>
          <w:bCs/>
          <w:i/>
          <w:color w:val="000000"/>
          <w:sz w:val="24"/>
          <w:szCs w:val="24"/>
        </w:rPr>
        <w:t>-Запада» «Архэнерго»</w:t>
      </w:r>
      <w:r>
        <w:rPr>
          <w:b/>
          <w:bCs/>
          <w:i/>
          <w:color w:val="000000"/>
          <w:sz w:val="24"/>
          <w:szCs w:val="24"/>
        </w:rPr>
        <w:t xml:space="preserve"> </w:t>
      </w:r>
      <w:r w:rsidRPr="00EF313D">
        <w:rPr>
          <w:bCs/>
          <w:i/>
          <w:color w:val="000000"/>
          <w:sz w:val="24"/>
          <w:szCs w:val="24"/>
        </w:rPr>
        <w:t>(ИНН 7802312751, КПП 290431001)</w:t>
      </w:r>
      <w:r w:rsidRPr="00EF313D">
        <w:rPr>
          <w:b/>
          <w:bCs/>
          <w:i/>
          <w:color w:val="000000"/>
          <w:sz w:val="24"/>
          <w:szCs w:val="24"/>
        </w:rPr>
        <w:t xml:space="preserve"> </w:t>
      </w:r>
    </w:p>
    <w:p w:rsidR="004A19EB" w:rsidRDefault="004A19EB" w:rsidP="004A19EB">
      <w:pPr>
        <w:tabs>
          <w:tab w:val="left" w:pos="426"/>
        </w:tabs>
        <w:ind w:left="426"/>
        <w:contextualSpacing/>
        <w:jc w:val="both"/>
        <w:rPr>
          <w:color w:val="000000"/>
          <w:sz w:val="24"/>
          <w:szCs w:val="24"/>
        </w:rPr>
      </w:pPr>
      <w:r w:rsidRPr="00475B20">
        <w:rPr>
          <w:color w:val="000000"/>
          <w:sz w:val="24"/>
          <w:szCs w:val="24"/>
        </w:rPr>
        <w:t xml:space="preserve">165300, Архангельская </w:t>
      </w:r>
      <w:r w:rsidR="009D5F8E" w:rsidRPr="00475B20">
        <w:rPr>
          <w:color w:val="000000"/>
          <w:sz w:val="24"/>
          <w:szCs w:val="24"/>
        </w:rPr>
        <w:t>область, г. Котлас</w:t>
      </w:r>
      <w:r>
        <w:rPr>
          <w:color w:val="000000"/>
          <w:sz w:val="24"/>
          <w:szCs w:val="24"/>
        </w:rPr>
        <w:t>. ул. Конституции, д. 20.</w:t>
      </w:r>
    </w:p>
    <w:p w:rsidR="004A19EB" w:rsidRPr="00BC40F3" w:rsidRDefault="004A19EB" w:rsidP="004A19EB">
      <w:pPr>
        <w:pStyle w:val="a5"/>
        <w:widowControl/>
        <w:numPr>
          <w:ilvl w:val="1"/>
          <w:numId w:val="51"/>
        </w:numPr>
        <w:autoSpaceDE/>
        <w:autoSpaceDN/>
        <w:adjustRightInd/>
        <w:jc w:val="both"/>
        <w:rPr>
          <w:b/>
          <w:bCs/>
          <w:i/>
          <w:color w:val="000000"/>
          <w:sz w:val="24"/>
          <w:szCs w:val="24"/>
        </w:rPr>
      </w:pPr>
      <w:r w:rsidRPr="006300E2">
        <w:rPr>
          <w:b/>
          <w:bCs/>
          <w:i/>
          <w:color w:val="000000"/>
          <w:sz w:val="24"/>
          <w:szCs w:val="24"/>
        </w:rPr>
        <w:t>Грузополучатель -</w:t>
      </w:r>
      <w:r w:rsidRPr="00DE5F5F">
        <w:rPr>
          <w:b/>
          <w:bCs/>
          <w:i/>
          <w:color w:val="000000"/>
          <w:sz w:val="24"/>
          <w:szCs w:val="24"/>
        </w:rPr>
        <w:t xml:space="preserve"> </w:t>
      </w:r>
      <w:r w:rsidRPr="006300E2">
        <w:rPr>
          <w:b/>
          <w:bCs/>
          <w:i/>
          <w:color w:val="000000"/>
          <w:sz w:val="24"/>
          <w:szCs w:val="24"/>
        </w:rPr>
        <w:t>ПО «Плесецкие электрические сети» (ПО «ПЭС</w:t>
      </w:r>
      <w:r w:rsidR="009D5F8E" w:rsidRPr="006300E2">
        <w:rPr>
          <w:b/>
          <w:bCs/>
          <w:i/>
          <w:color w:val="000000"/>
          <w:sz w:val="24"/>
          <w:szCs w:val="24"/>
        </w:rPr>
        <w:t>») филиала</w:t>
      </w:r>
      <w:r w:rsidRPr="006300E2">
        <w:rPr>
          <w:b/>
          <w:bCs/>
          <w:i/>
          <w:color w:val="000000"/>
          <w:sz w:val="24"/>
          <w:szCs w:val="24"/>
        </w:rPr>
        <w:t xml:space="preserve"> ПАО «</w:t>
      </w:r>
      <w:r w:rsidR="009D5F8E" w:rsidRPr="006300E2">
        <w:rPr>
          <w:b/>
          <w:bCs/>
          <w:i/>
          <w:color w:val="000000"/>
          <w:sz w:val="24"/>
          <w:szCs w:val="24"/>
        </w:rPr>
        <w:t>МРСК Северо</w:t>
      </w:r>
      <w:r w:rsidRPr="006300E2">
        <w:rPr>
          <w:b/>
          <w:bCs/>
          <w:i/>
          <w:color w:val="000000"/>
          <w:sz w:val="24"/>
          <w:szCs w:val="24"/>
        </w:rPr>
        <w:t>-Запада» «Архэнерго»</w:t>
      </w:r>
      <w:r>
        <w:rPr>
          <w:b/>
          <w:bCs/>
          <w:i/>
          <w:color w:val="000000"/>
          <w:sz w:val="24"/>
          <w:szCs w:val="24"/>
        </w:rPr>
        <w:t xml:space="preserve"> (</w:t>
      </w:r>
      <w:r w:rsidRPr="00BC40F3">
        <w:rPr>
          <w:color w:val="000000"/>
          <w:sz w:val="24"/>
          <w:szCs w:val="24"/>
        </w:rPr>
        <w:t>ИНН 7802312751, КПП 292031001</w:t>
      </w:r>
      <w:r>
        <w:rPr>
          <w:color w:val="000000"/>
          <w:sz w:val="24"/>
          <w:szCs w:val="24"/>
        </w:rPr>
        <w:t>)</w:t>
      </w:r>
    </w:p>
    <w:p w:rsidR="004A19EB" w:rsidRPr="00BC40F3" w:rsidRDefault="004A19EB" w:rsidP="004A19EB">
      <w:pPr>
        <w:pStyle w:val="a5"/>
        <w:ind w:left="360"/>
        <w:jc w:val="both"/>
        <w:rPr>
          <w:b/>
          <w:bCs/>
          <w:i/>
          <w:color w:val="000000"/>
          <w:sz w:val="24"/>
          <w:szCs w:val="24"/>
        </w:rPr>
      </w:pPr>
      <w:r w:rsidRPr="00475B20">
        <w:rPr>
          <w:color w:val="000000"/>
          <w:sz w:val="24"/>
          <w:szCs w:val="24"/>
        </w:rPr>
        <w:t xml:space="preserve">164260, Архангельская область, </w:t>
      </w:r>
      <w:r>
        <w:rPr>
          <w:color w:val="000000"/>
          <w:sz w:val="24"/>
          <w:szCs w:val="24"/>
        </w:rPr>
        <w:t>п. Плесецк, ул. Свободы, д. 46.</w:t>
      </w:r>
    </w:p>
    <w:p w:rsidR="004A19EB" w:rsidRPr="00B927F9" w:rsidRDefault="004A19EB" w:rsidP="004A19EB">
      <w:pPr>
        <w:jc w:val="both"/>
        <w:rPr>
          <w:sz w:val="24"/>
          <w:szCs w:val="24"/>
        </w:rPr>
      </w:pPr>
    </w:p>
    <w:p w:rsidR="004A19EB" w:rsidRPr="00B927F9" w:rsidRDefault="004A19EB" w:rsidP="004A19EB">
      <w:pPr>
        <w:pStyle w:val="a5"/>
        <w:widowControl/>
        <w:numPr>
          <w:ilvl w:val="0"/>
          <w:numId w:val="51"/>
        </w:numPr>
        <w:tabs>
          <w:tab w:val="right" w:pos="9360"/>
        </w:tabs>
        <w:autoSpaceDE/>
        <w:autoSpaceDN/>
        <w:adjustRightInd/>
        <w:jc w:val="both"/>
        <w:rPr>
          <w:b/>
          <w:sz w:val="24"/>
          <w:szCs w:val="24"/>
        </w:rPr>
      </w:pPr>
      <w:bookmarkStart w:id="1" w:name="RANGE!A1:N25"/>
      <w:bookmarkEnd w:id="1"/>
      <w:r w:rsidRPr="00B927F9">
        <w:rPr>
          <w:b/>
          <w:sz w:val="24"/>
          <w:szCs w:val="24"/>
        </w:rPr>
        <w:t>Отгрузочные реквизиты производственных отделений (ПО) филиала ПАО «</w:t>
      </w:r>
      <w:r w:rsidR="009D5F8E" w:rsidRPr="00B927F9">
        <w:rPr>
          <w:b/>
          <w:sz w:val="24"/>
          <w:szCs w:val="24"/>
        </w:rPr>
        <w:t>МРСК Северо</w:t>
      </w:r>
      <w:r w:rsidRPr="00B927F9">
        <w:rPr>
          <w:b/>
          <w:sz w:val="24"/>
          <w:szCs w:val="24"/>
        </w:rPr>
        <w:t>-Запада» «Вологдаэнерго»:</w:t>
      </w:r>
      <w:r w:rsidRPr="00B927F9">
        <w:rPr>
          <w:b/>
          <w:sz w:val="24"/>
          <w:szCs w:val="24"/>
        </w:rPr>
        <w:tab/>
      </w:r>
    </w:p>
    <w:p w:rsidR="004A19EB" w:rsidRDefault="004A19EB" w:rsidP="004A19EB">
      <w:pPr>
        <w:pStyle w:val="a5"/>
        <w:widowControl/>
        <w:numPr>
          <w:ilvl w:val="1"/>
          <w:numId w:val="51"/>
        </w:numPr>
        <w:tabs>
          <w:tab w:val="right" w:pos="9360"/>
        </w:tabs>
        <w:autoSpaceDE/>
        <w:autoSpaceDN/>
        <w:adjustRightInd/>
        <w:jc w:val="both"/>
        <w:rPr>
          <w:sz w:val="24"/>
          <w:szCs w:val="24"/>
        </w:rPr>
      </w:pPr>
      <w:r w:rsidRPr="006300E2">
        <w:rPr>
          <w:i/>
          <w:sz w:val="24"/>
          <w:szCs w:val="24"/>
        </w:rPr>
        <w:t xml:space="preserve"> </w:t>
      </w:r>
      <w:r w:rsidRPr="006300E2">
        <w:rPr>
          <w:b/>
          <w:i/>
          <w:sz w:val="24"/>
          <w:szCs w:val="24"/>
        </w:rPr>
        <w:t>Грузополучатель - производственное отделение филиала ПАО «МРСК Северо-Запада» «Вологдаэнерго» «Вологодские электрические сети»</w:t>
      </w:r>
      <w:r w:rsidRPr="006300E2">
        <w:rPr>
          <w:i/>
          <w:sz w:val="24"/>
          <w:szCs w:val="24"/>
        </w:rPr>
        <w:t>,</w:t>
      </w:r>
      <w:r w:rsidRPr="00B927F9">
        <w:rPr>
          <w:sz w:val="24"/>
          <w:szCs w:val="24"/>
        </w:rPr>
        <w:t xml:space="preserve"> ИНН 7802312751, КПП 352532002</w:t>
      </w:r>
      <w:r>
        <w:rPr>
          <w:sz w:val="24"/>
          <w:szCs w:val="24"/>
        </w:rPr>
        <w:t>,</w:t>
      </w:r>
      <w:r w:rsidRPr="00844946">
        <w:rPr>
          <w:sz w:val="24"/>
          <w:szCs w:val="24"/>
        </w:rPr>
        <w:t xml:space="preserve"> </w:t>
      </w:r>
      <w:r w:rsidRPr="00B927F9">
        <w:rPr>
          <w:sz w:val="24"/>
          <w:szCs w:val="24"/>
        </w:rPr>
        <w:t>160014, г. Вологда, ул. Гиляровского, д. 61.</w:t>
      </w:r>
    </w:p>
    <w:p w:rsidR="004A19EB" w:rsidRPr="00B927F9" w:rsidRDefault="004A19EB" w:rsidP="004A19EB">
      <w:pPr>
        <w:pStyle w:val="a5"/>
        <w:tabs>
          <w:tab w:val="right" w:pos="9360"/>
        </w:tabs>
        <w:ind w:left="360"/>
        <w:jc w:val="both"/>
        <w:rPr>
          <w:sz w:val="24"/>
          <w:szCs w:val="24"/>
        </w:rPr>
      </w:pPr>
      <w:r w:rsidRPr="00B927F9">
        <w:rPr>
          <w:sz w:val="24"/>
          <w:szCs w:val="24"/>
        </w:rPr>
        <w:t>Приобъектный склад ПО «ВЭС»: 160014, Вологодская обл., г. Вологда, ул. Гиляровского, д. 61</w:t>
      </w:r>
      <w:r>
        <w:rPr>
          <w:sz w:val="24"/>
          <w:szCs w:val="24"/>
        </w:rPr>
        <w:t>.</w:t>
      </w:r>
      <w:r w:rsidRPr="00B927F9">
        <w:rPr>
          <w:sz w:val="24"/>
          <w:szCs w:val="24"/>
        </w:rPr>
        <w:tab/>
      </w:r>
    </w:p>
    <w:p w:rsidR="004A19EB" w:rsidRDefault="004A19EB" w:rsidP="004A19EB">
      <w:pPr>
        <w:pStyle w:val="a5"/>
        <w:tabs>
          <w:tab w:val="right" w:pos="9360"/>
        </w:tabs>
        <w:ind w:left="426" w:hanging="426"/>
        <w:jc w:val="both"/>
        <w:rPr>
          <w:sz w:val="24"/>
          <w:szCs w:val="24"/>
        </w:rPr>
      </w:pPr>
      <w:r w:rsidRPr="00B927F9">
        <w:rPr>
          <w:b/>
          <w:sz w:val="24"/>
          <w:szCs w:val="24"/>
        </w:rPr>
        <w:t>2.2.</w:t>
      </w:r>
      <w:r w:rsidRPr="00B927F9">
        <w:rPr>
          <w:sz w:val="24"/>
          <w:szCs w:val="24"/>
        </w:rPr>
        <w:t xml:space="preserve"> </w:t>
      </w:r>
      <w:r w:rsidRPr="006300E2">
        <w:rPr>
          <w:b/>
          <w:i/>
          <w:sz w:val="24"/>
          <w:szCs w:val="24"/>
        </w:rPr>
        <w:t>Грузополучатель</w:t>
      </w:r>
      <w:r>
        <w:rPr>
          <w:b/>
          <w:i/>
          <w:sz w:val="24"/>
          <w:szCs w:val="24"/>
        </w:rPr>
        <w:t xml:space="preserve"> -</w:t>
      </w:r>
      <w:r w:rsidRPr="006300E2">
        <w:rPr>
          <w:b/>
          <w:i/>
          <w:sz w:val="24"/>
          <w:szCs w:val="24"/>
        </w:rPr>
        <w:t xml:space="preserve"> производственное отделение филиала ПАО «МРСК Северо-Запада» «Вологдаэнерго» «Череповецкие электрические сети»</w:t>
      </w:r>
      <w:r w:rsidRPr="00B927F9">
        <w:rPr>
          <w:sz w:val="24"/>
          <w:szCs w:val="24"/>
        </w:rPr>
        <w:t xml:space="preserve">, адрес: 162604, Вологодская обл., г. Череповец, Кирилловское ш., д. 86, </w:t>
      </w:r>
      <w:r>
        <w:rPr>
          <w:sz w:val="24"/>
          <w:szCs w:val="24"/>
        </w:rPr>
        <w:t>(</w:t>
      </w:r>
      <w:r w:rsidRPr="00B927F9">
        <w:rPr>
          <w:sz w:val="24"/>
          <w:szCs w:val="24"/>
        </w:rPr>
        <w:t>ИНН 7802312751, КПП 352832002</w:t>
      </w:r>
      <w:r>
        <w:rPr>
          <w:sz w:val="24"/>
          <w:szCs w:val="24"/>
        </w:rPr>
        <w:t>).</w:t>
      </w:r>
    </w:p>
    <w:p w:rsidR="004A19EB" w:rsidRPr="00B927F9" w:rsidRDefault="004A19EB" w:rsidP="004A19EB">
      <w:pPr>
        <w:pStyle w:val="a5"/>
        <w:tabs>
          <w:tab w:val="right" w:pos="9360"/>
        </w:tabs>
        <w:ind w:left="567"/>
        <w:jc w:val="both"/>
        <w:rPr>
          <w:sz w:val="24"/>
          <w:szCs w:val="24"/>
        </w:rPr>
      </w:pPr>
      <w:r>
        <w:rPr>
          <w:b/>
          <w:sz w:val="24"/>
          <w:szCs w:val="24"/>
        </w:rPr>
        <w:tab/>
      </w:r>
      <w:r w:rsidRPr="00B927F9">
        <w:rPr>
          <w:sz w:val="24"/>
          <w:szCs w:val="24"/>
        </w:rPr>
        <w:t>Приобъектный склад ПО «ЧЭС»: 162604, Вологодская обл., г. Череповец, Кирилловское ш., д. 86,</w:t>
      </w:r>
    </w:p>
    <w:p w:rsidR="004A19EB" w:rsidRPr="00B927F9" w:rsidRDefault="004A19EB" w:rsidP="004A19EB">
      <w:pPr>
        <w:pStyle w:val="a5"/>
        <w:tabs>
          <w:tab w:val="right" w:pos="9360"/>
        </w:tabs>
        <w:ind w:left="0"/>
        <w:jc w:val="both"/>
        <w:rPr>
          <w:b/>
          <w:sz w:val="24"/>
          <w:szCs w:val="24"/>
          <w:highlight w:val="yellow"/>
        </w:rPr>
      </w:pPr>
      <w:r w:rsidRPr="00B927F9">
        <w:rPr>
          <w:b/>
          <w:sz w:val="24"/>
          <w:szCs w:val="24"/>
        </w:rPr>
        <w:tab/>
      </w:r>
    </w:p>
    <w:p w:rsidR="004A19EB" w:rsidRPr="00B927F9" w:rsidRDefault="004A19EB" w:rsidP="004A19EB">
      <w:pPr>
        <w:pStyle w:val="a5"/>
        <w:widowControl/>
        <w:numPr>
          <w:ilvl w:val="0"/>
          <w:numId w:val="51"/>
        </w:numPr>
        <w:tabs>
          <w:tab w:val="right" w:pos="9360"/>
        </w:tabs>
        <w:autoSpaceDE/>
        <w:autoSpaceDN/>
        <w:adjustRightInd/>
        <w:jc w:val="both"/>
        <w:rPr>
          <w:b/>
          <w:sz w:val="24"/>
          <w:szCs w:val="24"/>
        </w:rPr>
      </w:pPr>
      <w:r w:rsidRPr="00B927F9">
        <w:rPr>
          <w:b/>
          <w:sz w:val="24"/>
          <w:szCs w:val="24"/>
        </w:rPr>
        <w:t>Отгрузочные реквизиты производственных отделений (ПО) и филиала ПАО «</w:t>
      </w:r>
      <w:r w:rsidR="009D5F8E" w:rsidRPr="00B927F9">
        <w:rPr>
          <w:b/>
          <w:sz w:val="24"/>
          <w:szCs w:val="24"/>
        </w:rPr>
        <w:t>МРСК Северо</w:t>
      </w:r>
      <w:r w:rsidRPr="00B927F9">
        <w:rPr>
          <w:b/>
          <w:sz w:val="24"/>
          <w:szCs w:val="24"/>
        </w:rPr>
        <w:t>-Запада» «Карелэнерго»:</w:t>
      </w:r>
    </w:p>
    <w:p w:rsidR="004A19EB" w:rsidRPr="00B927F9" w:rsidRDefault="004A19EB" w:rsidP="004A19EB">
      <w:pPr>
        <w:tabs>
          <w:tab w:val="right" w:pos="9360"/>
        </w:tabs>
        <w:ind w:left="426" w:hanging="426"/>
        <w:jc w:val="both"/>
        <w:rPr>
          <w:b/>
          <w:sz w:val="24"/>
          <w:szCs w:val="24"/>
        </w:rPr>
      </w:pPr>
      <w:r w:rsidRPr="006300E2">
        <w:rPr>
          <w:b/>
          <w:i/>
          <w:sz w:val="24"/>
          <w:szCs w:val="24"/>
        </w:rPr>
        <w:t>3.1.</w:t>
      </w:r>
      <w:r w:rsidRPr="00B927F9">
        <w:rPr>
          <w:b/>
          <w:sz w:val="24"/>
          <w:szCs w:val="24"/>
        </w:rPr>
        <w:t xml:space="preserve"> </w:t>
      </w:r>
      <w:r w:rsidRPr="006300E2">
        <w:rPr>
          <w:b/>
          <w:i/>
          <w:sz w:val="24"/>
          <w:szCs w:val="24"/>
        </w:rPr>
        <w:t>Грузополучатель – ПО «Западно-Карельские электрические сети» филиала ПАО «</w:t>
      </w:r>
      <w:r w:rsidR="009D5F8E" w:rsidRPr="006300E2">
        <w:rPr>
          <w:b/>
          <w:i/>
          <w:sz w:val="24"/>
          <w:szCs w:val="24"/>
        </w:rPr>
        <w:t>МРСК Северо</w:t>
      </w:r>
      <w:r w:rsidRPr="006300E2">
        <w:rPr>
          <w:b/>
          <w:i/>
          <w:sz w:val="24"/>
          <w:szCs w:val="24"/>
        </w:rPr>
        <w:t xml:space="preserve">-Запада» «Карелэнерго» </w:t>
      </w:r>
      <w:r w:rsidRPr="00B927F9">
        <w:rPr>
          <w:sz w:val="24"/>
          <w:szCs w:val="24"/>
        </w:rPr>
        <w:t>186790</w:t>
      </w:r>
      <w:r>
        <w:rPr>
          <w:sz w:val="24"/>
          <w:szCs w:val="24"/>
        </w:rPr>
        <w:t>,</w:t>
      </w:r>
      <w:r w:rsidRPr="00B927F9">
        <w:rPr>
          <w:sz w:val="24"/>
          <w:szCs w:val="24"/>
        </w:rPr>
        <w:t xml:space="preserve"> Республика Карелия, г. С</w:t>
      </w:r>
      <w:r>
        <w:rPr>
          <w:sz w:val="24"/>
          <w:szCs w:val="24"/>
        </w:rPr>
        <w:t>ортавала, ул. Промышленная д.3.</w:t>
      </w:r>
    </w:p>
    <w:p w:rsidR="004A19EB" w:rsidRPr="00B927F9" w:rsidRDefault="004A19EB" w:rsidP="004A19EB">
      <w:pPr>
        <w:tabs>
          <w:tab w:val="right" w:pos="9360"/>
        </w:tabs>
        <w:ind w:left="426" w:hanging="426"/>
        <w:jc w:val="both"/>
        <w:rPr>
          <w:b/>
          <w:sz w:val="24"/>
          <w:szCs w:val="24"/>
        </w:rPr>
      </w:pPr>
      <w:r w:rsidRPr="006300E2">
        <w:rPr>
          <w:b/>
          <w:i/>
          <w:sz w:val="24"/>
          <w:szCs w:val="24"/>
        </w:rPr>
        <w:t>3.2. Грузополучатель – ПО «Северные электрические сети» (ПО «СЭС») филиала ПАО «</w:t>
      </w:r>
      <w:r w:rsidR="009D5F8E" w:rsidRPr="006300E2">
        <w:rPr>
          <w:b/>
          <w:i/>
          <w:sz w:val="24"/>
          <w:szCs w:val="24"/>
        </w:rPr>
        <w:t>МРСК Северо</w:t>
      </w:r>
      <w:r w:rsidRPr="006300E2">
        <w:rPr>
          <w:b/>
          <w:i/>
          <w:sz w:val="24"/>
          <w:szCs w:val="24"/>
        </w:rPr>
        <w:t>-Запада» «Карелэнерго»</w:t>
      </w:r>
      <w:r w:rsidRPr="00B927F9">
        <w:rPr>
          <w:b/>
          <w:sz w:val="24"/>
          <w:szCs w:val="24"/>
        </w:rPr>
        <w:t xml:space="preserve"> </w:t>
      </w:r>
      <w:r w:rsidRPr="00D262C1">
        <w:rPr>
          <w:sz w:val="24"/>
          <w:szCs w:val="24"/>
        </w:rPr>
        <w:t>ИНН 7802312751</w:t>
      </w:r>
      <w:r>
        <w:rPr>
          <w:sz w:val="24"/>
          <w:szCs w:val="24"/>
        </w:rPr>
        <w:t xml:space="preserve">/КПП 100102001, </w:t>
      </w:r>
      <w:r w:rsidRPr="00B927F9">
        <w:rPr>
          <w:sz w:val="24"/>
          <w:szCs w:val="24"/>
        </w:rPr>
        <w:t>186615, Республика Карелия, г. Кемь, ул. Вокзальная, д.60</w:t>
      </w:r>
      <w:r>
        <w:rPr>
          <w:sz w:val="24"/>
          <w:szCs w:val="24"/>
        </w:rPr>
        <w:t>.</w:t>
      </w:r>
    </w:p>
    <w:p w:rsidR="004A19EB" w:rsidRPr="00B927F9" w:rsidRDefault="004A19EB" w:rsidP="004A19EB">
      <w:pPr>
        <w:tabs>
          <w:tab w:val="right" w:pos="9360"/>
        </w:tabs>
        <w:ind w:left="426" w:hanging="426"/>
        <w:jc w:val="both"/>
        <w:rPr>
          <w:sz w:val="24"/>
          <w:szCs w:val="24"/>
        </w:rPr>
      </w:pPr>
      <w:r w:rsidRPr="006300E2">
        <w:rPr>
          <w:b/>
          <w:i/>
          <w:sz w:val="24"/>
          <w:szCs w:val="24"/>
        </w:rPr>
        <w:t>3.3. Грузополучатель – ПО «Южно-Карельские электрические сети» (ПО «ЮКЭС») филиала ПАО «</w:t>
      </w:r>
      <w:r w:rsidR="009D5F8E" w:rsidRPr="006300E2">
        <w:rPr>
          <w:b/>
          <w:i/>
          <w:sz w:val="24"/>
          <w:szCs w:val="24"/>
        </w:rPr>
        <w:t>МРСК Северо</w:t>
      </w:r>
      <w:r w:rsidRPr="006300E2">
        <w:rPr>
          <w:b/>
          <w:i/>
          <w:sz w:val="24"/>
          <w:szCs w:val="24"/>
        </w:rPr>
        <w:t>-Запада» «Карелэнерго»</w:t>
      </w:r>
      <w:r w:rsidRPr="00B927F9">
        <w:rPr>
          <w:b/>
          <w:sz w:val="24"/>
          <w:szCs w:val="24"/>
        </w:rPr>
        <w:t xml:space="preserve"> </w:t>
      </w:r>
      <w:r>
        <w:rPr>
          <w:sz w:val="24"/>
          <w:szCs w:val="24"/>
        </w:rPr>
        <w:t>ИНН 7802312751/КПП 100102001,</w:t>
      </w:r>
      <w:r w:rsidRPr="00B927F9">
        <w:rPr>
          <w:sz w:val="24"/>
          <w:szCs w:val="24"/>
        </w:rPr>
        <w:t>185035, Республика Карелия, г. Петрозаводск, ул. Пограничная, д. 21</w:t>
      </w:r>
      <w:r>
        <w:rPr>
          <w:sz w:val="24"/>
          <w:szCs w:val="24"/>
        </w:rPr>
        <w:t>.</w:t>
      </w:r>
      <w:r w:rsidRPr="00D262C1">
        <w:rPr>
          <w:sz w:val="24"/>
          <w:szCs w:val="24"/>
        </w:rPr>
        <w:t xml:space="preserve"> </w:t>
      </w:r>
    </w:p>
    <w:p w:rsidR="004A19EB" w:rsidRPr="00B927F9" w:rsidRDefault="004A19EB" w:rsidP="004A19EB">
      <w:pPr>
        <w:tabs>
          <w:tab w:val="right" w:pos="9360"/>
        </w:tabs>
        <w:jc w:val="both"/>
        <w:rPr>
          <w:b/>
          <w:sz w:val="24"/>
          <w:szCs w:val="24"/>
        </w:rPr>
      </w:pPr>
    </w:p>
    <w:p w:rsidR="004A19EB" w:rsidRPr="00B927F9" w:rsidRDefault="004A19EB" w:rsidP="004A19EB">
      <w:pPr>
        <w:pStyle w:val="a5"/>
        <w:widowControl/>
        <w:numPr>
          <w:ilvl w:val="0"/>
          <w:numId w:val="51"/>
        </w:numPr>
        <w:tabs>
          <w:tab w:val="right" w:pos="9360"/>
        </w:tabs>
        <w:autoSpaceDE/>
        <w:autoSpaceDN/>
        <w:adjustRightInd/>
        <w:jc w:val="both"/>
        <w:rPr>
          <w:b/>
          <w:sz w:val="24"/>
          <w:szCs w:val="24"/>
        </w:rPr>
      </w:pPr>
      <w:r w:rsidRPr="00B927F9">
        <w:rPr>
          <w:b/>
          <w:sz w:val="24"/>
          <w:szCs w:val="24"/>
          <w:lang w:val="x-none"/>
        </w:rPr>
        <w:t xml:space="preserve">Отгрузочные реквизиты производственных отделений (ПО) и филиала </w:t>
      </w:r>
      <w:r w:rsidRPr="00B927F9">
        <w:rPr>
          <w:b/>
          <w:sz w:val="24"/>
          <w:szCs w:val="24"/>
        </w:rPr>
        <w:t>П</w:t>
      </w:r>
      <w:r w:rsidRPr="00B927F9">
        <w:rPr>
          <w:b/>
          <w:sz w:val="24"/>
          <w:szCs w:val="24"/>
          <w:lang w:val="x-none"/>
        </w:rPr>
        <w:t>АО «МРСК  Северо-Запада» «</w:t>
      </w:r>
      <w:r w:rsidRPr="00B927F9">
        <w:rPr>
          <w:b/>
          <w:sz w:val="24"/>
          <w:szCs w:val="24"/>
        </w:rPr>
        <w:t>Комиэнерго</w:t>
      </w:r>
      <w:r w:rsidRPr="00B927F9">
        <w:rPr>
          <w:b/>
          <w:sz w:val="24"/>
          <w:szCs w:val="24"/>
          <w:lang w:val="x-none"/>
        </w:rPr>
        <w:t>»:</w:t>
      </w:r>
    </w:p>
    <w:p w:rsidR="004A19EB" w:rsidRPr="00EA5356" w:rsidRDefault="004A19EB" w:rsidP="004A19EB">
      <w:pPr>
        <w:pStyle w:val="a5"/>
        <w:widowControl/>
        <w:numPr>
          <w:ilvl w:val="1"/>
          <w:numId w:val="51"/>
        </w:numPr>
        <w:autoSpaceDE/>
        <w:autoSpaceDN/>
        <w:adjustRightInd/>
        <w:jc w:val="both"/>
        <w:rPr>
          <w:b/>
          <w:bCs/>
          <w:i/>
          <w:color w:val="000000"/>
          <w:sz w:val="24"/>
          <w:szCs w:val="24"/>
        </w:rPr>
      </w:pPr>
      <w:r w:rsidRPr="00EA5356">
        <w:rPr>
          <w:b/>
          <w:i/>
          <w:sz w:val="24"/>
          <w:szCs w:val="24"/>
        </w:rPr>
        <w:t xml:space="preserve">Производственное отделение «Печорские электрические сети» (ПО «ПЭС») </w:t>
      </w:r>
      <w:r w:rsidRPr="00EA5356">
        <w:rPr>
          <w:b/>
          <w:bCs/>
          <w:i/>
          <w:color w:val="000000"/>
          <w:sz w:val="24"/>
          <w:szCs w:val="24"/>
        </w:rPr>
        <w:t>филиала ПАО «</w:t>
      </w:r>
      <w:r w:rsidR="009D5F8E" w:rsidRPr="00EA5356">
        <w:rPr>
          <w:b/>
          <w:bCs/>
          <w:i/>
          <w:color w:val="000000"/>
          <w:sz w:val="24"/>
          <w:szCs w:val="24"/>
        </w:rPr>
        <w:t>МРСК Северо</w:t>
      </w:r>
      <w:r w:rsidRPr="00EA5356">
        <w:rPr>
          <w:b/>
          <w:bCs/>
          <w:i/>
          <w:color w:val="000000"/>
          <w:sz w:val="24"/>
          <w:szCs w:val="24"/>
        </w:rPr>
        <w:t xml:space="preserve">-Запада» «Комиэнерго» </w:t>
      </w:r>
    </w:p>
    <w:p w:rsidR="004A19EB" w:rsidRPr="00EA5356" w:rsidRDefault="004A19EB" w:rsidP="004A19EB">
      <w:pPr>
        <w:ind w:left="426"/>
        <w:jc w:val="both"/>
        <w:rPr>
          <w:bCs/>
          <w:i/>
          <w:color w:val="000000"/>
          <w:sz w:val="24"/>
          <w:szCs w:val="24"/>
        </w:rPr>
      </w:pPr>
      <w:r w:rsidRPr="00EA5356">
        <w:rPr>
          <w:bCs/>
          <w:i/>
          <w:color w:val="000000"/>
          <w:sz w:val="24"/>
          <w:szCs w:val="24"/>
        </w:rPr>
        <w:t>В связи с отсутствием автомобильных дорог доставка по данным реквизитам может осуществляться только ЖД транспортом:</w:t>
      </w:r>
    </w:p>
    <w:p w:rsidR="004A19EB" w:rsidRPr="00EC7539" w:rsidRDefault="009D5F8E" w:rsidP="004A19EB">
      <w:pPr>
        <w:ind w:left="426"/>
        <w:jc w:val="both"/>
        <w:rPr>
          <w:bCs/>
          <w:color w:val="000000"/>
          <w:sz w:val="24"/>
          <w:szCs w:val="24"/>
        </w:rPr>
      </w:pPr>
      <w:r w:rsidRPr="00B927F9">
        <w:rPr>
          <w:bCs/>
          <w:color w:val="000000"/>
          <w:sz w:val="24"/>
          <w:szCs w:val="24"/>
        </w:rPr>
        <w:t>ст. Печора</w:t>
      </w:r>
      <w:r w:rsidR="004A19EB" w:rsidRPr="00B927F9">
        <w:rPr>
          <w:bCs/>
          <w:color w:val="000000"/>
          <w:sz w:val="24"/>
          <w:szCs w:val="24"/>
        </w:rPr>
        <w:t xml:space="preserve">, Северной Ж/Д, код 288009, получатель: филиал ПАО «МРСК Северо-Запада» «Комиэнерго» 1000195366 / 8417, ОКПО 00107063, п/а: 167000, </w:t>
      </w:r>
      <w:r w:rsidRPr="00B927F9">
        <w:rPr>
          <w:bCs/>
          <w:color w:val="000000"/>
          <w:sz w:val="24"/>
          <w:szCs w:val="24"/>
        </w:rPr>
        <w:t>г. Сыктывкар</w:t>
      </w:r>
      <w:r w:rsidR="004A19EB" w:rsidRPr="00B927F9">
        <w:rPr>
          <w:bCs/>
          <w:color w:val="000000"/>
          <w:sz w:val="24"/>
          <w:szCs w:val="24"/>
        </w:rPr>
        <w:t xml:space="preserve">, </w:t>
      </w:r>
      <w:r w:rsidRPr="00B927F9">
        <w:rPr>
          <w:bCs/>
          <w:color w:val="000000"/>
          <w:sz w:val="24"/>
          <w:szCs w:val="24"/>
        </w:rPr>
        <w:t>ул. Интернациональная</w:t>
      </w:r>
      <w:r w:rsidR="004A19EB" w:rsidRPr="00B927F9">
        <w:rPr>
          <w:bCs/>
          <w:color w:val="000000"/>
          <w:sz w:val="24"/>
          <w:szCs w:val="24"/>
        </w:rPr>
        <w:t xml:space="preserve">, д.94, в графе «Особые отметки» указать: «Для производственного отделения Печорские электрические сети, адрес: 169700, Республика Коми, </w:t>
      </w:r>
      <w:r w:rsidRPr="00B927F9">
        <w:rPr>
          <w:bCs/>
          <w:color w:val="000000"/>
          <w:sz w:val="24"/>
          <w:szCs w:val="24"/>
        </w:rPr>
        <w:t>г. Печора</w:t>
      </w:r>
      <w:r w:rsidR="004A19EB" w:rsidRPr="00B927F9">
        <w:rPr>
          <w:bCs/>
          <w:color w:val="000000"/>
          <w:sz w:val="24"/>
          <w:szCs w:val="24"/>
        </w:rPr>
        <w:t xml:space="preserve">, </w:t>
      </w:r>
      <w:r w:rsidRPr="00B927F9">
        <w:rPr>
          <w:bCs/>
          <w:color w:val="000000"/>
          <w:sz w:val="24"/>
          <w:szCs w:val="24"/>
        </w:rPr>
        <w:t>ул. Островского</w:t>
      </w:r>
      <w:r w:rsidR="004A19EB" w:rsidRPr="00B927F9">
        <w:rPr>
          <w:bCs/>
          <w:color w:val="000000"/>
          <w:sz w:val="24"/>
          <w:szCs w:val="24"/>
        </w:rPr>
        <w:t>, 65</w:t>
      </w:r>
      <w:r w:rsidR="004A19EB">
        <w:rPr>
          <w:bCs/>
          <w:color w:val="000000"/>
          <w:sz w:val="24"/>
          <w:szCs w:val="24"/>
        </w:rPr>
        <w:t>».</w:t>
      </w:r>
      <w:r w:rsidR="004A19EB" w:rsidRPr="00B927F9">
        <w:rPr>
          <w:bCs/>
          <w:color w:val="000000"/>
          <w:sz w:val="24"/>
          <w:szCs w:val="24"/>
        </w:rPr>
        <w:t xml:space="preserve"> </w:t>
      </w:r>
    </w:p>
    <w:p w:rsidR="004A19EB" w:rsidRPr="00EA5356" w:rsidRDefault="004A19EB" w:rsidP="004A19EB">
      <w:pPr>
        <w:pStyle w:val="a5"/>
        <w:widowControl/>
        <w:numPr>
          <w:ilvl w:val="1"/>
          <w:numId w:val="51"/>
        </w:numPr>
        <w:autoSpaceDE/>
        <w:autoSpaceDN/>
        <w:adjustRightInd/>
        <w:jc w:val="both"/>
        <w:rPr>
          <w:b/>
          <w:bCs/>
          <w:color w:val="000000"/>
          <w:sz w:val="24"/>
          <w:szCs w:val="24"/>
        </w:rPr>
      </w:pPr>
      <w:r w:rsidRPr="00EA5356">
        <w:rPr>
          <w:b/>
          <w:i/>
          <w:sz w:val="24"/>
          <w:szCs w:val="24"/>
        </w:rPr>
        <w:t xml:space="preserve">Производственное отделение «Центральные электрические сети» (ПО «ЦЭС») </w:t>
      </w:r>
      <w:r w:rsidRPr="00EA5356">
        <w:rPr>
          <w:b/>
          <w:bCs/>
          <w:i/>
          <w:color w:val="000000"/>
          <w:sz w:val="24"/>
          <w:szCs w:val="24"/>
        </w:rPr>
        <w:t>филиала ПАО «</w:t>
      </w:r>
      <w:r w:rsidR="009D5F8E" w:rsidRPr="00EA5356">
        <w:rPr>
          <w:b/>
          <w:bCs/>
          <w:i/>
          <w:color w:val="000000"/>
          <w:sz w:val="24"/>
          <w:szCs w:val="24"/>
        </w:rPr>
        <w:t>МРСК Северо</w:t>
      </w:r>
      <w:r w:rsidRPr="00EA5356">
        <w:rPr>
          <w:b/>
          <w:bCs/>
          <w:i/>
          <w:color w:val="000000"/>
          <w:sz w:val="24"/>
          <w:szCs w:val="24"/>
        </w:rPr>
        <w:t>-Запада» «Комиэнерго»:</w:t>
      </w:r>
      <w:r w:rsidRPr="00EA5356">
        <w:rPr>
          <w:b/>
          <w:bCs/>
          <w:color w:val="000000"/>
          <w:sz w:val="24"/>
          <w:szCs w:val="24"/>
        </w:rPr>
        <w:t xml:space="preserve"> </w:t>
      </w:r>
    </w:p>
    <w:p w:rsidR="004A19EB" w:rsidRPr="00EA5356" w:rsidRDefault="004A19EB" w:rsidP="004A19EB">
      <w:pPr>
        <w:pStyle w:val="a5"/>
        <w:ind w:left="360"/>
        <w:jc w:val="both"/>
        <w:rPr>
          <w:bCs/>
          <w:color w:val="000000"/>
          <w:sz w:val="24"/>
          <w:szCs w:val="24"/>
        </w:rPr>
      </w:pPr>
      <w:r w:rsidRPr="00EA5356">
        <w:rPr>
          <w:bCs/>
          <w:color w:val="000000"/>
          <w:sz w:val="24"/>
          <w:szCs w:val="24"/>
        </w:rPr>
        <w:t xml:space="preserve">ст. Ветласян, Северной Ж/Д, код 285706, получатель: филиал ПАО «МРСК Северо-Запада» «Комиэнерго» 1000195366 / 8417, ОКПО 00107063, п/а. 167000, </w:t>
      </w:r>
      <w:r w:rsidR="009D5F8E" w:rsidRPr="00EA5356">
        <w:rPr>
          <w:bCs/>
          <w:color w:val="000000"/>
          <w:sz w:val="24"/>
          <w:szCs w:val="24"/>
        </w:rPr>
        <w:t>г. Сыктывкар</w:t>
      </w:r>
      <w:r w:rsidRPr="00EA5356">
        <w:rPr>
          <w:bCs/>
          <w:color w:val="000000"/>
          <w:sz w:val="24"/>
          <w:szCs w:val="24"/>
        </w:rPr>
        <w:t xml:space="preserve">, </w:t>
      </w:r>
      <w:r w:rsidR="009D5F8E" w:rsidRPr="00EA5356">
        <w:rPr>
          <w:bCs/>
          <w:color w:val="000000"/>
          <w:sz w:val="24"/>
          <w:szCs w:val="24"/>
        </w:rPr>
        <w:t>ул. Интернациональная</w:t>
      </w:r>
      <w:r w:rsidRPr="00EA5356">
        <w:rPr>
          <w:bCs/>
          <w:color w:val="000000"/>
          <w:sz w:val="24"/>
          <w:szCs w:val="24"/>
        </w:rPr>
        <w:t xml:space="preserve">, д.94, в графе «Особые отметки» указать: «Для производственного отделения Центральные электрические сети, адрес: </w:t>
      </w:r>
      <w:r w:rsidR="009D5F8E" w:rsidRPr="00EA5356">
        <w:rPr>
          <w:bCs/>
          <w:color w:val="000000"/>
          <w:sz w:val="24"/>
          <w:szCs w:val="24"/>
        </w:rPr>
        <w:t>169400, Республика</w:t>
      </w:r>
      <w:r w:rsidRPr="00EA5356">
        <w:rPr>
          <w:bCs/>
          <w:color w:val="000000"/>
          <w:sz w:val="24"/>
          <w:szCs w:val="24"/>
        </w:rPr>
        <w:t xml:space="preserve"> Коми</w:t>
      </w:r>
      <w:r>
        <w:rPr>
          <w:bCs/>
          <w:color w:val="000000"/>
          <w:sz w:val="24"/>
          <w:szCs w:val="24"/>
        </w:rPr>
        <w:t xml:space="preserve">, </w:t>
      </w:r>
      <w:r w:rsidR="009D5F8E">
        <w:rPr>
          <w:bCs/>
          <w:color w:val="000000"/>
          <w:sz w:val="24"/>
          <w:szCs w:val="24"/>
        </w:rPr>
        <w:t>г. Ухта</w:t>
      </w:r>
      <w:r>
        <w:rPr>
          <w:bCs/>
          <w:color w:val="000000"/>
          <w:sz w:val="24"/>
          <w:szCs w:val="24"/>
        </w:rPr>
        <w:t xml:space="preserve">, </w:t>
      </w:r>
      <w:r w:rsidR="009D5F8E">
        <w:rPr>
          <w:bCs/>
          <w:color w:val="000000"/>
          <w:sz w:val="24"/>
          <w:szCs w:val="24"/>
        </w:rPr>
        <w:t>ул. Строительная</w:t>
      </w:r>
      <w:r>
        <w:rPr>
          <w:bCs/>
          <w:color w:val="000000"/>
          <w:sz w:val="24"/>
          <w:szCs w:val="24"/>
        </w:rPr>
        <w:t>, 8А».</w:t>
      </w:r>
    </w:p>
    <w:p w:rsidR="004A19EB" w:rsidRPr="00EA5356" w:rsidRDefault="004A19EB" w:rsidP="004A19EB">
      <w:pPr>
        <w:pStyle w:val="a5"/>
        <w:widowControl/>
        <w:numPr>
          <w:ilvl w:val="1"/>
          <w:numId w:val="51"/>
        </w:numPr>
        <w:autoSpaceDE/>
        <w:autoSpaceDN/>
        <w:adjustRightInd/>
        <w:jc w:val="both"/>
        <w:rPr>
          <w:b/>
          <w:bCs/>
          <w:color w:val="000000"/>
          <w:sz w:val="24"/>
          <w:szCs w:val="24"/>
        </w:rPr>
      </w:pPr>
      <w:r w:rsidRPr="00EA5356">
        <w:rPr>
          <w:b/>
          <w:i/>
          <w:sz w:val="24"/>
          <w:szCs w:val="24"/>
        </w:rPr>
        <w:t xml:space="preserve">Производственное отделение «Южные </w:t>
      </w:r>
      <w:r w:rsidR="009D5F8E" w:rsidRPr="00EA5356">
        <w:rPr>
          <w:b/>
          <w:i/>
          <w:sz w:val="24"/>
          <w:szCs w:val="24"/>
        </w:rPr>
        <w:t>электрические сети» (</w:t>
      </w:r>
      <w:r w:rsidRPr="00EA5356">
        <w:rPr>
          <w:b/>
          <w:i/>
          <w:sz w:val="24"/>
          <w:szCs w:val="24"/>
        </w:rPr>
        <w:t xml:space="preserve">ПО «ЮЭС») </w:t>
      </w:r>
      <w:r w:rsidRPr="00EA5356">
        <w:rPr>
          <w:b/>
          <w:bCs/>
          <w:i/>
          <w:color w:val="000000"/>
          <w:sz w:val="24"/>
          <w:szCs w:val="24"/>
        </w:rPr>
        <w:t>филиала ПАО «</w:t>
      </w:r>
      <w:r w:rsidR="009D5F8E" w:rsidRPr="00EA5356">
        <w:rPr>
          <w:b/>
          <w:bCs/>
          <w:i/>
          <w:color w:val="000000"/>
          <w:sz w:val="24"/>
          <w:szCs w:val="24"/>
        </w:rPr>
        <w:t>МРСК Северо</w:t>
      </w:r>
      <w:r w:rsidRPr="00EA5356">
        <w:rPr>
          <w:b/>
          <w:bCs/>
          <w:i/>
          <w:color w:val="000000"/>
          <w:sz w:val="24"/>
          <w:szCs w:val="24"/>
        </w:rPr>
        <w:t>-Запада» «Комиэнерго»:</w:t>
      </w:r>
      <w:r w:rsidRPr="00EA5356">
        <w:rPr>
          <w:b/>
          <w:bCs/>
          <w:color w:val="000000"/>
          <w:sz w:val="24"/>
          <w:szCs w:val="24"/>
        </w:rPr>
        <w:t xml:space="preserve"> </w:t>
      </w:r>
    </w:p>
    <w:p w:rsidR="004A19EB" w:rsidRPr="00B927F9" w:rsidRDefault="009D5F8E" w:rsidP="004A19EB">
      <w:pPr>
        <w:pStyle w:val="a5"/>
        <w:ind w:left="360"/>
        <w:jc w:val="both"/>
        <w:rPr>
          <w:bCs/>
          <w:color w:val="000000"/>
          <w:sz w:val="24"/>
          <w:szCs w:val="24"/>
        </w:rPr>
      </w:pPr>
      <w:r w:rsidRPr="00EA5356">
        <w:rPr>
          <w:bCs/>
          <w:color w:val="000000"/>
          <w:sz w:val="24"/>
          <w:szCs w:val="24"/>
        </w:rPr>
        <w:t>ст. Сыктывкар</w:t>
      </w:r>
      <w:r w:rsidR="004A19EB" w:rsidRPr="00EA5356">
        <w:rPr>
          <w:bCs/>
          <w:color w:val="000000"/>
          <w:sz w:val="24"/>
          <w:szCs w:val="24"/>
        </w:rPr>
        <w:t xml:space="preserve">, Северной Ж/Д, код 283908, получатель: филиал ПАО «МРСК Северо-Запада» «Комиэнерго» 1000195366 / 8417, ОКПО 00107063, п/а. 167000, </w:t>
      </w:r>
      <w:r w:rsidRPr="00EA5356">
        <w:rPr>
          <w:bCs/>
          <w:color w:val="000000"/>
          <w:sz w:val="24"/>
          <w:szCs w:val="24"/>
        </w:rPr>
        <w:t>г. Сыктывкар</w:t>
      </w:r>
      <w:r w:rsidR="004A19EB" w:rsidRPr="00EA5356">
        <w:rPr>
          <w:bCs/>
          <w:color w:val="000000"/>
          <w:sz w:val="24"/>
          <w:szCs w:val="24"/>
        </w:rPr>
        <w:t xml:space="preserve">, </w:t>
      </w:r>
      <w:r w:rsidRPr="00EA5356">
        <w:rPr>
          <w:bCs/>
          <w:color w:val="000000"/>
          <w:sz w:val="24"/>
          <w:szCs w:val="24"/>
        </w:rPr>
        <w:t>ул. Интернациональная</w:t>
      </w:r>
      <w:r w:rsidR="004A19EB" w:rsidRPr="00EA5356">
        <w:rPr>
          <w:bCs/>
          <w:color w:val="000000"/>
          <w:sz w:val="24"/>
          <w:szCs w:val="24"/>
        </w:rPr>
        <w:t xml:space="preserve">, д.94, в графе «Особые отметки» указать: «Для производственного отделения Южные электрические сети, адрес: 167610, Республика Коми, </w:t>
      </w:r>
      <w:r w:rsidRPr="00EA5356">
        <w:rPr>
          <w:bCs/>
          <w:color w:val="000000"/>
          <w:sz w:val="24"/>
          <w:szCs w:val="24"/>
        </w:rPr>
        <w:t>г. Сыктывкар</w:t>
      </w:r>
      <w:r w:rsidR="004A19EB" w:rsidRPr="00EA5356">
        <w:rPr>
          <w:bCs/>
          <w:color w:val="000000"/>
          <w:sz w:val="24"/>
          <w:szCs w:val="24"/>
        </w:rPr>
        <w:t>, м.Дырнос, 106</w:t>
      </w:r>
      <w:r w:rsidR="004A19EB">
        <w:rPr>
          <w:bCs/>
          <w:color w:val="000000"/>
          <w:sz w:val="24"/>
          <w:szCs w:val="24"/>
        </w:rPr>
        <w:t>».</w:t>
      </w:r>
    </w:p>
    <w:p w:rsidR="004A19EB" w:rsidRPr="00EA5356" w:rsidRDefault="004A19EB" w:rsidP="004A19EB">
      <w:pPr>
        <w:ind w:left="426" w:hanging="426"/>
        <w:jc w:val="both"/>
        <w:rPr>
          <w:bCs/>
          <w:i/>
          <w:color w:val="000000"/>
          <w:sz w:val="24"/>
          <w:szCs w:val="24"/>
        </w:rPr>
      </w:pPr>
      <w:r w:rsidRPr="00EA5356">
        <w:rPr>
          <w:b/>
          <w:bCs/>
          <w:i/>
          <w:color w:val="000000"/>
          <w:sz w:val="24"/>
          <w:szCs w:val="24"/>
        </w:rPr>
        <w:t xml:space="preserve">5.4. </w:t>
      </w:r>
      <w:r w:rsidRPr="00EA5356">
        <w:rPr>
          <w:b/>
          <w:i/>
          <w:sz w:val="24"/>
          <w:szCs w:val="24"/>
        </w:rPr>
        <w:t xml:space="preserve">Производственное отделение «Воркутинские электрические </w:t>
      </w:r>
      <w:r w:rsidR="009D5F8E" w:rsidRPr="00EA5356">
        <w:rPr>
          <w:b/>
          <w:i/>
          <w:sz w:val="24"/>
          <w:szCs w:val="24"/>
        </w:rPr>
        <w:t>сети» (</w:t>
      </w:r>
      <w:r w:rsidRPr="00EA5356">
        <w:rPr>
          <w:b/>
          <w:i/>
          <w:sz w:val="24"/>
          <w:szCs w:val="24"/>
        </w:rPr>
        <w:t xml:space="preserve">ПО «ВЭС») </w:t>
      </w:r>
      <w:r w:rsidRPr="00EA5356">
        <w:rPr>
          <w:b/>
          <w:bCs/>
          <w:i/>
          <w:color w:val="000000"/>
          <w:sz w:val="24"/>
          <w:szCs w:val="24"/>
        </w:rPr>
        <w:t>филиала ПАО «</w:t>
      </w:r>
      <w:r w:rsidR="009D5F8E" w:rsidRPr="00EA5356">
        <w:rPr>
          <w:b/>
          <w:bCs/>
          <w:i/>
          <w:color w:val="000000"/>
          <w:sz w:val="24"/>
          <w:szCs w:val="24"/>
        </w:rPr>
        <w:t>МРСК Северо</w:t>
      </w:r>
      <w:r w:rsidRPr="00EA5356">
        <w:rPr>
          <w:b/>
          <w:bCs/>
          <w:i/>
          <w:color w:val="000000"/>
          <w:sz w:val="24"/>
          <w:szCs w:val="24"/>
        </w:rPr>
        <w:t xml:space="preserve">-Запада» «Комиэнерго» </w:t>
      </w:r>
    </w:p>
    <w:p w:rsidR="004A19EB" w:rsidRPr="00EA5356" w:rsidRDefault="004A19EB" w:rsidP="004A19EB">
      <w:pPr>
        <w:ind w:left="426" w:firstLine="282"/>
        <w:jc w:val="both"/>
        <w:rPr>
          <w:b/>
          <w:bCs/>
          <w:i/>
          <w:color w:val="000000"/>
          <w:sz w:val="24"/>
          <w:szCs w:val="24"/>
        </w:rPr>
      </w:pPr>
      <w:r w:rsidRPr="00EA5356">
        <w:rPr>
          <w:bCs/>
          <w:i/>
          <w:color w:val="000000"/>
          <w:sz w:val="24"/>
          <w:szCs w:val="24"/>
        </w:rPr>
        <w:t>В связи с отсутствием автомобильных дорог доставка по данным реквизитам может осуществляться только ЖД транспортом</w:t>
      </w:r>
      <w:r w:rsidRPr="00EA5356">
        <w:rPr>
          <w:b/>
          <w:bCs/>
          <w:i/>
          <w:color w:val="000000"/>
          <w:sz w:val="24"/>
          <w:szCs w:val="24"/>
        </w:rPr>
        <w:t xml:space="preserve">: </w:t>
      </w:r>
    </w:p>
    <w:p w:rsidR="004A19EB" w:rsidRPr="00B927F9" w:rsidRDefault="009D5F8E" w:rsidP="004A19EB">
      <w:pPr>
        <w:ind w:left="426"/>
        <w:jc w:val="both"/>
        <w:rPr>
          <w:b/>
          <w:bCs/>
          <w:color w:val="000000"/>
          <w:sz w:val="24"/>
          <w:szCs w:val="24"/>
        </w:rPr>
      </w:pPr>
      <w:r w:rsidRPr="00B927F9">
        <w:rPr>
          <w:b/>
          <w:bCs/>
          <w:color w:val="000000"/>
          <w:sz w:val="24"/>
          <w:szCs w:val="24"/>
        </w:rPr>
        <w:t>г. Воркута</w:t>
      </w:r>
      <w:r w:rsidR="004A19EB" w:rsidRPr="00B927F9">
        <w:rPr>
          <w:b/>
          <w:bCs/>
          <w:color w:val="000000"/>
          <w:sz w:val="24"/>
          <w:szCs w:val="24"/>
        </w:rPr>
        <w:t xml:space="preserve"> - </w:t>
      </w:r>
      <w:r w:rsidRPr="00B927F9">
        <w:rPr>
          <w:bCs/>
          <w:color w:val="000000"/>
          <w:sz w:val="24"/>
          <w:szCs w:val="24"/>
        </w:rPr>
        <w:t>ст. Воркута</w:t>
      </w:r>
      <w:r w:rsidR="004A19EB" w:rsidRPr="00B927F9">
        <w:rPr>
          <w:bCs/>
          <w:color w:val="000000"/>
          <w:sz w:val="24"/>
          <w:szCs w:val="24"/>
        </w:rPr>
        <w:t xml:space="preserve">, Северной Ж/Д, код 289503, получатель: филиал ПАО «МРСК Северо-Запада» «Комиэнерго» 1000195366 / 8417, ОКПО 00107063, п/а. 167000, </w:t>
      </w:r>
      <w:r w:rsidRPr="00B927F9">
        <w:rPr>
          <w:bCs/>
          <w:color w:val="000000"/>
          <w:sz w:val="24"/>
          <w:szCs w:val="24"/>
        </w:rPr>
        <w:t>г. Сыктывкар</w:t>
      </w:r>
      <w:r w:rsidR="004A19EB" w:rsidRPr="00B927F9">
        <w:rPr>
          <w:bCs/>
          <w:color w:val="000000"/>
          <w:sz w:val="24"/>
          <w:szCs w:val="24"/>
        </w:rPr>
        <w:t xml:space="preserve">, </w:t>
      </w:r>
      <w:r w:rsidRPr="00B927F9">
        <w:rPr>
          <w:bCs/>
          <w:color w:val="000000"/>
          <w:sz w:val="24"/>
          <w:szCs w:val="24"/>
        </w:rPr>
        <w:t>ул. Интернациональная</w:t>
      </w:r>
      <w:r w:rsidR="004A19EB" w:rsidRPr="00B927F9">
        <w:rPr>
          <w:bCs/>
          <w:color w:val="000000"/>
          <w:sz w:val="24"/>
          <w:szCs w:val="24"/>
        </w:rPr>
        <w:t xml:space="preserve">, д.94, в графе «Особые отметки» указать: «Для производственного отделения «Воркутинские электрические сети», адрес: 169900, Республика Коми, </w:t>
      </w:r>
      <w:r w:rsidRPr="00B927F9">
        <w:rPr>
          <w:bCs/>
          <w:color w:val="000000"/>
          <w:sz w:val="24"/>
          <w:szCs w:val="24"/>
        </w:rPr>
        <w:t>г. Воркута</w:t>
      </w:r>
      <w:r w:rsidR="004A19EB" w:rsidRPr="00B927F9">
        <w:rPr>
          <w:bCs/>
          <w:color w:val="000000"/>
          <w:sz w:val="24"/>
          <w:szCs w:val="24"/>
        </w:rPr>
        <w:t xml:space="preserve">, </w:t>
      </w:r>
      <w:r w:rsidRPr="00B927F9">
        <w:rPr>
          <w:bCs/>
          <w:color w:val="000000"/>
          <w:sz w:val="24"/>
          <w:szCs w:val="24"/>
        </w:rPr>
        <w:t>ул. Яновского</w:t>
      </w:r>
      <w:r w:rsidR="004A19EB" w:rsidRPr="00B927F9">
        <w:rPr>
          <w:bCs/>
          <w:color w:val="000000"/>
          <w:sz w:val="24"/>
          <w:szCs w:val="24"/>
        </w:rPr>
        <w:t>, д.1»</w:t>
      </w:r>
      <w:r w:rsidR="004A19EB">
        <w:rPr>
          <w:bCs/>
          <w:color w:val="000000"/>
          <w:sz w:val="24"/>
          <w:szCs w:val="24"/>
        </w:rPr>
        <w:t>.</w:t>
      </w:r>
    </w:p>
    <w:p w:rsidR="004A19EB" w:rsidRPr="00B927F9" w:rsidRDefault="004A19EB" w:rsidP="004A19EB">
      <w:pPr>
        <w:ind w:left="426"/>
        <w:jc w:val="both"/>
        <w:rPr>
          <w:b/>
          <w:bCs/>
          <w:color w:val="000000"/>
          <w:sz w:val="24"/>
          <w:szCs w:val="24"/>
        </w:rPr>
      </w:pPr>
      <w:r w:rsidRPr="00B927F9">
        <w:rPr>
          <w:b/>
          <w:bCs/>
          <w:color w:val="000000"/>
          <w:sz w:val="24"/>
          <w:szCs w:val="24"/>
        </w:rPr>
        <w:t xml:space="preserve">По запросу грузополучателя возможна отгрузка: </w:t>
      </w:r>
      <w:r w:rsidR="009D5F8E" w:rsidRPr="00B927F9">
        <w:rPr>
          <w:b/>
          <w:bCs/>
          <w:color w:val="000000"/>
          <w:sz w:val="24"/>
          <w:szCs w:val="24"/>
        </w:rPr>
        <w:t>г. Инта</w:t>
      </w:r>
      <w:r w:rsidRPr="00B927F9">
        <w:rPr>
          <w:bCs/>
          <w:color w:val="000000"/>
          <w:sz w:val="24"/>
          <w:szCs w:val="24"/>
        </w:rPr>
        <w:t xml:space="preserve"> - ст. Инта-1, Северной Ж/Д, код станции 288600, получатель ООО «Кварцит» г. Инта, ул. Трудовая, д. 1, с подачей на путь №23 необщего пользования ООО «Кварцит» код грузополучателя  1000195366, ОКПО 1002725383/ 73328582, информационный код 2725, получатель: филиал ПАО «МРСК Северо-Запада» «Комиэнерго», п/а:167000 г. Сыктывкар, ул. Интернациональная, д. 94, в графе «Особые заявления и отметки отправителя» указать: «Для ПАО «МРСК Северо-Запада», адрес г. Инта ул. Мира 40»</w:t>
      </w:r>
    </w:p>
    <w:p w:rsidR="004A19EB" w:rsidRPr="00B927F9" w:rsidRDefault="004A19EB" w:rsidP="004A19EB">
      <w:pPr>
        <w:ind w:left="426"/>
        <w:jc w:val="both"/>
        <w:rPr>
          <w:b/>
          <w:bCs/>
          <w:color w:val="000000"/>
          <w:sz w:val="24"/>
          <w:szCs w:val="24"/>
        </w:rPr>
      </w:pPr>
      <w:r w:rsidRPr="00B927F9">
        <w:rPr>
          <w:b/>
          <w:bCs/>
          <w:color w:val="000000"/>
          <w:sz w:val="24"/>
          <w:szCs w:val="24"/>
        </w:rPr>
        <w:t>Для отправки вагонов и платформ: ст. Инта-2</w:t>
      </w:r>
      <w:r w:rsidRPr="00B927F9">
        <w:rPr>
          <w:bCs/>
          <w:color w:val="000000"/>
          <w:sz w:val="24"/>
          <w:szCs w:val="24"/>
        </w:rPr>
        <w:t>, Северной Ж/Д, код станции 288704, подъездные пути «СКС», получатель: филиал ПАО «МРСК Северо-Запада» «Комиэнерго» код грузополучателя (плательщика) 1000195366, информационный код 8417, ОКПО 00107063, п/а: 167000, г. Сыктывкар, ул. Интернациональная, д. 94, в графе «Особые заявления и отметки отправителя» указать: «Для производственного отделения «Воркутинские электрические сети» Интинский район электрических сетей», адрес: Республика Коми, г. Инта, ул. Мира, д. 40»</w:t>
      </w:r>
      <w:r w:rsidRPr="00B927F9">
        <w:rPr>
          <w:b/>
          <w:bCs/>
          <w:color w:val="000000"/>
          <w:sz w:val="24"/>
          <w:szCs w:val="24"/>
        </w:rPr>
        <w:t xml:space="preserve"> </w:t>
      </w:r>
    </w:p>
    <w:p w:rsidR="004A19EB" w:rsidRPr="00B927F9" w:rsidRDefault="004A19EB" w:rsidP="004A19EB">
      <w:pPr>
        <w:ind w:left="426"/>
        <w:jc w:val="both"/>
        <w:rPr>
          <w:bCs/>
          <w:color w:val="000000"/>
          <w:sz w:val="24"/>
          <w:szCs w:val="24"/>
        </w:rPr>
      </w:pPr>
      <w:r w:rsidRPr="00B927F9">
        <w:rPr>
          <w:b/>
          <w:bCs/>
          <w:color w:val="000000"/>
          <w:sz w:val="24"/>
          <w:szCs w:val="24"/>
        </w:rPr>
        <w:t xml:space="preserve">Для отправки грузобагажа: </w:t>
      </w:r>
      <w:r w:rsidRPr="00B927F9">
        <w:rPr>
          <w:bCs/>
          <w:color w:val="000000"/>
          <w:sz w:val="24"/>
          <w:szCs w:val="24"/>
        </w:rPr>
        <w:t>169841, Республика Коми, г. Инта, ул. Мира. д. 40, Производственное отделение «Воркутинские электрические сети» филиала ПАО «МРСК Северо-Запада» «Комиэнерго» Интинский район электрических сетей</w:t>
      </w:r>
      <w:r>
        <w:rPr>
          <w:bCs/>
          <w:color w:val="000000"/>
          <w:sz w:val="24"/>
          <w:szCs w:val="24"/>
        </w:rPr>
        <w:t>.</w:t>
      </w:r>
    </w:p>
    <w:p w:rsidR="004A19EB" w:rsidRPr="00B927F9" w:rsidRDefault="004A19EB" w:rsidP="004A19EB">
      <w:pPr>
        <w:jc w:val="both"/>
        <w:rPr>
          <w:bCs/>
          <w:color w:val="000000"/>
          <w:sz w:val="24"/>
          <w:szCs w:val="24"/>
          <w:highlight w:val="yellow"/>
        </w:rPr>
      </w:pPr>
    </w:p>
    <w:p w:rsidR="00B15883" w:rsidRPr="00B927F9" w:rsidRDefault="00B15883" w:rsidP="00B15883">
      <w:pPr>
        <w:widowControl/>
        <w:numPr>
          <w:ilvl w:val="0"/>
          <w:numId w:val="51"/>
        </w:numPr>
        <w:autoSpaceDE/>
        <w:autoSpaceDN/>
        <w:adjustRightInd/>
        <w:jc w:val="both"/>
        <w:rPr>
          <w:b/>
          <w:bCs/>
          <w:color w:val="000000"/>
          <w:sz w:val="24"/>
          <w:szCs w:val="24"/>
        </w:rPr>
      </w:pPr>
      <w:r w:rsidRPr="00B927F9">
        <w:rPr>
          <w:b/>
          <w:bCs/>
          <w:color w:val="000000"/>
          <w:sz w:val="24"/>
          <w:szCs w:val="24"/>
        </w:rPr>
        <w:lastRenderedPageBreak/>
        <w:t>Отгрузочные реквизиты производственных отделений (ПО) и филиала ПАО «МРСК Северо-Запада» «Новгородэнерго»:</w:t>
      </w:r>
    </w:p>
    <w:p w:rsidR="00B15883" w:rsidRDefault="00B15883" w:rsidP="00B15883">
      <w:pPr>
        <w:ind w:firstLine="360"/>
        <w:jc w:val="both"/>
        <w:rPr>
          <w:bCs/>
          <w:color w:val="000000"/>
          <w:sz w:val="24"/>
          <w:szCs w:val="24"/>
        </w:rPr>
      </w:pPr>
      <w:r w:rsidRPr="003A3A98">
        <w:rPr>
          <w:bCs/>
          <w:color w:val="000000"/>
          <w:sz w:val="24"/>
          <w:szCs w:val="24"/>
        </w:rPr>
        <w:t>Почтовый адрес:</w:t>
      </w:r>
      <w:r w:rsidRPr="00B927F9">
        <w:rPr>
          <w:bCs/>
          <w:color w:val="000000"/>
          <w:sz w:val="24"/>
          <w:szCs w:val="24"/>
        </w:rPr>
        <w:t xml:space="preserve"> 173001, г. Великий Новгород, ул. Б.С. Петербургская, д. 3, </w:t>
      </w:r>
    </w:p>
    <w:p w:rsidR="00B15883" w:rsidRPr="00CB4674" w:rsidRDefault="00B15883" w:rsidP="00B15883">
      <w:pPr>
        <w:pStyle w:val="a5"/>
        <w:numPr>
          <w:ilvl w:val="1"/>
          <w:numId w:val="51"/>
        </w:numPr>
        <w:jc w:val="both"/>
        <w:rPr>
          <w:sz w:val="24"/>
          <w:szCs w:val="24"/>
        </w:rPr>
      </w:pPr>
      <w:r w:rsidRPr="00CB4674">
        <w:rPr>
          <w:b/>
          <w:bCs/>
          <w:color w:val="000000"/>
          <w:sz w:val="24"/>
          <w:szCs w:val="24"/>
        </w:rPr>
        <w:t xml:space="preserve">Производственное отделение «Боровичские электрические сети» Филиала ПАО «МРСК Северо-Запада» «Новгородэнерго» </w:t>
      </w:r>
    </w:p>
    <w:p w:rsidR="00B15883" w:rsidRPr="00CB4674" w:rsidRDefault="00B15883" w:rsidP="00B15883">
      <w:pPr>
        <w:ind w:left="720"/>
        <w:jc w:val="both"/>
        <w:rPr>
          <w:color w:val="000000"/>
          <w:sz w:val="24"/>
          <w:szCs w:val="24"/>
        </w:rPr>
      </w:pPr>
      <w:r w:rsidRPr="00CB4674">
        <w:rPr>
          <w:b/>
          <w:bCs/>
          <w:color w:val="000000"/>
          <w:sz w:val="24"/>
          <w:szCs w:val="24"/>
        </w:rPr>
        <w:t>ИНН</w:t>
      </w:r>
      <w:r w:rsidRPr="00CB4674">
        <w:rPr>
          <w:color w:val="000000"/>
          <w:sz w:val="24"/>
          <w:szCs w:val="24"/>
        </w:rPr>
        <w:t xml:space="preserve">   7802312751     </w:t>
      </w:r>
      <w:r w:rsidRPr="00CB4674">
        <w:rPr>
          <w:b/>
          <w:bCs/>
          <w:color w:val="000000"/>
          <w:sz w:val="24"/>
          <w:szCs w:val="24"/>
        </w:rPr>
        <w:t>КПП</w:t>
      </w:r>
      <w:r w:rsidRPr="00CB4674">
        <w:rPr>
          <w:color w:val="000000"/>
          <w:sz w:val="24"/>
          <w:szCs w:val="24"/>
        </w:rPr>
        <w:t xml:space="preserve">   532032001</w:t>
      </w:r>
    </w:p>
    <w:p w:rsidR="00B15883" w:rsidRPr="00CB4674" w:rsidRDefault="00B15883" w:rsidP="00B15883">
      <w:pPr>
        <w:ind w:left="720"/>
        <w:jc w:val="both"/>
        <w:rPr>
          <w:color w:val="000000"/>
          <w:sz w:val="24"/>
          <w:szCs w:val="24"/>
        </w:rPr>
      </w:pPr>
      <w:r w:rsidRPr="00CB4674">
        <w:rPr>
          <w:b/>
          <w:bCs/>
          <w:color w:val="000000"/>
          <w:sz w:val="24"/>
          <w:szCs w:val="24"/>
        </w:rPr>
        <w:t>Место нахождения:</w:t>
      </w:r>
      <w:r w:rsidRPr="00CB4674">
        <w:rPr>
          <w:color w:val="000000"/>
          <w:sz w:val="24"/>
          <w:szCs w:val="24"/>
        </w:rPr>
        <w:t xml:space="preserve">  174408, Новгородская область, г. Боровичи, ул. Советская, д. 152</w:t>
      </w:r>
    </w:p>
    <w:p w:rsidR="00B15883" w:rsidRPr="00CB4674" w:rsidRDefault="00B15883" w:rsidP="00B15883">
      <w:pPr>
        <w:pStyle w:val="a5"/>
        <w:numPr>
          <w:ilvl w:val="1"/>
          <w:numId w:val="51"/>
        </w:numPr>
        <w:jc w:val="both"/>
        <w:rPr>
          <w:sz w:val="24"/>
          <w:szCs w:val="24"/>
        </w:rPr>
      </w:pPr>
      <w:r w:rsidRPr="00CB4674">
        <w:rPr>
          <w:b/>
          <w:bCs/>
          <w:color w:val="000000"/>
          <w:sz w:val="24"/>
          <w:szCs w:val="24"/>
        </w:rPr>
        <w:t>Производственное отделение «Валдайские электрические сети» Филиала ПАО «МРСК Северо-Запада» «Новгородэнерго»</w:t>
      </w:r>
    </w:p>
    <w:p w:rsidR="00B15883" w:rsidRPr="00CB4674" w:rsidRDefault="00B15883" w:rsidP="00B15883">
      <w:pPr>
        <w:ind w:left="720"/>
        <w:jc w:val="both"/>
        <w:rPr>
          <w:color w:val="000000"/>
          <w:sz w:val="24"/>
          <w:szCs w:val="24"/>
        </w:rPr>
      </w:pPr>
      <w:r w:rsidRPr="00CB4674">
        <w:rPr>
          <w:b/>
          <w:bCs/>
          <w:color w:val="000000"/>
          <w:sz w:val="24"/>
          <w:szCs w:val="24"/>
        </w:rPr>
        <w:t>ИНН</w:t>
      </w:r>
      <w:r w:rsidRPr="00CB4674">
        <w:rPr>
          <w:color w:val="000000"/>
          <w:sz w:val="24"/>
          <w:szCs w:val="24"/>
        </w:rPr>
        <w:t xml:space="preserve">   7802312751     </w:t>
      </w:r>
      <w:r w:rsidRPr="00CB4674">
        <w:rPr>
          <w:b/>
          <w:bCs/>
          <w:color w:val="000000"/>
          <w:sz w:val="24"/>
          <w:szCs w:val="24"/>
        </w:rPr>
        <w:t>КПП</w:t>
      </w:r>
      <w:r w:rsidRPr="00CB4674">
        <w:rPr>
          <w:color w:val="000000"/>
          <w:sz w:val="24"/>
          <w:szCs w:val="24"/>
        </w:rPr>
        <w:t xml:space="preserve">   530232005</w:t>
      </w:r>
    </w:p>
    <w:p w:rsidR="00B15883" w:rsidRPr="00CB4674" w:rsidRDefault="00B15883" w:rsidP="00B15883">
      <w:pPr>
        <w:ind w:left="720"/>
        <w:jc w:val="both"/>
        <w:rPr>
          <w:sz w:val="24"/>
          <w:szCs w:val="24"/>
        </w:rPr>
      </w:pPr>
      <w:r w:rsidRPr="00CB4674">
        <w:rPr>
          <w:b/>
          <w:bCs/>
          <w:color w:val="000000"/>
          <w:sz w:val="24"/>
          <w:szCs w:val="24"/>
        </w:rPr>
        <w:t>Место нахождения:</w:t>
      </w:r>
      <w:r w:rsidRPr="00CB4674">
        <w:rPr>
          <w:color w:val="000000"/>
          <w:sz w:val="24"/>
          <w:szCs w:val="24"/>
        </w:rPr>
        <w:t xml:space="preserve">  175400, Новгородская область, город Валдай, ул. Энергетиков, д. 16</w:t>
      </w:r>
    </w:p>
    <w:p w:rsidR="00B15883" w:rsidRPr="00CB4674" w:rsidRDefault="00B15883" w:rsidP="00B15883">
      <w:pPr>
        <w:pStyle w:val="a5"/>
        <w:numPr>
          <w:ilvl w:val="1"/>
          <w:numId w:val="51"/>
        </w:numPr>
        <w:jc w:val="both"/>
        <w:rPr>
          <w:sz w:val="24"/>
          <w:szCs w:val="24"/>
        </w:rPr>
      </w:pPr>
      <w:r w:rsidRPr="00CB4674">
        <w:rPr>
          <w:b/>
          <w:bCs/>
          <w:color w:val="000000"/>
          <w:sz w:val="24"/>
          <w:szCs w:val="24"/>
        </w:rPr>
        <w:t>Производственное отделение «Ильменские электрические сети» Филиала ПАО «МРСК Северо-Запада» «Новгородэнерго»</w:t>
      </w:r>
    </w:p>
    <w:p w:rsidR="00B15883" w:rsidRPr="00CB4674" w:rsidRDefault="00B15883" w:rsidP="00B15883">
      <w:pPr>
        <w:ind w:left="720"/>
        <w:jc w:val="both"/>
        <w:rPr>
          <w:color w:val="000000"/>
          <w:sz w:val="24"/>
          <w:szCs w:val="24"/>
        </w:rPr>
      </w:pPr>
      <w:r w:rsidRPr="00CB4674">
        <w:rPr>
          <w:b/>
          <w:bCs/>
          <w:color w:val="000000"/>
          <w:sz w:val="24"/>
          <w:szCs w:val="24"/>
        </w:rPr>
        <w:t>ИНН</w:t>
      </w:r>
      <w:r w:rsidRPr="00CB4674">
        <w:rPr>
          <w:color w:val="000000"/>
          <w:sz w:val="24"/>
          <w:szCs w:val="24"/>
        </w:rPr>
        <w:t xml:space="preserve">   7802312751     </w:t>
      </w:r>
      <w:r w:rsidRPr="00CB4674">
        <w:rPr>
          <w:b/>
          <w:bCs/>
          <w:color w:val="000000"/>
          <w:sz w:val="24"/>
          <w:szCs w:val="24"/>
        </w:rPr>
        <w:t>КПП</w:t>
      </w:r>
      <w:r w:rsidRPr="00CB4674">
        <w:rPr>
          <w:color w:val="000000"/>
          <w:sz w:val="24"/>
          <w:szCs w:val="24"/>
        </w:rPr>
        <w:t xml:space="preserve">   532132002</w:t>
      </w:r>
    </w:p>
    <w:p w:rsidR="00B15883" w:rsidRPr="00CB4674" w:rsidRDefault="00B15883" w:rsidP="00B15883">
      <w:pPr>
        <w:ind w:left="720"/>
        <w:jc w:val="both"/>
        <w:rPr>
          <w:sz w:val="24"/>
          <w:szCs w:val="24"/>
        </w:rPr>
      </w:pPr>
      <w:r w:rsidRPr="00CB4674">
        <w:rPr>
          <w:b/>
          <w:bCs/>
          <w:color w:val="000000"/>
          <w:sz w:val="24"/>
          <w:szCs w:val="24"/>
        </w:rPr>
        <w:t>Место нахождения:</w:t>
      </w:r>
      <w:r w:rsidRPr="00CB4674">
        <w:rPr>
          <w:color w:val="000000"/>
          <w:sz w:val="24"/>
          <w:szCs w:val="24"/>
        </w:rPr>
        <w:t xml:space="preserve">  173021 Великий Новгород, ул. Нехинская, д.61А</w:t>
      </w:r>
    </w:p>
    <w:p w:rsidR="00B15883" w:rsidRPr="00CB4674" w:rsidRDefault="00B15883" w:rsidP="00B15883">
      <w:pPr>
        <w:pStyle w:val="a5"/>
        <w:numPr>
          <w:ilvl w:val="1"/>
          <w:numId w:val="51"/>
        </w:numPr>
        <w:jc w:val="both"/>
        <w:rPr>
          <w:sz w:val="24"/>
          <w:szCs w:val="24"/>
        </w:rPr>
      </w:pPr>
      <w:r w:rsidRPr="00CB4674">
        <w:rPr>
          <w:b/>
          <w:bCs/>
          <w:color w:val="000000"/>
          <w:sz w:val="24"/>
          <w:szCs w:val="24"/>
        </w:rPr>
        <w:t>Производственное отделение «Старорусские электрические сети» Филиала ПАО «МРСК Северо-Запада» «Новгородэнерго»</w:t>
      </w:r>
    </w:p>
    <w:p w:rsidR="00B15883" w:rsidRPr="00CB4674" w:rsidRDefault="00B15883" w:rsidP="00B15883">
      <w:pPr>
        <w:ind w:left="720"/>
        <w:jc w:val="both"/>
        <w:rPr>
          <w:color w:val="000000"/>
          <w:sz w:val="24"/>
          <w:szCs w:val="24"/>
        </w:rPr>
      </w:pPr>
      <w:r w:rsidRPr="00CB4674">
        <w:rPr>
          <w:b/>
          <w:bCs/>
          <w:color w:val="000000"/>
          <w:sz w:val="24"/>
          <w:szCs w:val="24"/>
        </w:rPr>
        <w:t>ИНН</w:t>
      </w:r>
      <w:r w:rsidRPr="00CB4674">
        <w:rPr>
          <w:color w:val="000000"/>
          <w:sz w:val="24"/>
          <w:szCs w:val="24"/>
        </w:rPr>
        <w:t xml:space="preserve">   7802312751     </w:t>
      </w:r>
      <w:r w:rsidRPr="00CB4674">
        <w:rPr>
          <w:b/>
          <w:bCs/>
          <w:color w:val="000000"/>
          <w:sz w:val="24"/>
          <w:szCs w:val="24"/>
        </w:rPr>
        <w:t>КПП</w:t>
      </w:r>
      <w:r w:rsidRPr="00CB4674">
        <w:rPr>
          <w:color w:val="000000"/>
          <w:sz w:val="24"/>
          <w:szCs w:val="24"/>
        </w:rPr>
        <w:t xml:space="preserve">   532232002</w:t>
      </w:r>
    </w:p>
    <w:p w:rsidR="00B15883" w:rsidRPr="00CB4674" w:rsidRDefault="00B15883" w:rsidP="00B15883">
      <w:pPr>
        <w:ind w:left="720"/>
        <w:jc w:val="both"/>
        <w:rPr>
          <w:sz w:val="24"/>
          <w:szCs w:val="24"/>
        </w:rPr>
      </w:pPr>
      <w:r w:rsidRPr="00CB4674">
        <w:rPr>
          <w:b/>
          <w:bCs/>
          <w:color w:val="000000"/>
          <w:sz w:val="24"/>
          <w:szCs w:val="24"/>
        </w:rPr>
        <w:t>Место нахождения:</w:t>
      </w:r>
      <w:r w:rsidRPr="00CB4674">
        <w:rPr>
          <w:color w:val="000000"/>
          <w:sz w:val="24"/>
          <w:szCs w:val="24"/>
        </w:rPr>
        <w:t xml:space="preserve">  175200, Новгородская область г. Старая Русса, наб. Энергетиков, д. 10</w:t>
      </w:r>
    </w:p>
    <w:p w:rsidR="00B15883" w:rsidRPr="00B927F9" w:rsidRDefault="00B15883" w:rsidP="00B15883">
      <w:pPr>
        <w:ind w:firstLine="360"/>
        <w:jc w:val="both"/>
        <w:rPr>
          <w:bCs/>
          <w:color w:val="000000"/>
          <w:sz w:val="24"/>
          <w:szCs w:val="24"/>
        </w:rPr>
      </w:pPr>
    </w:p>
    <w:p w:rsidR="00B15883" w:rsidRPr="00B927F9" w:rsidRDefault="00B15883" w:rsidP="00B15883">
      <w:pPr>
        <w:jc w:val="both"/>
        <w:rPr>
          <w:bCs/>
          <w:color w:val="000000"/>
          <w:sz w:val="24"/>
          <w:szCs w:val="24"/>
          <w:highlight w:val="yellow"/>
        </w:rPr>
      </w:pPr>
    </w:p>
    <w:p w:rsidR="00B15883" w:rsidRPr="00B927F9" w:rsidRDefault="00B15883" w:rsidP="00B15883">
      <w:pPr>
        <w:pStyle w:val="a5"/>
        <w:widowControl/>
        <w:numPr>
          <w:ilvl w:val="0"/>
          <w:numId w:val="51"/>
        </w:numPr>
        <w:autoSpaceDE/>
        <w:autoSpaceDN/>
        <w:adjustRightInd/>
        <w:jc w:val="both"/>
        <w:rPr>
          <w:b/>
          <w:snapToGrid w:val="0"/>
          <w:sz w:val="24"/>
          <w:szCs w:val="24"/>
        </w:rPr>
      </w:pPr>
      <w:r w:rsidRPr="00B927F9">
        <w:rPr>
          <w:b/>
          <w:snapToGrid w:val="0"/>
          <w:sz w:val="24"/>
          <w:szCs w:val="24"/>
        </w:rPr>
        <w:t>Отгрузочные реквизиты производственных отделений (ПО) и филиала ПАО «МРСК Северо-Запада» «Псковэнерго»:</w:t>
      </w:r>
    </w:p>
    <w:p w:rsidR="00B15883" w:rsidRPr="005429D7" w:rsidRDefault="00B15883" w:rsidP="00B15883">
      <w:pPr>
        <w:pStyle w:val="a5"/>
        <w:widowControl/>
        <w:numPr>
          <w:ilvl w:val="1"/>
          <w:numId w:val="51"/>
        </w:numPr>
        <w:autoSpaceDE/>
        <w:autoSpaceDN/>
        <w:adjustRightInd/>
        <w:jc w:val="both"/>
        <w:rPr>
          <w:sz w:val="24"/>
          <w:szCs w:val="24"/>
        </w:rPr>
      </w:pPr>
      <w:r w:rsidRPr="005429D7">
        <w:rPr>
          <w:b/>
          <w:i/>
          <w:sz w:val="24"/>
          <w:szCs w:val="24"/>
        </w:rPr>
        <w:t>Грузополучатель – Центральный склад филиала ПАО «МРСК Северо-Запада» «Псковэнерго»</w:t>
      </w:r>
      <w:r w:rsidRPr="005429D7">
        <w:rPr>
          <w:b/>
          <w:sz w:val="24"/>
          <w:szCs w:val="24"/>
        </w:rPr>
        <w:t xml:space="preserve"> </w:t>
      </w:r>
      <w:r w:rsidRPr="00B927F9">
        <w:rPr>
          <w:snapToGrid w:val="0"/>
          <w:sz w:val="24"/>
          <w:szCs w:val="24"/>
        </w:rPr>
        <w:t>ИНН 7802312751, КПП 602702001</w:t>
      </w:r>
      <w:r>
        <w:rPr>
          <w:snapToGrid w:val="0"/>
          <w:sz w:val="24"/>
          <w:szCs w:val="24"/>
        </w:rPr>
        <w:t>, почтовый</w:t>
      </w:r>
      <w:r w:rsidRPr="00B927F9">
        <w:rPr>
          <w:snapToGrid w:val="0"/>
          <w:sz w:val="24"/>
          <w:szCs w:val="24"/>
        </w:rPr>
        <w:t xml:space="preserve"> адрес: 180000, </w:t>
      </w:r>
      <w:r>
        <w:rPr>
          <w:snapToGrid w:val="0"/>
          <w:sz w:val="24"/>
          <w:szCs w:val="24"/>
        </w:rPr>
        <w:t>г. Псков, ул. Советская, д. 47а.</w:t>
      </w:r>
    </w:p>
    <w:p w:rsidR="00B15883" w:rsidRPr="005429D7" w:rsidRDefault="00B15883" w:rsidP="00B15883">
      <w:pPr>
        <w:pStyle w:val="a5"/>
        <w:ind w:left="360" w:firstLine="348"/>
        <w:jc w:val="both"/>
        <w:rPr>
          <w:snapToGrid w:val="0"/>
          <w:sz w:val="24"/>
          <w:szCs w:val="24"/>
        </w:rPr>
      </w:pPr>
      <w:r w:rsidRPr="005429D7">
        <w:rPr>
          <w:sz w:val="24"/>
          <w:szCs w:val="24"/>
        </w:rPr>
        <w:t>Адрес доставки продукции: Псковская обл., пос. Родина.</w:t>
      </w:r>
    </w:p>
    <w:p w:rsidR="004A19EB" w:rsidRPr="00B927F9" w:rsidRDefault="004A19EB" w:rsidP="004A19EB">
      <w:pPr>
        <w:ind w:left="708"/>
        <w:jc w:val="both"/>
        <w:rPr>
          <w:snapToGrid w:val="0"/>
          <w:sz w:val="24"/>
          <w:szCs w:val="24"/>
        </w:rPr>
      </w:pPr>
    </w:p>
    <w:p w:rsidR="004A19EB" w:rsidRPr="00ED40FB" w:rsidRDefault="004A19EB" w:rsidP="004A19EB">
      <w:pPr>
        <w:jc w:val="both"/>
        <w:rPr>
          <w:b/>
          <w:snapToGrid w:val="0"/>
          <w:sz w:val="23"/>
          <w:szCs w:val="23"/>
        </w:rPr>
      </w:pPr>
    </w:p>
    <w:p w:rsidR="009B5EA0" w:rsidRPr="00627E46" w:rsidRDefault="009B5EA0" w:rsidP="009B5EA0">
      <w:pPr>
        <w:tabs>
          <w:tab w:val="left" w:pos="3420"/>
          <w:tab w:val="left" w:pos="11880"/>
        </w:tabs>
        <w:spacing w:line="360" w:lineRule="auto"/>
        <w:ind w:right="-10"/>
        <w:jc w:val="both"/>
        <w:rPr>
          <w:snapToGrid w:val="0"/>
          <w:sz w:val="28"/>
        </w:rPr>
      </w:pPr>
    </w:p>
    <w:tbl>
      <w:tblPr>
        <w:tblpPr w:leftFromText="180" w:rightFromText="180" w:vertAnchor="text" w:horzAnchor="page" w:tblpX="1453" w:tblpY="140"/>
        <w:tblW w:w="9889" w:type="dxa"/>
        <w:tblLayout w:type="fixed"/>
        <w:tblLook w:val="0000" w:firstRow="0" w:lastRow="0" w:firstColumn="0" w:lastColumn="0" w:noHBand="0" w:noVBand="0"/>
      </w:tblPr>
      <w:tblGrid>
        <w:gridCol w:w="5495"/>
        <w:gridCol w:w="4394"/>
      </w:tblGrid>
      <w:tr w:rsidR="009B5EA0" w:rsidRPr="00627E46" w:rsidTr="009D5F8E">
        <w:tc>
          <w:tcPr>
            <w:tcW w:w="5495" w:type="dxa"/>
          </w:tcPr>
          <w:p w:rsidR="009B5EA0" w:rsidRPr="00627E46" w:rsidRDefault="009B5EA0" w:rsidP="009D5F8E">
            <w:pPr>
              <w:jc w:val="both"/>
              <w:rPr>
                <w:snapToGrid w:val="0"/>
                <w:sz w:val="23"/>
                <w:szCs w:val="23"/>
              </w:rPr>
            </w:pPr>
            <w:r w:rsidRPr="00627E46">
              <w:rPr>
                <w:snapToGrid w:val="0"/>
                <w:sz w:val="23"/>
                <w:szCs w:val="23"/>
              </w:rPr>
              <w:t>Покупатель</w:t>
            </w:r>
          </w:p>
          <w:p w:rsidR="009B5EA0" w:rsidRPr="00627E46" w:rsidRDefault="009B5EA0" w:rsidP="009D5F8E">
            <w:pPr>
              <w:jc w:val="both"/>
              <w:rPr>
                <w:snapToGrid w:val="0"/>
                <w:sz w:val="23"/>
                <w:szCs w:val="23"/>
              </w:rPr>
            </w:pPr>
          </w:p>
          <w:p w:rsidR="009B5EA0" w:rsidRPr="00627E46" w:rsidRDefault="009B5EA0" w:rsidP="009D5F8E">
            <w:pPr>
              <w:jc w:val="both"/>
              <w:rPr>
                <w:snapToGrid w:val="0"/>
                <w:sz w:val="23"/>
                <w:szCs w:val="23"/>
              </w:rPr>
            </w:pPr>
            <w:r w:rsidRPr="00627E46">
              <w:rPr>
                <w:snapToGrid w:val="0"/>
                <w:sz w:val="23"/>
                <w:szCs w:val="23"/>
              </w:rPr>
              <w:t>____________________ «_____»__________________201</w:t>
            </w:r>
            <w:r w:rsidR="00ED641F">
              <w:rPr>
                <w:snapToGrid w:val="0"/>
                <w:sz w:val="23"/>
                <w:szCs w:val="23"/>
              </w:rPr>
              <w:t>8</w:t>
            </w:r>
            <w:r w:rsidRPr="00627E46">
              <w:rPr>
                <w:snapToGrid w:val="0"/>
                <w:sz w:val="23"/>
                <w:szCs w:val="23"/>
              </w:rPr>
              <w:t xml:space="preserve"> года</w:t>
            </w:r>
          </w:p>
          <w:p w:rsidR="009B5EA0" w:rsidRPr="00627E46" w:rsidRDefault="009B5EA0" w:rsidP="009D5F8E">
            <w:pPr>
              <w:jc w:val="both"/>
              <w:rPr>
                <w:snapToGrid w:val="0"/>
                <w:sz w:val="23"/>
                <w:szCs w:val="23"/>
              </w:rPr>
            </w:pPr>
            <w:r w:rsidRPr="00627E46">
              <w:rPr>
                <w:snapToGrid w:val="0"/>
                <w:sz w:val="23"/>
                <w:szCs w:val="23"/>
              </w:rPr>
              <w:t>М.П.</w:t>
            </w:r>
          </w:p>
        </w:tc>
        <w:tc>
          <w:tcPr>
            <w:tcW w:w="4394" w:type="dxa"/>
          </w:tcPr>
          <w:p w:rsidR="009B5EA0" w:rsidRPr="00627E46" w:rsidRDefault="009B5EA0" w:rsidP="009D5F8E">
            <w:pPr>
              <w:jc w:val="both"/>
              <w:rPr>
                <w:snapToGrid w:val="0"/>
                <w:sz w:val="23"/>
                <w:szCs w:val="23"/>
              </w:rPr>
            </w:pPr>
            <w:r w:rsidRPr="00627E46">
              <w:rPr>
                <w:snapToGrid w:val="0"/>
                <w:sz w:val="23"/>
                <w:szCs w:val="23"/>
              </w:rPr>
              <w:t>Поставщик</w:t>
            </w:r>
          </w:p>
          <w:p w:rsidR="009B5EA0" w:rsidRPr="00627E46" w:rsidRDefault="009B5EA0" w:rsidP="009D5F8E">
            <w:pPr>
              <w:jc w:val="both"/>
              <w:rPr>
                <w:snapToGrid w:val="0"/>
                <w:sz w:val="23"/>
                <w:szCs w:val="23"/>
              </w:rPr>
            </w:pPr>
          </w:p>
          <w:p w:rsidR="009B5EA0" w:rsidRPr="00627E46" w:rsidRDefault="009B5EA0" w:rsidP="009D5F8E">
            <w:pPr>
              <w:jc w:val="both"/>
              <w:rPr>
                <w:snapToGrid w:val="0"/>
                <w:sz w:val="23"/>
                <w:szCs w:val="23"/>
              </w:rPr>
            </w:pPr>
            <w:r w:rsidRPr="00627E46">
              <w:rPr>
                <w:snapToGrid w:val="0"/>
                <w:sz w:val="23"/>
                <w:szCs w:val="23"/>
              </w:rPr>
              <w:t xml:space="preserve">____________________ </w:t>
            </w:r>
          </w:p>
          <w:p w:rsidR="009B5EA0" w:rsidRPr="00627E46" w:rsidRDefault="009B5EA0" w:rsidP="009D5F8E">
            <w:pPr>
              <w:jc w:val="both"/>
              <w:rPr>
                <w:snapToGrid w:val="0"/>
                <w:sz w:val="23"/>
                <w:szCs w:val="23"/>
              </w:rPr>
            </w:pPr>
            <w:r w:rsidRPr="00627E46">
              <w:rPr>
                <w:snapToGrid w:val="0"/>
                <w:sz w:val="23"/>
                <w:szCs w:val="23"/>
              </w:rPr>
              <w:t>«_____»__________________201</w:t>
            </w:r>
            <w:r w:rsidR="00ED641F">
              <w:rPr>
                <w:snapToGrid w:val="0"/>
                <w:sz w:val="23"/>
                <w:szCs w:val="23"/>
              </w:rPr>
              <w:t>8</w:t>
            </w:r>
            <w:r w:rsidRPr="00627E46">
              <w:rPr>
                <w:snapToGrid w:val="0"/>
                <w:sz w:val="23"/>
                <w:szCs w:val="23"/>
              </w:rPr>
              <w:t xml:space="preserve"> года</w:t>
            </w:r>
          </w:p>
          <w:p w:rsidR="009B5EA0" w:rsidRPr="00627E46" w:rsidRDefault="009B5EA0" w:rsidP="009D5F8E">
            <w:pPr>
              <w:jc w:val="both"/>
              <w:rPr>
                <w:snapToGrid w:val="0"/>
                <w:sz w:val="23"/>
                <w:szCs w:val="23"/>
              </w:rPr>
            </w:pPr>
            <w:r w:rsidRPr="00627E46">
              <w:rPr>
                <w:snapToGrid w:val="0"/>
                <w:sz w:val="23"/>
                <w:szCs w:val="23"/>
              </w:rPr>
              <w:t>М.П.</w:t>
            </w:r>
          </w:p>
        </w:tc>
      </w:tr>
    </w:tbl>
    <w:p w:rsidR="00C84810" w:rsidRDefault="00C84810" w:rsidP="009B5EA0">
      <w:pPr>
        <w:ind w:left="6372"/>
        <w:rPr>
          <w:sz w:val="24"/>
          <w:szCs w:val="24"/>
        </w:rPr>
      </w:pPr>
    </w:p>
    <w:p w:rsidR="00C84810" w:rsidRDefault="00C84810" w:rsidP="009B5EA0">
      <w:pPr>
        <w:ind w:left="6372"/>
        <w:rPr>
          <w:sz w:val="24"/>
          <w:szCs w:val="24"/>
        </w:rPr>
      </w:pPr>
    </w:p>
    <w:p w:rsidR="00810120" w:rsidRDefault="00810120" w:rsidP="009B5EA0">
      <w:pPr>
        <w:ind w:left="6372"/>
        <w:rPr>
          <w:sz w:val="24"/>
          <w:szCs w:val="24"/>
        </w:rPr>
      </w:pPr>
    </w:p>
    <w:p w:rsidR="00810120" w:rsidRDefault="00810120" w:rsidP="009B5EA0">
      <w:pPr>
        <w:ind w:left="6372"/>
        <w:rPr>
          <w:sz w:val="24"/>
          <w:szCs w:val="24"/>
        </w:rPr>
      </w:pPr>
    </w:p>
    <w:p w:rsidR="00810120" w:rsidRDefault="00810120" w:rsidP="009B5EA0">
      <w:pPr>
        <w:ind w:left="6372"/>
        <w:rPr>
          <w:sz w:val="24"/>
          <w:szCs w:val="24"/>
        </w:rPr>
      </w:pPr>
    </w:p>
    <w:p w:rsidR="00810120" w:rsidRDefault="00810120" w:rsidP="009B5EA0">
      <w:pPr>
        <w:ind w:left="6372"/>
        <w:rPr>
          <w:sz w:val="24"/>
          <w:szCs w:val="24"/>
        </w:rPr>
      </w:pPr>
    </w:p>
    <w:p w:rsidR="00810120" w:rsidRDefault="00810120" w:rsidP="009B5EA0">
      <w:pPr>
        <w:ind w:left="6372"/>
        <w:rPr>
          <w:sz w:val="24"/>
          <w:szCs w:val="24"/>
        </w:rPr>
      </w:pPr>
    </w:p>
    <w:p w:rsidR="00810120" w:rsidRDefault="00810120" w:rsidP="009B5EA0">
      <w:pPr>
        <w:ind w:left="6372"/>
        <w:rPr>
          <w:sz w:val="24"/>
          <w:szCs w:val="24"/>
        </w:rPr>
      </w:pPr>
    </w:p>
    <w:p w:rsidR="00810120" w:rsidRDefault="00810120" w:rsidP="009B5EA0">
      <w:pPr>
        <w:ind w:left="6372"/>
        <w:rPr>
          <w:sz w:val="24"/>
          <w:szCs w:val="24"/>
        </w:rPr>
      </w:pPr>
    </w:p>
    <w:p w:rsidR="00810120" w:rsidRDefault="00810120" w:rsidP="009B5EA0">
      <w:pPr>
        <w:ind w:left="6372"/>
        <w:rPr>
          <w:sz w:val="24"/>
          <w:szCs w:val="24"/>
        </w:rPr>
      </w:pPr>
    </w:p>
    <w:p w:rsidR="00810120" w:rsidRDefault="00810120" w:rsidP="009B5EA0">
      <w:pPr>
        <w:ind w:left="6372"/>
        <w:rPr>
          <w:sz w:val="24"/>
          <w:szCs w:val="24"/>
        </w:rPr>
      </w:pPr>
    </w:p>
    <w:p w:rsidR="00810120" w:rsidRDefault="00810120" w:rsidP="009B5EA0">
      <w:pPr>
        <w:ind w:left="6372"/>
        <w:rPr>
          <w:sz w:val="24"/>
          <w:szCs w:val="24"/>
        </w:rPr>
      </w:pPr>
    </w:p>
    <w:p w:rsidR="00C84810" w:rsidRDefault="00C84810" w:rsidP="009B5EA0">
      <w:pPr>
        <w:ind w:left="6372"/>
        <w:rPr>
          <w:sz w:val="24"/>
          <w:szCs w:val="24"/>
        </w:rPr>
      </w:pPr>
    </w:p>
    <w:p w:rsidR="00C84810" w:rsidRDefault="00C84810" w:rsidP="009B5EA0">
      <w:pPr>
        <w:ind w:left="6372"/>
        <w:rPr>
          <w:sz w:val="24"/>
          <w:szCs w:val="24"/>
        </w:rPr>
      </w:pPr>
    </w:p>
    <w:p w:rsidR="009B5EA0" w:rsidRPr="00E059B9" w:rsidRDefault="009B5EA0" w:rsidP="009B5EA0">
      <w:pPr>
        <w:ind w:left="6372"/>
        <w:rPr>
          <w:sz w:val="24"/>
          <w:szCs w:val="24"/>
        </w:rPr>
      </w:pPr>
      <w:r>
        <w:rPr>
          <w:sz w:val="24"/>
          <w:szCs w:val="24"/>
        </w:rPr>
        <w:lastRenderedPageBreak/>
        <w:t xml:space="preserve">Приложение </w:t>
      </w:r>
      <w:r w:rsidR="009D5F8E">
        <w:rPr>
          <w:sz w:val="24"/>
          <w:szCs w:val="24"/>
        </w:rPr>
        <w:t>7</w:t>
      </w:r>
    </w:p>
    <w:p w:rsidR="009B5EA0" w:rsidRPr="00E059B9" w:rsidRDefault="009B5EA0" w:rsidP="009B5EA0">
      <w:pPr>
        <w:ind w:left="6372"/>
        <w:rPr>
          <w:sz w:val="24"/>
          <w:szCs w:val="24"/>
        </w:rPr>
      </w:pPr>
      <w:r w:rsidRPr="00E059B9">
        <w:rPr>
          <w:sz w:val="24"/>
          <w:szCs w:val="24"/>
        </w:rPr>
        <w:t xml:space="preserve">к Договору №_____________ </w:t>
      </w:r>
      <w:r w:rsidRPr="00E059B9">
        <w:rPr>
          <w:sz w:val="24"/>
          <w:szCs w:val="24"/>
        </w:rPr>
        <w:br/>
        <w:t>от «__» __________ 20__г.</w:t>
      </w:r>
    </w:p>
    <w:p w:rsidR="009B5EA0" w:rsidRDefault="009B5EA0" w:rsidP="009B5EA0">
      <w:pPr>
        <w:jc w:val="center"/>
      </w:pPr>
    </w:p>
    <w:p w:rsidR="009B5EA0" w:rsidRPr="00DD550C" w:rsidRDefault="009B5EA0" w:rsidP="009B5EA0">
      <w:pPr>
        <w:jc w:val="center"/>
        <w:rPr>
          <w:b/>
          <w:sz w:val="32"/>
          <w:szCs w:val="32"/>
        </w:rPr>
      </w:pPr>
    </w:p>
    <w:p w:rsidR="009B5EA0" w:rsidRPr="00AD50F3" w:rsidRDefault="009B5EA0" w:rsidP="009B5EA0">
      <w:pPr>
        <w:jc w:val="center"/>
        <w:rPr>
          <w:b/>
          <w:sz w:val="23"/>
          <w:szCs w:val="23"/>
        </w:rPr>
      </w:pPr>
    </w:p>
    <w:p w:rsidR="009B5EA0" w:rsidRPr="00657A93" w:rsidRDefault="009B5EA0" w:rsidP="009B5EA0">
      <w:pPr>
        <w:jc w:val="center"/>
        <w:rPr>
          <w:b/>
          <w:sz w:val="28"/>
          <w:szCs w:val="28"/>
        </w:rPr>
      </w:pPr>
      <w:r w:rsidRPr="00657A93">
        <w:rPr>
          <w:b/>
          <w:sz w:val="28"/>
          <w:szCs w:val="28"/>
        </w:rPr>
        <w:t>Техническое задание</w:t>
      </w: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709"/>
          <w:tab w:val="left" w:pos="2856"/>
        </w:tabs>
        <w:suppressAutoHyphens/>
        <w:ind w:left="6096"/>
        <w:rPr>
          <w:bCs/>
          <w:sz w:val="24"/>
          <w:szCs w:val="24"/>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11250"/>
        </w:tabs>
        <w:ind w:firstLine="5670"/>
        <w:jc w:val="both"/>
        <w:rPr>
          <w:b/>
          <w:bCs/>
          <w:sz w:val="26"/>
          <w:szCs w:val="26"/>
        </w:rPr>
      </w:pPr>
    </w:p>
    <w:p w:rsidR="009B5EA0" w:rsidRDefault="009B5EA0" w:rsidP="009B5EA0">
      <w:pPr>
        <w:tabs>
          <w:tab w:val="left" w:pos="709"/>
          <w:tab w:val="left" w:pos="2856"/>
        </w:tabs>
        <w:suppressAutoHyphens/>
        <w:ind w:left="6096"/>
        <w:rPr>
          <w:bCs/>
          <w:sz w:val="24"/>
          <w:szCs w:val="24"/>
        </w:rPr>
      </w:pPr>
    </w:p>
    <w:p w:rsidR="00682408" w:rsidRDefault="00682408"/>
    <w:sectPr w:rsidR="00682408" w:rsidSect="009D5F8E">
      <w:headerReference w:type="default" r:id="rId11"/>
      <w:type w:val="continuous"/>
      <w:pgSz w:w="11907" w:h="16840" w:code="8"/>
      <w:pgMar w:top="881" w:right="709"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DB6" w:rsidRDefault="002F2DB6" w:rsidP="009B5EA0">
      <w:r>
        <w:separator/>
      </w:r>
    </w:p>
  </w:endnote>
  <w:endnote w:type="continuationSeparator" w:id="0">
    <w:p w:rsidR="002F2DB6" w:rsidRDefault="002F2DB6" w:rsidP="009B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3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Arial CYR">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HiddenHorzOCl">
    <w:altName w:val="Arial"/>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DB6" w:rsidRDefault="002F2DB6" w:rsidP="009B5EA0">
      <w:r>
        <w:separator/>
      </w:r>
    </w:p>
  </w:footnote>
  <w:footnote w:type="continuationSeparator" w:id="0">
    <w:p w:rsidR="002F2DB6" w:rsidRDefault="002F2DB6" w:rsidP="009B5EA0">
      <w:r>
        <w:continuationSeparator/>
      </w:r>
    </w:p>
  </w:footnote>
  <w:footnote w:id="1">
    <w:p w:rsidR="009D5F8E" w:rsidRPr="008B7F69" w:rsidRDefault="009D5F8E" w:rsidP="009B5EA0">
      <w:pPr>
        <w:pStyle w:val="a7"/>
      </w:pPr>
      <w:r>
        <w:rPr>
          <w:rStyle w:val="a9"/>
        </w:rPr>
        <w:footnoteRef/>
      </w:r>
      <w:r>
        <w:t xml:space="preserve"> </w:t>
      </w:r>
      <w:r w:rsidRPr="00233717">
        <w:rPr>
          <w:i/>
          <w:sz w:val="18"/>
          <w:szCs w:val="18"/>
        </w:rPr>
        <w:t>Подлежит включению в договор в случае, если Поставщик относится к числу субъектов МСП</w:t>
      </w:r>
    </w:p>
  </w:footnote>
  <w:footnote w:id="2">
    <w:p w:rsidR="009D5F8E" w:rsidRDefault="009D5F8E" w:rsidP="009B5EA0">
      <w:pPr>
        <w:pStyle w:val="a7"/>
      </w:pPr>
      <w:r>
        <w:rPr>
          <w:rStyle w:val="a9"/>
        </w:rPr>
        <w:footnoteRef/>
      </w:r>
      <w:r>
        <w:t xml:space="preserve"> </w:t>
      </w:r>
      <w:r w:rsidRPr="002442E8">
        <w:rPr>
          <w:i/>
          <w:sz w:val="18"/>
          <w:szCs w:val="18"/>
        </w:rPr>
        <w:t>В уведомлении об уступке денежного требования должно быть определено подлежащее исполнению денежное требование, а также указан финансовый агент, которому должен быть произведен платеж. День осуществления уступки – дата подписания Соглашения о переуступке прав требований между Поставщиком и Фактором.</w:t>
      </w:r>
    </w:p>
  </w:footnote>
  <w:footnote w:id="3">
    <w:p w:rsidR="009D5F8E" w:rsidRDefault="009D5F8E" w:rsidP="009B5EA0">
      <w:pPr>
        <w:pStyle w:val="a7"/>
      </w:pPr>
      <w:r>
        <w:rPr>
          <w:rStyle w:val="a9"/>
          <w:rFonts w:eastAsia="Calibri"/>
        </w:rPr>
        <w:footnoteRef/>
      </w:r>
      <w:r>
        <w:t xml:space="preserve"> П</w:t>
      </w:r>
      <w:r w:rsidRPr="00C978DE">
        <w:rPr>
          <w:i/>
          <w:sz w:val="18"/>
          <w:szCs w:val="18"/>
        </w:rPr>
        <w:t xml:space="preserve">ункт </w:t>
      </w:r>
      <w:r>
        <w:rPr>
          <w:i/>
          <w:sz w:val="18"/>
          <w:szCs w:val="18"/>
        </w:rPr>
        <w:t xml:space="preserve">1.4. в редакции варианта 2 </w:t>
      </w:r>
      <w:r w:rsidRPr="00C978DE">
        <w:rPr>
          <w:i/>
          <w:sz w:val="18"/>
          <w:szCs w:val="18"/>
        </w:rPr>
        <w:t>включается в договор, если Поставщик не относится к числу субъектов МСП.</w:t>
      </w:r>
    </w:p>
  </w:footnote>
  <w:footnote w:id="4">
    <w:p w:rsidR="009D5F8E" w:rsidRPr="008D3431" w:rsidRDefault="009D5F8E" w:rsidP="009B5EA0">
      <w:pPr>
        <w:pStyle w:val="a7"/>
        <w:jc w:val="both"/>
        <w:rPr>
          <w:i/>
          <w:sz w:val="18"/>
          <w:szCs w:val="18"/>
        </w:rPr>
      </w:pPr>
      <w:r w:rsidRPr="00375B61">
        <w:rPr>
          <w:rStyle w:val="a9"/>
          <w:rFonts w:eastAsia="Calibri"/>
          <w:sz w:val="18"/>
          <w:szCs w:val="18"/>
        </w:rPr>
        <w:footnoteRef/>
      </w:r>
      <w:r w:rsidRPr="00375B61">
        <w:rPr>
          <w:sz w:val="18"/>
          <w:szCs w:val="18"/>
        </w:rPr>
        <w:t xml:space="preserve"> </w:t>
      </w:r>
      <w:r w:rsidRPr="00492F5B">
        <w:rPr>
          <w:i/>
          <w:sz w:val="18"/>
          <w:szCs w:val="18"/>
        </w:rPr>
        <w:t>Выбрать один из вариантов:</w:t>
      </w:r>
      <w:r w:rsidRPr="00492F5B">
        <w:rPr>
          <w:sz w:val="18"/>
          <w:szCs w:val="18"/>
        </w:rPr>
        <w:t xml:space="preserve"> </w:t>
      </w:r>
      <w:r w:rsidRPr="00492F5B">
        <w:rPr>
          <w:i/>
          <w:sz w:val="18"/>
          <w:szCs w:val="18"/>
        </w:rPr>
        <w:t>а) 30 (тридцати) календарных дней для договоров, заключаемых с субъектами малого и среднего предпринимательства по итогам закупки товаров, работ, услуг; б) 85 (восьмидесяти пяти) календарных дней для договоров, не указанных в подпункте «а» настоящего пункта</w:t>
      </w:r>
      <w:r>
        <w:rPr>
          <w:i/>
          <w:sz w:val="18"/>
          <w:szCs w:val="18"/>
        </w:rPr>
        <w:t>.</w:t>
      </w:r>
      <w:r w:rsidRPr="00492F5B">
        <w:rPr>
          <w:i/>
          <w:sz w:val="18"/>
          <w:szCs w:val="18"/>
        </w:rPr>
        <w:t xml:space="preserve"> </w:t>
      </w:r>
    </w:p>
  </w:footnote>
  <w:footnote w:id="5">
    <w:p w:rsidR="00E671DB" w:rsidRDefault="00E671DB" w:rsidP="00E671DB">
      <w:pPr>
        <w:pStyle w:val="a7"/>
        <w:rPr>
          <w:sz w:val="18"/>
          <w:szCs w:val="18"/>
        </w:rPr>
      </w:pPr>
      <w:r>
        <w:rPr>
          <w:rStyle w:val="a9"/>
          <w:rFonts w:eastAsia="Calibri"/>
        </w:rPr>
        <w:footnoteRef/>
      </w:r>
      <w:r>
        <w:t xml:space="preserve"> </w:t>
      </w:r>
      <w:r>
        <w:rPr>
          <w:i/>
          <w:sz w:val="18"/>
          <w:szCs w:val="18"/>
        </w:rPr>
        <w:t>Данный раздел подлежит включению в Договор в обязательном порядке, в случае если цена Договора составляет</w:t>
      </w:r>
      <w:r>
        <w:rPr>
          <w:bCs/>
          <w:i/>
          <w:sz w:val="18"/>
          <w:szCs w:val="18"/>
        </w:rPr>
        <w:t xml:space="preserve"> 30 миллионов рублей без учета НДС и более </w:t>
      </w:r>
    </w:p>
  </w:footnote>
  <w:footnote w:id="6">
    <w:p w:rsidR="00E671DB" w:rsidRDefault="00E671DB" w:rsidP="00E671DB">
      <w:pPr>
        <w:pStyle w:val="a7"/>
        <w:rPr>
          <w:sz w:val="18"/>
          <w:szCs w:val="18"/>
        </w:rPr>
      </w:pPr>
      <w:r>
        <w:rPr>
          <w:rStyle w:val="a9"/>
          <w:rFonts w:eastAsia="Calibri"/>
        </w:rPr>
        <w:footnoteRef/>
      </w:r>
      <w:r>
        <w:t xml:space="preserve"> </w:t>
      </w:r>
      <w:r>
        <w:rPr>
          <w:i/>
          <w:sz w:val="18"/>
          <w:szCs w:val="18"/>
        </w:rPr>
        <w:t xml:space="preserve">Размер обеспечения обязательств по Договору составляет 5 % цены договора </w:t>
      </w:r>
    </w:p>
  </w:footnote>
  <w:footnote w:id="7">
    <w:p w:rsidR="00E671DB" w:rsidRDefault="00E671DB" w:rsidP="00E671DB">
      <w:pPr>
        <w:pStyle w:val="a7"/>
        <w:rPr>
          <w:sz w:val="18"/>
          <w:szCs w:val="18"/>
        </w:rPr>
      </w:pPr>
      <w:r>
        <w:rPr>
          <w:rStyle w:val="a9"/>
          <w:rFonts w:eastAsia="Calibri"/>
          <w:sz w:val="18"/>
          <w:szCs w:val="18"/>
        </w:rPr>
        <w:footnoteRef/>
      </w:r>
      <w:r>
        <w:rPr>
          <w:sz w:val="18"/>
          <w:szCs w:val="18"/>
        </w:rPr>
        <w:t xml:space="preserve"> </w:t>
      </w:r>
      <w:r>
        <w:rPr>
          <w:i/>
          <w:sz w:val="18"/>
          <w:szCs w:val="18"/>
        </w:rPr>
        <w:t>Поставщику предоставляется право выбора способа обеспечения обязательств - перечислить в качестве обеспечения исполнения своих обязательств денежные средства или предоставить безотзывную банковскую гарантию</w:t>
      </w:r>
    </w:p>
  </w:footnote>
  <w:footnote w:id="8">
    <w:p w:rsidR="00E671DB" w:rsidRDefault="00E671DB" w:rsidP="00E671DB">
      <w:pPr>
        <w:pStyle w:val="a7"/>
        <w:rPr>
          <w:sz w:val="18"/>
          <w:szCs w:val="18"/>
        </w:rPr>
      </w:pPr>
      <w:r>
        <w:rPr>
          <w:rStyle w:val="a9"/>
          <w:rFonts w:eastAsia="Calibri"/>
          <w:sz w:val="18"/>
          <w:szCs w:val="18"/>
        </w:rPr>
        <w:footnoteRef/>
      </w:r>
      <w:r>
        <w:rPr>
          <w:sz w:val="18"/>
          <w:szCs w:val="18"/>
        </w:rPr>
        <w:t xml:space="preserve"> </w:t>
      </w:r>
      <w:r>
        <w:rPr>
          <w:i/>
          <w:sz w:val="18"/>
          <w:szCs w:val="18"/>
        </w:rPr>
        <w:t>Сумма обеспечения определяется в соответствии с п. 10.1 настоящего Договора</w:t>
      </w:r>
    </w:p>
  </w:footnote>
  <w:footnote w:id="9">
    <w:p w:rsidR="00E671DB" w:rsidRDefault="00E671DB" w:rsidP="00E671DB">
      <w:pPr>
        <w:pStyle w:val="a7"/>
        <w:rPr>
          <w:i/>
          <w:sz w:val="18"/>
          <w:szCs w:val="18"/>
        </w:rPr>
      </w:pPr>
      <w:r>
        <w:rPr>
          <w:rStyle w:val="a9"/>
          <w:rFonts w:eastAsia="Calibri"/>
          <w:sz w:val="18"/>
          <w:szCs w:val="18"/>
        </w:rPr>
        <w:footnoteRef/>
      </w:r>
      <w:r>
        <w:rPr>
          <w:sz w:val="18"/>
          <w:szCs w:val="18"/>
        </w:rPr>
        <w:t xml:space="preserve"> </w:t>
      </w:r>
      <w:r>
        <w:rPr>
          <w:i/>
          <w:sz w:val="18"/>
          <w:szCs w:val="18"/>
        </w:rPr>
        <w:t>Срок определяется ответственным подразделением, по направлению деятельности которого заключается договор по согласованию подразделением Общества в области финансов.</w:t>
      </w:r>
    </w:p>
  </w:footnote>
  <w:footnote w:id="10">
    <w:p w:rsidR="00E671DB" w:rsidRDefault="00E671DB" w:rsidP="00E671DB">
      <w:pPr>
        <w:pStyle w:val="a7"/>
        <w:rPr>
          <w:sz w:val="18"/>
          <w:szCs w:val="18"/>
        </w:rPr>
      </w:pPr>
      <w:r>
        <w:rPr>
          <w:rStyle w:val="a9"/>
          <w:rFonts w:eastAsia="Calibri"/>
        </w:rPr>
        <w:footnoteRef/>
      </w:r>
      <w:r>
        <w:t xml:space="preserve"> </w:t>
      </w:r>
      <w:r>
        <w:rPr>
          <w:i/>
          <w:sz w:val="18"/>
          <w:szCs w:val="18"/>
        </w:rPr>
        <w:t>Сумма обеспечения определяется в соответствии с п. 10.1 настоящего Договора</w:t>
      </w:r>
    </w:p>
  </w:footnote>
  <w:footnote w:id="11">
    <w:p w:rsidR="009D5F8E" w:rsidRPr="009624F5" w:rsidRDefault="009D5F8E" w:rsidP="009B5EA0">
      <w:pPr>
        <w:pStyle w:val="a7"/>
      </w:pPr>
      <w:r>
        <w:rPr>
          <w:rStyle w:val="a9"/>
        </w:rPr>
        <w:footnoteRef/>
      </w:r>
      <w:r>
        <w:t xml:space="preserve"> </w:t>
      </w:r>
      <w:r w:rsidRPr="009624F5">
        <w:rPr>
          <w:i/>
          <w:sz w:val="18"/>
          <w:szCs w:val="18"/>
        </w:rPr>
        <w:t>В случае если поставка товара по Договору осуществляется партиями – пени считаются от стоимости товара данной партии.</w:t>
      </w:r>
    </w:p>
    <w:p w:rsidR="009D5F8E" w:rsidRPr="006B1C1C" w:rsidRDefault="009D5F8E" w:rsidP="009B5EA0">
      <w:pPr>
        <w:pStyle w:val="a7"/>
      </w:pPr>
    </w:p>
  </w:footnote>
  <w:footnote w:id="12">
    <w:p w:rsidR="009D5F8E" w:rsidRPr="00647379" w:rsidRDefault="009D5F8E" w:rsidP="009B5EA0">
      <w:pPr>
        <w:pStyle w:val="a7"/>
      </w:pPr>
      <w:r>
        <w:rPr>
          <w:rStyle w:val="a9"/>
        </w:rPr>
        <w:footnoteRef/>
      </w:r>
      <w:r>
        <w:t xml:space="preserve"> </w:t>
      </w:r>
      <w:r w:rsidRPr="00F96B6E">
        <w:rPr>
          <w:i/>
          <w:sz w:val="18"/>
          <w:szCs w:val="18"/>
        </w:rPr>
        <w:t>Абз. 2 ст 3 Федерального закона от 26.03.2003 №35 ФЗ «Об электроэнергетике»</w:t>
      </w:r>
    </w:p>
  </w:footnote>
  <w:footnote w:id="13">
    <w:p w:rsidR="009D5F8E" w:rsidRPr="006B1C1C" w:rsidRDefault="009D5F8E" w:rsidP="009B5EA0">
      <w:pPr>
        <w:pStyle w:val="a7"/>
      </w:pPr>
      <w:r>
        <w:rPr>
          <w:rStyle w:val="a9"/>
        </w:rPr>
        <w:footnoteRef/>
      </w:r>
      <w:r>
        <w:t xml:space="preserve"> </w:t>
      </w:r>
      <w:r w:rsidRPr="00AF1EF5">
        <w:rPr>
          <w:i/>
          <w:sz w:val="18"/>
          <w:szCs w:val="18"/>
        </w:rPr>
        <w:t xml:space="preserve">Пункт </w:t>
      </w:r>
      <w:r>
        <w:rPr>
          <w:i/>
          <w:sz w:val="18"/>
          <w:szCs w:val="18"/>
        </w:rPr>
        <w:t>10</w:t>
      </w:r>
      <w:r w:rsidRPr="00AF1EF5">
        <w:rPr>
          <w:i/>
          <w:sz w:val="18"/>
          <w:szCs w:val="18"/>
        </w:rPr>
        <w:t>.</w:t>
      </w:r>
      <w:r>
        <w:rPr>
          <w:i/>
          <w:sz w:val="18"/>
          <w:szCs w:val="18"/>
        </w:rPr>
        <w:t>11</w:t>
      </w:r>
      <w:r w:rsidRPr="00AF1EF5">
        <w:rPr>
          <w:i/>
          <w:sz w:val="18"/>
          <w:szCs w:val="18"/>
        </w:rPr>
        <w:t xml:space="preserve"> договора излагается в редакции варианта 1 в случае, если Поставщик относится к субъектам МСП.</w:t>
      </w:r>
    </w:p>
  </w:footnote>
  <w:footnote w:id="14">
    <w:p w:rsidR="009D5F8E" w:rsidRPr="006B1C1C" w:rsidRDefault="009D5F8E" w:rsidP="009B5EA0">
      <w:pPr>
        <w:pStyle w:val="a7"/>
        <w:rPr>
          <w:sz w:val="18"/>
          <w:szCs w:val="18"/>
        </w:rPr>
      </w:pPr>
      <w:r>
        <w:rPr>
          <w:rStyle w:val="a9"/>
        </w:rPr>
        <w:footnoteRef/>
      </w:r>
      <w:r>
        <w:t xml:space="preserve"> </w:t>
      </w:r>
      <w:r>
        <w:rPr>
          <w:i/>
          <w:sz w:val="18"/>
          <w:szCs w:val="18"/>
        </w:rPr>
        <w:t>Пункт 10</w:t>
      </w:r>
      <w:r w:rsidRPr="006B1C1C">
        <w:rPr>
          <w:i/>
          <w:sz w:val="18"/>
          <w:szCs w:val="18"/>
        </w:rPr>
        <w:t>.</w:t>
      </w:r>
      <w:r>
        <w:rPr>
          <w:i/>
          <w:sz w:val="18"/>
          <w:szCs w:val="18"/>
        </w:rPr>
        <w:t>11</w:t>
      </w:r>
      <w:r w:rsidRPr="006B1C1C">
        <w:rPr>
          <w:i/>
          <w:sz w:val="18"/>
          <w:szCs w:val="18"/>
        </w:rPr>
        <w:t xml:space="preserve"> договора излагается в редакции варианта 2 в случае, если Поставщик не относится к субъектам МСП.</w:t>
      </w:r>
    </w:p>
  </w:footnote>
  <w:footnote w:id="15">
    <w:p w:rsidR="009D5F8E" w:rsidRDefault="009D5F8E" w:rsidP="009D5F8E">
      <w:pPr>
        <w:pStyle w:val="a7"/>
      </w:pPr>
      <w:r w:rsidRPr="000474EC">
        <w:rPr>
          <w:rStyle w:val="a9"/>
          <w:rFonts w:eastAsia="Calibri"/>
        </w:rPr>
        <w:footnoteRef/>
      </w:r>
      <w:r w:rsidRPr="000474EC">
        <w:t>срок действия Гарантии должен заканчиваться не ранее, чем через 60 календарных дней после планируемой даты исполнения Принципалом обязательств, обеспеченных Гарантией. Допускается предоставление Гарантии на часть указанного срока при условии наличия в Договоре обязательства Принципала по замене Гарантии/продлению срока действия Гарантии не позднее, чем за 60 дней до даты окончания срока ее действия и наличии права Общества на применение к Принципалу штрафных санкций в сумме не менее 0,01% от суммы Гарантии за каждый день просрочки в случае несвоевременной замены/продления Гарантии.</w:t>
      </w:r>
    </w:p>
    <w:p w:rsidR="009D5F8E" w:rsidRPr="000474EC" w:rsidRDefault="009D5F8E" w:rsidP="009D5F8E">
      <w:pPr>
        <w:pStyle w:val="a7"/>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F8E" w:rsidRDefault="009D5F8E" w:rsidP="009D5F8E">
    <w:pPr>
      <w:pStyle w:val="af"/>
      <w:framePr w:wrap="auto" w:vAnchor="text" w:hAnchor="margin" w:xAlign="center" w:y="1"/>
      <w:rPr>
        <w:rStyle w:val="aff4"/>
      </w:rPr>
    </w:pPr>
    <w:r>
      <w:rPr>
        <w:rStyle w:val="aff4"/>
      </w:rPr>
      <w:fldChar w:fldCharType="begin"/>
    </w:r>
    <w:r>
      <w:rPr>
        <w:rStyle w:val="aff4"/>
      </w:rPr>
      <w:instrText xml:space="preserve">PAGE  </w:instrText>
    </w:r>
    <w:r>
      <w:rPr>
        <w:rStyle w:val="aff4"/>
      </w:rPr>
      <w:fldChar w:fldCharType="end"/>
    </w:r>
  </w:p>
  <w:p w:rsidR="009D5F8E" w:rsidRDefault="009D5F8E">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F8E" w:rsidRPr="00DB7511" w:rsidRDefault="009D5F8E" w:rsidP="009D5F8E">
    <w:pPr>
      <w:pStyle w:val="af"/>
      <w:jc w:val="center"/>
    </w:pPr>
    <w:r w:rsidRPr="00EB4386">
      <w:rPr>
        <w:sz w:val="24"/>
        <w:szCs w:val="24"/>
      </w:rPr>
      <w:fldChar w:fldCharType="begin"/>
    </w:r>
    <w:r w:rsidRPr="00EB4386">
      <w:rPr>
        <w:sz w:val="24"/>
        <w:szCs w:val="24"/>
      </w:rPr>
      <w:instrText>PAGE   \* MERGEFORMAT</w:instrText>
    </w:r>
    <w:r w:rsidRPr="00EB4386">
      <w:rPr>
        <w:sz w:val="24"/>
        <w:szCs w:val="24"/>
      </w:rPr>
      <w:fldChar w:fldCharType="separate"/>
    </w:r>
    <w:r w:rsidR="00AA4D34">
      <w:rPr>
        <w:noProof/>
        <w:sz w:val="24"/>
        <w:szCs w:val="24"/>
      </w:rPr>
      <w:t>2</w:t>
    </w:r>
    <w:r w:rsidRPr="00EB4386">
      <w:rPr>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F8E" w:rsidRDefault="009D5F8E">
    <w:pPr>
      <w:pStyle w:val="af"/>
      <w:jc w:val="center"/>
    </w:pPr>
    <w:r>
      <w:fldChar w:fldCharType="begin"/>
    </w:r>
    <w:r>
      <w:instrText>PAGE   \* MERGEFORMAT</w:instrText>
    </w:r>
    <w:r>
      <w:fldChar w:fldCharType="separate"/>
    </w:r>
    <w:r w:rsidR="00AA4D34">
      <w:rPr>
        <w:noProof/>
      </w:rPr>
      <w:t>7</w:t>
    </w:r>
    <w:r>
      <w:fldChar w:fldCharType="end"/>
    </w:r>
  </w:p>
  <w:p w:rsidR="009D5F8E" w:rsidRDefault="009D5F8E">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E6A38"/>
    <w:multiLevelType w:val="multilevel"/>
    <w:tmpl w:val="C8CE29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1891895"/>
    <w:multiLevelType w:val="hybridMultilevel"/>
    <w:tmpl w:val="98D23174"/>
    <w:styleLink w:val="7"/>
    <w:lvl w:ilvl="0" w:tplc="9F60B2A4">
      <w:start w:val="1"/>
      <w:numFmt w:val="bullet"/>
      <w:lvlText w:val="•"/>
      <w:lvlJc w:val="left"/>
      <w:pPr>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2DACDA8">
      <w:start w:val="1"/>
      <w:numFmt w:val="bullet"/>
      <w:lvlText w:val="o"/>
      <w:lvlJc w:val="left"/>
      <w:pPr>
        <w:ind w:left="214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CF88662">
      <w:start w:val="1"/>
      <w:numFmt w:val="bullet"/>
      <w:lvlText w:val="▪"/>
      <w:lvlJc w:val="left"/>
      <w:pPr>
        <w:ind w:left="28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05282EC">
      <w:start w:val="1"/>
      <w:numFmt w:val="bullet"/>
      <w:lvlText w:val="•"/>
      <w:lvlJc w:val="left"/>
      <w:pPr>
        <w:ind w:left="358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97C1720">
      <w:start w:val="1"/>
      <w:numFmt w:val="bullet"/>
      <w:lvlText w:val="o"/>
      <w:lvlJc w:val="left"/>
      <w:pPr>
        <w:ind w:left="430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08A902">
      <w:start w:val="1"/>
      <w:numFmt w:val="bullet"/>
      <w:lvlText w:val="▪"/>
      <w:lvlJc w:val="left"/>
      <w:pPr>
        <w:ind w:left="502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028EA96">
      <w:start w:val="1"/>
      <w:numFmt w:val="bullet"/>
      <w:lvlText w:val="•"/>
      <w:lvlJc w:val="left"/>
      <w:pPr>
        <w:ind w:left="574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47490EE">
      <w:start w:val="1"/>
      <w:numFmt w:val="bullet"/>
      <w:lvlText w:val="o"/>
      <w:lvlJc w:val="left"/>
      <w:pPr>
        <w:ind w:left="646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9C3C2D00">
      <w:start w:val="1"/>
      <w:numFmt w:val="bullet"/>
      <w:lvlText w:val="▪"/>
      <w:lvlJc w:val="left"/>
      <w:pPr>
        <w:ind w:left="7189"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
    <w:nsid w:val="023E277A"/>
    <w:multiLevelType w:val="hybridMultilevel"/>
    <w:tmpl w:val="3E628BBC"/>
    <w:styleLink w:val="19"/>
    <w:lvl w:ilvl="0" w:tplc="18BC3A06">
      <w:start w:val="1"/>
      <w:numFmt w:val="bullet"/>
      <w:lvlText w:val="-"/>
      <w:lvlJc w:val="left"/>
      <w:pPr>
        <w:tabs>
          <w:tab w:val="left" w:pos="360"/>
          <w:tab w:val="num" w:pos="851"/>
          <w:tab w:val="left" w:pos="993"/>
        </w:tabs>
        <w:ind w:left="142" w:firstLine="56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F02563E">
      <w:start w:val="1"/>
      <w:numFmt w:val="bullet"/>
      <w:lvlText w:val="o"/>
      <w:lvlJc w:val="left"/>
      <w:pPr>
        <w:tabs>
          <w:tab w:val="left" w:pos="360"/>
          <w:tab w:val="num" w:pos="1429"/>
        </w:tabs>
        <w:ind w:left="720" w:firstLine="1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9DC6BC0">
      <w:start w:val="1"/>
      <w:numFmt w:val="bullet"/>
      <w:lvlText w:val="▪"/>
      <w:lvlJc w:val="left"/>
      <w:pPr>
        <w:tabs>
          <w:tab w:val="left" w:pos="360"/>
          <w:tab w:val="left" w:pos="851"/>
          <w:tab w:val="left" w:pos="993"/>
          <w:tab w:val="num" w:pos="2149"/>
        </w:tabs>
        <w:ind w:left="1440" w:firstLine="2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62E4236">
      <w:start w:val="1"/>
      <w:numFmt w:val="bullet"/>
      <w:lvlText w:val="•"/>
      <w:lvlJc w:val="left"/>
      <w:pPr>
        <w:tabs>
          <w:tab w:val="left" w:pos="360"/>
          <w:tab w:val="left" w:pos="851"/>
          <w:tab w:val="left" w:pos="993"/>
          <w:tab w:val="num" w:pos="2869"/>
        </w:tabs>
        <w:ind w:left="2160" w:firstLine="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6C02281A">
      <w:start w:val="1"/>
      <w:numFmt w:val="bullet"/>
      <w:lvlText w:val="o"/>
      <w:lvlJc w:val="left"/>
      <w:pPr>
        <w:tabs>
          <w:tab w:val="left" w:pos="360"/>
          <w:tab w:val="left" w:pos="851"/>
          <w:tab w:val="left" w:pos="993"/>
          <w:tab w:val="num" w:pos="3589"/>
        </w:tabs>
        <w:ind w:left="2880" w:firstLine="5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CCE46F8">
      <w:start w:val="1"/>
      <w:numFmt w:val="bullet"/>
      <w:lvlText w:val="▪"/>
      <w:lvlJc w:val="left"/>
      <w:pPr>
        <w:tabs>
          <w:tab w:val="left" w:pos="360"/>
          <w:tab w:val="left" w:pos="851"/>
          <w:tab w:val="left" w:pos="993"/>
          <w:tab w:val="num" w:pos="4309"/>
        </w:tabs>
        <w:ind w:left="3600" w:firstLine="6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421F06">
      <w:start w:val="1"/>
      <w:numFmt w:val="bullet"/>
      <w:lvlText w:val="•"/>
      <w:lvlJc w:val="left"/>
      <w:pPr>
        <w:tabs>
          <w:tab w:val="left" w:pos="360"/>
          <w:tab w:val="left" w:pos="851"/>
          <w:tab w:val="left" w:pos="993"/>
          <w:tab w:val="num" w:pos="5029"/>
        </w:tabs>
        <w:ind w:left="4320" w:firstLine="7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A2BC7BE2">
      <w:start w:val="1"/>
      <w:numFmt w:val="bullet"/>
      <w:lvlText w:val="o"/>
      <w:lvlJc w:val="left"/>
      <w:pPr>
        <w:tabs>
          <w:tab w:val="left" w:pos="360"/>
          <w:tab w:val="left" w:pos="851"/>
          <w:tab w:val="left" w:pos="993"/>
          <w:tab w:val="num" w:pos="5749"/>
        </w:tabs>
        <w:ind w:left="5040" w:firstLine="8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124C553E">
      <w:start w:val="1"/>
      <w:numFmt w:val="bullet"/>
      <w:lvlText w:val="▪"/>
      <w:lvlJc w:val="left"/>
      <w:pPr>
        <w:tabs>
          <w:tab w:val="left" w:pos="360"/>
          <w:tab w:val="left" w:pos="851"/>
          <w:tab w:val="left" w:pos="993"/>
          <w:tab w:val="num" w:pos="6469"/>
        </w:tabs>
        <w:ind w:left="5760" w:firstLine="9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
    <w:nsid w:val="065048A3"/>
    <w:multiLevelType w:val="hybridMultilevel"/>
    <w:tmpl w:val="C9AAF85A"/>
    <w:styleLink w:val="33"/>
    <w:lvl w:ilvl="0" w:tplc="2126F214">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A0A32A6">
      <w:start w:val="1"/>
      <w:numFmt w:val="bullet"/>
      <w:lvlText w:val="•"/>
      <w:lvlJc w:val="left"/>
      <w:pPr>
        <w:tabs>
          <w:tab w:val="left" w:pos="284"/>
          <w:tab w:val="left" w:pos="1080"/>
          <w:tab w:val="num" w:pos="1800"/>
        </w:tabs>
        <w:ind w:left="10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32052D0">
      <w:start w:val="1"/>
      <w:numFmt w:val="bullet"/>
      <w:lvlText w:val="•"/>
      <w:lvlJc w:val="left"/>
      <w:pPr>
        <w:tabs>
          <w:tab w:val="left" w:pos="284"/>
          <w:tab w:val="left" w:pos="1080"/>
          <w:tab w:val="num" w:pos="2520"/>
        </w:tabs>
        <w:ind w:left="18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5C9E7A6E">
      <w:start w:val="1"/>
      <w:numFmt w:val="bullet"/>
      <w:lvlText w:val="•"/>
      <w:lvlJc w:val="left"/>
      <w:pPr>
        <w:tabs>
          <w:tab w:val="left" w:pos="284"/>
          <w:tab w:val="left" w:pos="1080"/>
          <w:tab w:val="num" w:pos="3240"/>
        </w:tabs>
        <w:ind w:left="25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38A68826">
      <w:start w:val="1"/>
      <w:numFmt w:val="bullet"/>
      <w:lvlText w:val="•"/>
      <w:lvlJc w:val="left"/>
      <w:pPr>
        <w:tabs>
          <w:tab w:val="left" w:pos="284"/>
          <w:tab w:val="left" w:pos="1080"/>
          <w:tab w:val="num" w:pos="3960"/>
        </w:tabs>
        <w:ind w:left="325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AE964C80">
      <w:start w:val="1"/>
      <w:numFmt w:val="bullet"/>
      <w:lvlText w:val="•"/>
      <w:lvlJc w:val="left"/>
      <w:pPr>
        <w:tabs>
          <w:tab w:val="left" w:pos="284"/>
          <w:tab w:val="left" w:pos="1080"/>
          <w:tab w:val="num" w:pos="4680"/>
        </w:tabs>
        <w:ind w:left="39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2F424E18">
      <w:start w:val="1"/>
      <w:numFmt w:val="bullet"/>
      <w:lvlText w:val="•"/>
      <w:lvlJc w:val="left"/>
      <w:pPr>
        <w:tabs>
          <w:tab w:val="left" w:pos="284"/>
          <w:tab w:val="left" w:pos="1080"/>
          <w:tab w:val="num" w:pos="5400"/>
        </w:tabs>
        <w:ind w:left="469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2EEF8C2">
      <w:start w:val="1"/>
      <w:numFmt w:val="bullet"/>
      <w:lvlText w:val="•"/>
      <w:lvlJc w:val="left"/>
      <w:pPr>
        <w:tabs>
          <w:tab w:val="left" w:pos="284"/>
          <w:tab w:val="left" w:pos="1080"/>
          <w:tab w:val="num" w:pos="6120"/>
        </w:tabs>
        <w:ind w:left="541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B922ED98">
      <w:start w:val="1"/>
      <w:numFmt w:val="bullet"/>
      <w:lvlText w:val="•"/>
      <w:lvlJc w:val="left"/>
      <w:pPr>
        <w:tabs>
          <w:tab w:val="left" w:pos="284"/>
          <w:tab w:val="left" w:pos="1080"/>
          <w:tab w:val="num" w:pos="6840"/>
        </w:tabs>
        <w:ind w:left="613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4">
    <w:nsid w:val="08986AD6"/>
    <w:multiLevelType w:val="multilevel"/>
    <w:tmpl w:val="A84E38EA"/>
    <w:lvl w:ilvl="0">
      <w:start w:val="4"/>
      <w:numFmt w:val="decimal"/>
      <w:pStyle w:val="3"/>
      <w:lvlText w:val="%1."/>
      <w:lvlJc w:val="left"/>
      <w:pPr>
        <w:ind w:left="675" w:hanging="675"/>
      </w:pPr>
      <w:rPr>
        <w:rFonts w:cs="Times New Roman"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5">
    <w:nsid w:val="0B3D41AA"/>
    <w:multiLevelType w:val="hybridMultilevel"/>
    <w:tmpl w:val="8FA063E4"/>
    <w:styleLink w:val="20"/>
    <w:lvl w:ilvl="0" w:tplc="B7F0FFBA">
      <w:start w:val="1"/>
      <w:numFmt w:val="bullet"/>
      <w:lvlText w:val="-"/>
      <w:lvlJc w:val="left"/>
      <w:pPr>
        <w:tabs>
          <w:tab w:val="left" w:pos="363"/>
          <w:tab w:val="num" w:pos="1100"/>
        </w:tabs>
        <w:ind w:left="400" w:firstLine="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19AC3EF0">
      <w:start w:val="1"/>
      <w:numFmt w:val="bullet"/>
      <w:lvlText w:val="o"/>
      <w:lvlJc w:val="left"/>
      <w:pPr>
        <w:tabs>
          <w:tab w:val="left" w:pos="363"/>
          <w:tab w:val="num" w:pos="1420"/>
        </w:tabs>
        <w:ind w:left="720" w:hanging="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D928848">
      <w:start w:val="1"/>
      <w:numFmt w:val="bullet"/>
      <w:lvlText w:val="▪"/>
      <w:lvlJc w:val="left"/>
      <w:pPr>
        <w:tabs>
          <w:tab w:val="left" w:pos="363"/>
          <w:tab w:val="left" w:pos="1100"/>
          <w:tab w:val="num" w:pos="2140"/>
        </w:tabs>
        <w:ind w:left="1440" w:firstLine="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94C0076E">
      <w:start w:val="1"/>
      <w:numFmt w:val="bullet"/>
      <w:lvlText w:val="•"/>
      <w:lvlJc w:val="left"/>
      <w:pPr>
        <w:tabs>
          <w:tab w:val="left" w:pos="363"/>
          <w:tab w:val="left" w:pos="1100"/>
          <w:tab w:val="num" w:pos="2860"/>
        </w:tabs>
        <w:ind w:left="2160" w:firstLine="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6A63880">
      <w:start w:val="1"/>
      <w:numFmt w:val="bullet"/>
      <w:lvlText w:val="o"/>
      <w:lvlJc w:val="left"/>
      <w:pPr>
        <w:tabs>
          <w:tab w:val="left" w:pos="363"/>
          <w:tab w:val="left" w:pos="1100"/>
          <w:tab w:val="num" w:pos="3580"/>
        </w:tabs>
        <w:ind w:left="2880" w:firstLine="3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11181296">
      <w:start w:val="1"/>
      <w:numFmt w:val="bullet"/>
      <w:lvlText w:val="▪"/>
      <w:lvlJc w:val="left"/>
      <w:pPr>
        <w:tabs>
          <w:tab w:val="left" w:pos="363"/>
          <w:tab w:val="left" w:pos="1100"/>
          <w:tab w:val="num" w:pos="4300"/>
        </w:tabs>
        <w:ind w:left="3600" w:firstLine="4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DFC0708">
      <w:start w:val="1"/>
      <w:numFmt w:val="bullet"/>
      <w:lvlText w:val="•"/>
      <w:lvlJc w:val="left"/>
      <w:pPr>
        <w:tabs>
          <w:tab w:val="left" w:pos="363"/>
          <w:tab w:val="left" w:pos="1100"/>
          <w:tab w:val="num" w:pos="5020"/>
        </w:tabs>
        <w:ind w:left="4320" w:firstLine="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F90CD662">
      <w:start w:val="1"/>
      <w:numFmt w:val="bullet"/>
      <w:lvlText w:val="o"/>
      <w:lvlJc w:val="left"/>
      <w:pPr>
        <w:tabs>
          <w:tab w:val="left" w:pos="363"/>
          <w:tab w:val="left" w:pos="1100"/>
          <w:tab w:val="num" w:pos="5740"/>
        </w:tabs>
        <w:ind w:left="5040" w:firstLine="6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ECAA2A">
      <w:start w:val="1"/>
      <w:numFmt w:val="bullet"/>
      <w:lvlText w:val="▪"/>
      <w:lvlJc w:val="left"/>
      <w:pPr>
        <w:tabs>
          <w:tab w:val="left" w:pos="363"/>
          <w:tab w:val="left" w:pos="1100"/>
          <w:tab w:val="num" w:pos="6460"/>
        </w:tabs>
        <w:ind w:left="5760" w:firstLine="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
    <w:nsid w:val="0D1B6FEA"/>
    <w:multiLevelType w:val="hybridMultilevel"/>
    <w:tmpl w:val="692A0F00"/>
    <w:styleLink w:val="22"/>
    <w:lvl w:ilvl="0" w:tplc="BFD00774">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71426648">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ACCC90">
      <w:start w:val="1"/>
      <w:numFmt w:val="bullet"/>
      <w:lvlText w:val="▪"/>
      <w:lvlJc w:val="left"/>
      <w:pPr>
        <w:tabs>
          <w:tab w:val="left" w:pos="1134"/>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FB6356C">
      <w:start w:val="1"/>
      <w:numFmt w:val="bullet"/>
      <w:lvlText w:val="•"/>
      <w:lvlJc w:val="left"/>
      <w:pPr>
        <w:tabs>
          <w:tab w:val="left" w:pos="1134"/>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D1EC7D4">
      <w:start w:val="1"/>
      <w:numFmt w:val="bullet"/>
      <w:lvlText w:val="o"/>
      <w:lvlJc w:val="left"/>
      <w:pPr>
        <w:tabs>
          <w:tab w:val="left" w:pos="1134"/>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C13A51B8">
      <w:start w:val="1"/>
      <w:numFmt w:val="bullet"/>
      <w:lvlText w:val="▪"/>
      <w:lvlJc w:val="left"/>
      <w:pPr>
        <w:tabs>
          <w:tab w:val="left" w:pos="1134"/>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02E3054">
      <w:start w:val="1"/>
      <w:numFmt w:val="bullet"/>
      <w:lvlText w:val="•"/>
      <w:lvlJc w:val="left"/>
      <w:pPr>
        <w:tabs>
          <w:tab w:val="left" w:pos="1134"/>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6D56F9F8">
      <w:start w:val="1"/>
      <w:numFmt w:val="bullet"/>
      <w:lvlText w:val="o"/>
      <w:lvlJc w:val="left"/>
      <w:pPr>
        <w:tabs>
          <w:tab w:val="left" w:pos="1134"/>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A7069CC">
      <w:start w:val="1"/>
      <w:numFmt w:val="bullet"/>
      <w:lvlText w:val="▪"/>
      <w:lvlJc w:val="left"/>
      <w:pPr>
        <w:tabs>
          <w:tab w:val="left" w:pos="1134"/>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7">
    <w:nsid w:val="0DB474E7"/>
    <w:multiLevelType w:val="multilevel"/>
    <w:tmpl w:val="66622B1E"/>
    <w:styleLink w:val="40"/>
    <w:lvl w:ilvl="0">
      <w:start w:val="1"/>
      <w:numFmt w:val="decimal"/>
      <w:lvlText w:val="%1."/>
      <w:lvlJc w:val="left"/>
      <w:pPr>
        <w:tabs>
          <w:tab w:val="left" w:pos="1620"/>
        </w:tabs>
        <w:ind w:left="878" w:hanging="168"/>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76"/>
          <w:tab w:val="left" w:pos="1418"/>
          <w:tab w:val="left" w:pos="1620"/>
        </w:tabs>
        <w:ind w:left="567" w:firstLine="14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18"/>
        </w:tabs>
        <w:ind w:left="709" w:firstLine="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lvlText w:val="%2.%3.%4."/>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560" w:hanging="85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1080"/>
          <w:tab w:val="left" w:pos="1418"/>
        </w:tabs>
        <w:ind w:left="371" w:firstLine="33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8">
    <w:nsid w:val="0DC3324A"/>
    <w:multiLevelType w:val="multilevel"/>
    <w:tmpl w:val="354C2190"/>
    <w:lvl w:ilvl="0">
      <w:start w:val="1"/>
      <w:numFmt w:val="decimal"/>
      <w:lvlText w:val="%1."/>
      <w:lvlJc w:val="left"/>
      <w:pPr>
        <w:tabs>
          <w:tab w:val="num" w:pos="1069"/>
        </w:tabs>
        <w:ind w:left="1069" w:hanging="360"/>
      </w:pPr>
      <w:rPr>
        <w:rFonts w:cs="Times New Roman" w:hint="default"/>
        <w:b/>
      </w:rPr>
    </w:lvl>
    <w:lvl w:ilvl="1">
      <w:start w:val="1"/>
      <w:numFmt w:val="decimal"/>
      <w:isLgl/>
      <w:lvlText w:val="%1.%2."/>
      <w:lvlJc w:val="left"/>
      <w:pPr>
        <w:tabs>
          <w:tab w:val="num" w:pos="1909"/>
        </w:tabs>
        <w:ind w:left="1909" w:hanging="1200"/>
      </w:pPr>
      <w:rPr>
        <w:rFonts w:cs="Times New Roman" w:hint="default"/>
        <w:b w:val="0"/>
        <w:i w:val="0"/>
        <w:sz w:val="28"/>
        <w:szCs w:val="28"/>
      </w:rPr>
    </w:lvl>
    <w:lvl w:ilvl="2">
      <w:start w:val="1"/>
      <w:numFmt w:val="decimal"/>
      <w:isLgl/>
      <w:lvlText w:val="%1.%2.%3."/>
      <w:lvlJc w:val="left"/>
      <w:pPr>
        <w:tabs>
          <w:tab w:val="num" w:pos="1909"/>
        </w:tabs>
        <w:ind w:left="1909" w:hanging="1200"/>
      </w:pPr>
      <w:rPr>
        <w:rFonts w:cs="Times New Roman" w:hint="default"/>
      </w:rPr>
    </w:lvl>
    <w:lvl w:ilvl="3">
      <w:start w:val="1"/>
      <w:numFmt w:val="decimal"/>
      <w:isLgl/>
      <w:lvlText w:val="%1.%2.%3.%4."/>
      <w:lvlJc w:val="left"/>
      <w:pPr>
        <w:tabs>
          <w:tab w:val="num" w:pos="1909"/>
        </w:tabs>
        <w:ind w:left="1909" w:hanging="1200"/>
      </w:pPr>
      <w:rPr>
        <w:rFonts w:cs="Times New Roman" w:hint="default"/>
      </w:rPr>
    </w:lvl>
    <w:lvl w:ilvl="4">
      <w:start w:val="1"/>
      <w:numFmt w:val="decimal"/>
      <w:isLgl/>
      <w:lvlText w:val="%1.%2.%3.%4.%5."/>
      <w:lvlJc w:val="left"/>
      <w:pPr>
        <w:tabs>
          <w:tab w:val="num" w:pos="1909"/>
        </w:tabs>
        <w:ind w:left="1909" w:hanging="1200"/>
      </w:pPr>
      <w:rPr>
        <w:rFonts w:cs="Times New Roman" w:hint="default"/>
      </w:rPr>
    </w:lvl>
    <w:lvl w:ilvl="5">
      <w:start w:val="1"/>
      <w:numFmt w:val="decimal"/>
      <w:isLgl/>
      <w:lvlText w:val="%1.%2.%3.%4.%5.%6."/>
      <w:lvlJc w:val="left"/>
      <w:pPr>
        <w:tabs>
          <w:tab w:val="num" w:pos="1909"/>
        </w:tabs>
        <w:ind w:left="1909" w:hanging="1200"/>
      </w:pPr>
      <w:rPr>
        <w:rFonts w:cs="Times New Roman" w:hint="default"/>
      </w:rPr>
    </w:lvl>
    <w:lvl w:ilvl="6">
      <w:start w:val="1"/>
      <w:numFmt w:val="decimal"/>
      <w:isLgl/>
      <w:lvlText w:val="%1.%2.%3.%4.%5.%6.%7."/>
      <w:lvlJc w:val="left"/>
      <w:pPr>
        <w:tabs>
          <w:tab w:val="num" w:pos="2149"/>
        </w:tabs>
        <w:ind w:left="2149" w:hanging="1440"/>
      </w:pPr>
      <w:rPr>
        <w:rFonts w:cs="Times New Roman" w:hint="default"/>
      </w:rPr>
    </w:lvl>
    <w:lvl w:ilvl="7">
      <w:start w:val="1"/>
      <w:numFmt w:val="decimal"/>
      <w:isLgl/>
      <w:lvlText w:val="%1.%2.%3.%4.%5.%6.%7.%8."/>
      <w:lvlJc w:val="left"/>
      <w:pPr>
        <w:tabs>
          <w:tab w:val="num" w:pos="2149"/>
        </w:tabs>
        <w:ind w:left="2149" w:hanging="1440"/>
      </w:pPr>
      <w:rPr>
        <w:rFonts w:cs="Times New Roman" w:hint="default"/>
      </w:rPr>
    </w:lvl>
    <w:lvl w:ilvl="8">
      <w:start w:val="1"/>
      <w:numFmt w:val="decimal"/>
      <w:isLgl/>
      <w:lvlText w:val="%1.%2.%3.%4.%5.%6.%7.%8.%9."/>
      <w:lvlJc w:val="left"/>
      <w:pPr>
        <w:tabs>
          <w:tab w:val="num" w:pos="2509"/>
        </w:tabs>
        <w:ind w:left="2509" w:hanging="1800"/>
      </w:pPr>
      <w:rPr>
        <w:rFonts w:cs="Times New Roman" w:hint="default"/>
      </w:rPr>
    </w:lvl>
  </w:abstractNum>
  <w:abstractNum w:abstractNumId="9">
    <w:nsid w:val="1636562E"/>
    <w:multiLevelType w:val="multilevel"/>
    <w:tmpl w:val="B8065F34"/>
    <w:lvl w:ilvl="0">
      <w:start w:val="6"/>
      <w:numFmt w:val="decimal"/>
      <w:lvlText w:val="%1"/>
      <w:lvlJc w:val="left"/>
      <w:pPr>
        <w:ind w:left="360" w:hanging="360"/>
      </w:pPr>
      <w:rPr>
        <w:rFonts w:hint="default"/>
        <w:b/>
        <w:color w:val="000000"/>
        <w:sz w:val="26"/>
      </w:rPr>
    </w:lvl>
    <w:lvl w:ilvl="1">
      <w:start w:val="2"/>
      <w:numFmt w:val="decimal"/>
      <w:lvlText w:val="%1.%2"/>
      <w:lvlJc w:val="left"/>
      <w:pPr>
        <w:ind w:left="720" w:hanging="360"/>
      </w:pPr>
      <w:rPr>
        <w:rFonts w:hint="default"/>
        <w:b/>
        <w:color w:val="000000"/>
        <w:sz w:val="26"/>
      </w:rPr>
    </w:lvl>
    <w:lvl w:ilvl="2">
      <w:start w:val="1"/>
      <w:numFmt w:val="decimal"/>
      <w:lvlText w:val="%1.%2.%3"/>
      <w:lvlJc w:val="left"/>
      <w:pPr>
        <w:ind w:left="1440" w:hanging="720"/>
      </w:pPr>
      <w:rPr>
        <w:rFonts w:hint="default"/>
        <w:b/>
        <w:color w:val="000000"/>
        <w:sz w:val="26"/>
      </w:rPr>
    </w:lvl>
    <w:lvl w:ilvl="3">
      <w:start w:val="1"/>
      <w:numFmt w:val="decimal"/>
      <w:lvlText w:val="%1.%2.%3.%4"/>
      <w:lvlJc w:val="left"/>
      <w:pPr>
        <w:ind w:left="2160" w:hanging="1080"/>
      </w:pPr>
      <w:rPr>
        <w:rFonts w:hint="default"/>
        <w:b/>
        <w:color w:val="000000"/>
        <w:sz w:val="26"/>
      </w:rPr>
    </w:lvl>
    <w:lvl w:ilvl="4">
      <w:start w:val="1"/>
      <w:numFmt w:val="decimal"/>
      <w:lvlText w:val="%1.%2.%3.%4.%5"/>
      <w:lvlJc w:val="left"/>
      <w:pPr>
        <w:ind w:left="2520" w:hanging="1080"/>
      </w:pPr>
      <w:rPr>
        <w:rFonts w:hint="default"/>
        <w:b/>
        <w:color w:val="000000"/>
        <w:sz w:val="26"/>
      </w:rPr>
    </w:lvl>
    <w:lvl w:ilvl="5">
      <w:start w:val="1"/>
      <w:numFmt w:val="decimal"/>
      <w:lvlText w:val="%1.%2.%3.%4.%5.%6"/>
      <w:lvlJc w:val="left"/>
      <w:pPr>
        <w:ind w:left="3240" w:hanging="1440"/>
      </w:pPr>
      <w:rPr>
        <w:rFonts w:hint="default"/>
        <w:b/>
        <w:color w:val="000000"/>
        <w:sz w:val="26"/>
      </w:rPr>
    </w:lvl>
    <w:lvl w:ilvl="6">
      <w:start w:val="1"/>
      <w:numFmt w:val="decimal"/>
      <w:lvlText w:val="%1.%2.%3.%4.%5.%6.%7"/>
      <w:lvlJc w:val="left"/>
      <w:pPr>
        <w:ind w:left="3600" w:hanging="1440"/>
      </w:pPr>
      <w:rPr>
        <w:rFonts w:hint="default"/>
        <w:b/>
        <w:color w:val="000000"/>
        <w:sz w:val="26"/>
      </w:rPr>
    </w:lvl>
    <w:lvl w:ilvl="7">
      <w:start w:val="1"/>
      <w:numFmt w:val="decimal"/>
      <w:lvlText w:val="%1.%2.%3.%4.%5.%6.%7.%8"/>
      <w:lvlJc w:val="left"/>
      <w:pPr>
        <w:ind w:left="4320" w:hanging="1800"/>
      </w:pPr>
      <w:rPr>
        <w:rFonts w:hint="default"/>
        <w:b/>
        <w:color w:val="000000"/>
        <w:sz w:val="26"/>
      </w:rPr>
    </w:lvl>
    <w:lvl w:ilvl="8">
      <w:start w:val="1"/>
      <w:numFmt w:val="decimal"/>
      <w:lvlText w:val="%1.%2.%3.%4.%5.%6.%7.%8.%9"/>
      <w:lvlJc w:val="left"/>
      <w:pPr>
        <w:ind w:left="5040" w:hanging="2160"/>
      </w:pPr>
      <w:rPr>
        <w:rFonts w:hint="default"/>
        <w:b/>
        <w:color w:val="000000"/>
        <w:sz w:val="26"/>
      </w:rPr>
    </w:lvl>
  </w:abstractNum>
  <w:abstractNum w:abstractNumId="10">
    <w:nsid w:val="1767731F"/>
    <w:multiLevelType w:val="hybridMultilevel"/>
    <w:tmpl w:val="700CF12E"/>
    <w:styleLink w:val="13"/>
    <w:lvl w:ilvl="0" w:tplc="1464939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DA2459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85CECFFA">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2CECE20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17EAD7D2">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30DA7CD6">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F6C392C">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CF56B3B0">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F8FEEA9E">
      <w:start w:val="1"/>
      <w:numFmt w:val="bullet"/>
      <w:lvlText w:val="-"/>
      <w:lvlJc w:val="left"/>
      <w:pPr>
        <w:ind w:left="2207" w:hanging="427"/>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11">
    <w:nsid w:val="19D53F39"/>
    <w:multiLevelType w:val="multilevel"/>
    <w:tmpl w:val="B7282978"/>
    <w:lvl w:ilvl="0">
      <w:start w:val="7"/>
      <w:numFmt w:val="decimal"/>
      <w:lvlText w:val="%1."/>
      <w:lvlJc w:val="left"/>
      <w:pPr>
        <w:ind w:left="1260" w:hanging="360"/>
      </w:pPr>
      <w:rPr>
        <w:rFonts w:hint="default"/>
      </w:rPr>
    </w:lvl>
    <w:lvl w:ilvl="1">
      <w:start w:val="1"/>
      <w:numFmt w:val="decimal"/>
      <w:isLgl/>
      <w:lvlText w:val="%1.%2"/>
      <w:lvlJc w:val="left"/>
      <w:pPr>
        <w:ind w:left="1260" w:hanging="360"/>
      </w:pPr>
      <w:rPr>
        <w:rFonts w:hint="default"/>
      </w:rPr>
    </w:lvl>
    <w:lvl w:ilvl="2">
      <w:start w:val="1"/>
      <w:numFmt w:val="decimal"/>
      <w:isLgl/>
      <w:lvlText w:val="%1.%2.%3"/>
      <w:lvlJc w:val="left"/>
      <w:pPr>
        <w:ind w:left="162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1620" w:hanging="72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1980" w:hanging="108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340" w:hanging="1440"/>
      </w:pPr>
      <w:rPr>
        <w:rFonts w:hint="default"/>
      </w:rPr>
    </w:lvl>
  </w:abstractNum>
  <w:abstractNum w:abstractNumId="12">
    <w:nsid w:val="1A5A36AC"/>
    <w:multiLevelType w:val="hybridMultilevel"/>
    <w:tmpl w:val="5D0637EA"/>
    <w:styleLink w:val="31"/>
    <w:lvl w:ilvl="0" w:tplc="8030502A">
      <w:start w:val="1"/>
      <w:numFmt w:val="bullet"/>
      <w:lvlText w:val="•"/>
      <w:lvlJc w:val="left"/>
      <w:pPr>
        <w:tabs>
          <w:tab w:val="left" w:pos="180"/>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E7B01226">
      <w:start w:val="1"/>
      <w:numFmt w:val="bullet"/>
      <w:lvlText w:val="o"/>
      <w:lvlJc w:val="left"/>
      <w:pPr>
        <w:tabs>
          <w:tab w:val="left" w:pos="180"/>
          <w:tab w:val="left" w:pos="284"/>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965EFC90">
      <w:start w:val="1"/>
      <w:numFmt w:val="bullet"/>
      <w:lvlText w:val="▪"/>
      <w:lvlJc w:val="left"/>
      <w:pPr>
        <w:tabs>
          <w:tab w:val="left" w:pos="180"/>
          <w:tab w:val="left" w:pos="284"/>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224834">
      <w:start w:val="1"/>
      <w:numFmt w:val="bullet"/>
      <w:lvlText w:val="•"/>
      <w:lvlJc w:val="left"/>
      <w:pPr>
        <w:tabs>
          <w:tab w:val="left" w:pos="180"/>
          <w:tab w:val="left" w:pos="284"/>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E819A6">
      <w:start w:val="1"/>
      <w:numFmt w:val="bullet"/>
      <w:lvlText w:val="o"/>
      <w:lvlJc w:val="left"/>
      <w:pPr>
        <w:tabs>
          <w:tab w:val="left" w:pos="180"/>
          <w:tab w:val="left" w:pos="284"/>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48A2CC76">
      <w:start w:val="1"/>
      <w:numFmt w:val="bullet"/>
      <w:lvlText w:val="▪"/>
      <w:lvlJc w:val="left"/>
      <w:pPr>
        <w:tabs>
          <w:tab w:val="left" w:pos="180"/>
          <w:tab w:val="left" w:pos="284"/>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C6A81AC">
      <w:start w:val="1"/>
      <w:numFmt w:val="bullet"/>
      <w:lvlText w:val="•"/>
      <w:lvlJc w:val="left"/>
      <w:pPr>
        <w:tabs>
          <w:tab w:val="left" w:pos="180"/>
          <w:tab w:val="left" w:pos="284"/>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41F4C1A4">
      <w:start w:val="1"/>
      <w:numFmt w:val="bullet"/>
      <w:lvlText w:val="o"/>
      <w:lvlJc w:val="left"/>
      <w:pPr>
        <w:tabs>
          <w:tab w:val="left" w:pos="180"/>
          <w:tab w:val="left" w:pos="284"/>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378C436E">
      <w:start w:val="1"/>
      <w:numFmt w:val="bullet"/>
      <w:lvlText w:val="▪"/>
      <w:lvlJc w:val="left"/>
      <w:pPr>
        <w:tabs>
          <w:tab w:val="left" w:pos="180"/>
          <w:tab w:val="left" w:pos="284"/>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3">
    <w:nsid w:val="1A9502A5"/>
    <w:multiLevelType w:val="hybridMultilevel"/>
    <w:tmpl w:val="8CC49C02"/>
    <w:lvl w:ilvl="0" w:tplc="FFFFFFFF">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14">
    <w:nsid w:val="1C5A5C79"/>
    <w:multiLevelType w:val="hybridMultilevel"/>
    <w:tmpl w:val="A834858C"/>
    <w:styleLink w:val="10"/>
    <w:lvl w:ilvl="0" w:tplc="BBECD0BE">
      <w:start w:val="1"/>
      <w:numFmt w:val="bullet"/>
      <w:lvlText w:val="−"/>
      <w:lvlJc w:val="left"/>
      <w:pPr>
        <w:tabs>
          <w:tab w:val="left" w:pos="1080"/>
          <w:tab w:val="num" w:pos="1861"/>
        </w:tabs>
        <w:ind w:left="115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806558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26DAC29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3" w:tplc="A3C4FF30">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62EFD9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5" w:tplc="0854EE1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6" w:tplc="F32A2B9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4F6373E">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8" w:tplc="C970866A">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abstractNum>
  <w:abstractNum w:abstractNumId="15">
    <w:nsid w:val="20F100DB"/>
    <w:multiLevelType w:val="multilevel"/>
    <w:tmpl w:val="76B8FB18"/>
    <w:styleLink w:val="38"/>
    <w:lvl w:ilvl="0">
      <w:start w:val="1"/>
      <w:numFmt w:val="decimal"/>
      <w:lvlText w:val="%1."/>
      <w:lvlJc w:val="left"/>
      <w:pPr>
        <w:tabs>
          <w:tab w:val="left" w:pos="360"/>
          <w:tab w:val="num" w:pos="1134"/>
          <w:tab w:val="left" w:pos="1418"/>
        </w:tabs>
        <w:ind w:left="425" w:firstLine="284"/>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360"/>
          <w:tab w:val="left" w:pos="1134"/>
          <w:tab w:val="left" w:pos="1418"/>
          <w:tab w:val="num" w:pos="1519"/>
        </w:tabs>
        <w:ind w:left="810" w:firstLine="540"/>
      </w:pPr>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left" w:pos="360"/>
          <w:tab w:val="left" w:pos="1134"/>
          <w:tab w:val="left" w:pos="1418"/>
          <w:tab w:val="num" w:pos="2059"/>
        </w:tabs>
        <w:ind w:left="1350" w:firstLine="374"/>
      </w:pPr>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left" w:pos="360"/>
          <w:tab w:val="left" w:pos="1134"/>
          <w:tab w:val="left" w:pos="1418"/>
          <w:tab w:val="num" w:pos="2959"/>
        </w:tabs>
        <w:ind w:left="2250" w:firstLine="206"/>
      </w:pPr>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left" w:pos="360"/>
          <w:tab w:val="left" w:pos="1134"/>
          <w:tab w:val="left" w:pos="1418"/>
          <w:tab w:val="num" w:pos="3499"/>
        </w:tabs>
        <w:ind w:left="2790" w:firstLine="38"/>
      </w:pPr>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left" w:pos="360"/>
          <w:tab w:val="left" w:pos="1134"/>
          <w:tab w:val="left" w:pos="1418"/>
          <w:tab w:val="num" w:pos="4399"/>
        </w:tabs>
        <w:ind w:left="3690" w:firstLine="428"/>
      </w:pPr>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pPr>
        <w:tabs>
          <w:tab w:val="left" w:pos="360"/>
          <w:tab w:val="left" w:pos="1134"/>
          <w:tab w:val="left" w:pos="1418"/>
          <w:tab w:val="num" w:pos="5299"/>
        </w:tabs>
        <w:ind w:left="4590" w:firstLine="68"/>
      </w:pPr>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pPr>
        <w:tabs>
          <w:tab w:val="left" w:pos="360"/>
          <w:tab w:val="left" w:pos="1134"/>
          <w:tab w:val="left" w:pos="1418"/>
          <w:tab w:val="num" w:pos="5839"/>
        </w:tabs>
        <w:ind w:left="5130" w:firstLine="68"/>
      </w:pPr>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pPr>
        <w:tabs>
          <w:tab w:val="left" w:pos="360"/>
          <w:tab w:val="left" w:pos="1134"/>
          <w:tab w:val="left" w:pos="1418"/>
        </w:tabs>
        <w:ind w:left="6030" w:hanging="292"/>
      </w:pPr>
      <w:rPr>
        <w:rFonts w:hAnsi="Arial Unicode MS"/>
        <w:b/>
        <w:bCs/>
        <w:caps w:val="0"/>
        <w:smallCaps w:val="0"/>
        <w:strike w:val="0"/>
        <w:dstrike w:val="0"/>
        <w:color w:val="000000"/>
        <w:spacing w:val="0"/>
        <w:w w:val="100"/>
        <w:kern w:val="0"/>
        <w:position w:val="0"/>
        <w:highlight w:val="none"/>
        <w:vertAlign w:val="baseline"/>
      </w:rPr>
    </w:lvl>
  </w:abstractNum>
  <w:abstractNum w:abstractNumId="16">
    <w:nsid w:val="230B135F"/>
    <w:multiLevelType w:val="hybridMultilevel"/>
    <w:tmpl w:val="CBA27FCE"/>
    <w:styleLink w:val="11"/>
    <w:lvl w:ilvl="0" w:tplc="8938908A">
      <w:start w:val="1"/>
      <w:numFmt w:val="decimal"/>
      <w:lvlText w:val="%1)"/>
      <w:lvlJc w:val="left"/>
      <w:pPr>
        <w:tabs>
          <w:tab w:val="left" w:pos="709"/>
          <w:tab w:val="num" w:pos="1134"/>
        </w:tabs>
        <w:ind w:left="425" w:firstLine="284"/>
      </w:pPr>
      <w:rPr>
        <w:rFonts w:hAnsi="Arial Unicode MS"/>
        <w:caps w:val="0"/>
        <w:smallCaps w:val="0"/>
        <w:strike w:val="0"/>
        <w:dstrike w:val="0"/>
        <w:color w:val="000000"/>
        <w:spacing w:val="0"/>
        <w:w w:val="100"/>
        <w:kern w:val="0"/>
        <w:position w:val="0"/>
        <w:highlight w:val="none"/>
        <w:vertAlign w:val="baseline"/>
      </w:rPr>
    </w:lvl>
    <w:lvl w:ilvl="1" w:tplc="A78C14AC">
      <w:start w:val="1"/>
      <w:numFmt w:val="lowerLetter"/>
      <w:lvlText w:val="%2."/>
      <w:lvlJc w:val="left"/>
      <w:pPr>
        <w:tabs>
          <w:tab w:val="left" w:pos="709"/>
          <w:tab w:val="num" w:pos="1429"/>
        </w:tabs>
        <w:ind w:left="720" w:firstLine="14"/>
      </w:pPr>
      <w:rPr>
        <w:rFonts w:hAnsi="Arial Unicode MS"/>
        <w:caps w:val="0"/>
        <w:smallCaps w:val="0"/>
        <w:strike w:val="0"/>
        <w:dstrike w:val="0"/>
        <w:color w:val="000000"/>
        <w:spacing w:val="0"/>
        <w:w w:val="100"/>
        <w:kern w:val="0"/>
        <w:position w:val="0"/>
        <w:highlight w:val="none"/>
        <w:vertAlign w:val="baseline"/>
      </w:rPr>
    </w:lvl>
    <w:lvl w:ilvl="2" w:tplc="7228F4C2">
      <w:start w:val="1"/>
      <w:numFmt w:val="lowerRoman"/>
      <w:lvlText w:val="%3."/>
      <w:lvlJc w:val="left"/>
      <w:pPr>
        <w:tabs>
          <w:tab w:val="left" w:pos="709"/>
          <w:tab w:val="left" w:pos="1134"/>
          <w:tab w:val="num" w:pos="2149"/>
        </w:tabs>
        <w:ind w:left="1440" w:firstLine="101"/>
      </w:pPr>
      <w:rPr>
        <w:rFonts w:hAnsi="Arial Unicode MS"/>
        <w:caps w:val="0"/>
        <w:smallCaps w:val="0"/>
        <w:strike w:val="0"/>
        <w:dstrike w:val="0"/>
        <w:color w:val="000000"/>
        <w:spacing w:val="0"/>
        <w:w w:val="100"/>
        <w:kern w:val="0"/>
        <w:position w:val="0"/>
        <w:highlight w:val="none"/>
        <w:vertAlign w:val="baseline"/>
      </w:rPr>
    </w:lvl>
    <w:lvl w:ilvl="3" w:tplc="38268622">
      <w:start w:val="1"/>
      <w:numFmt w:val="decimal"/>
      <w:lvlText w:val="%4."/>
      <w:lvlJc w:val="left"/>
      <w:pPr>
        <w:tabs>
          <w:tab w:val="left" w:pos="709"/>
          <w:tab w:val="left" w:pos="1134"/>
          <w:tab w:val="num" w:pos="2869"/>
        </w:tabs>
        <w:ind w:left="2160" w:firstLine="38"/>
      </w:pPr>
      <w:rPr>
        <w:rFonts w:hAnsi="Arial Unicode MS"/>
        <w:caps w:val="0"/>
        <w:smallCaps w:val="0"/>
        <w:strike w:val="0"/>
        <w:dstrike w:val="0"/>
        <w:color w:val="000000"/>
        <w:spacing w:val="0"/>
        <w:w w:val="100"/>
        <w:kern w:val="0"/>
        <w:position w:val="0"/>
        <w:highlight w:val="none"/>
        <w:vertAlign w:val="baseline"/>
      </w:rPr>
    </w:lvl>
    <w:lvl w:ilvl="4" w:tplc="47AE5D16">
      <w:start w:val="1"/>
      <w:numFmt w:val="lowerLetter"/>
      <w:lvlText w:val="%5."/>
      <w:lvlJc w:val="left"/>
      <w:pPr>
        <w:tabs>
          <w:tab w:val="left" w:pos="709"/>
          <w:tab w:val="left" w:pos="1134"/>
          <w:tab w:val="num" w:pos="3589"/>
        </w:tabs>
        <w:ind w:left="2880" w:firstLine="50"/>
      </w:pPr>
      <w:rPr>
        <w:rFonts w:hAnsi="Arial Unicode MS"/>
        <w:caps w:val="0"/>
        <w:smallCaps w:val="0"/>
        <w:strike w:val="0"/>
        <w:dstrike w:val="0"/>
        <w:color w:val="000000"/>
        <w:spacing w:val="0"/>
        <w:w w:val="100"/>
        <w:kern w:val="0"/>
        <w:position w:val="0"/>
        <w:highlight w:val="none"/>
        <w:vertAlign w:val="baseline"/>
      </w:rPr>
    </w:lvl>
    <w:lvl w:ilvl="5" w:tplc="972E42E6">
      <w:start w:val="1"/>
      <w:numFmt w:val="lowerRoman"/>
      <w:lvlText w:val="%6."/>
      <w:lvlJc w:val="left"/>
      <w:pPr>
        <w:tabs>
          <w:tab w:val="left" w:pos="709"/>
          <w:tab w:val="left" w:pos="1134"/>
          <w:tab w:val="num" w:pos="4309"/>
        </w:tabs>
        <w:ind w:left="3600" w:firstLine="137"/>
      </w:pPr>
      <w:rPr>
        <w:rFonts w:hAnsi="Arial Unicode MS"/>
        <w:caps w:val="0"/>
        <w:smallCaps w:val="0"/>
        <w:strike w:val="0"/>
        <w:dstrike w:val="0"/>
        <w:color w:val="000000"/>
        <w:spacing w:val="0"/>
        <w:w w:val="100"/>
        <w:kern w:val="0"/>
        <w:position w:val="0"/>
        <w:highlight w:val="none"/>
        <w:vertAlign w:val="baseline"/>
      </w:rPr>
    </w:lvl>
    <w:lvl w:ilvl="6" w:tplc="E3E68D20">
      <w:start w:val="1"/>
      <w:numFmt w:val="decimal"/>
      <w:lvlText w:val="%7."/>
      <w:lvlJc w:val="left"/>
      <w:pPr>
        <w:tabs>
          <w:tab w:val="left" w:pos="709"/>
          <w:tab w:val="left" w:pos="1134"/>
          <w:tab w:val="num" w:pos="5029"/>
        </w:tabs>
        <w:ind w:left="4320" w:firstLine="74"/>
      </w:pPr>
      <w:rPr>
        <w:rFonts w:hAnsi="Arial Unicode MS"/>
        <w:caps w:val="0"/>
        <w:smallCaps w:val="0"/>
        <w:strike w:val="0"/>
        <w:dstrike w:val="0"/>
        <w:color w:val="000000"/>
        <w:spacing w:val="0"/>
        <w:w w:val="100"/>
        <w:kern w:val="0"/>
        <w:position w:val="0"/>
        <w:highlight w:val="none"/>
        <w:vertAlign w:val="baseline"/>
      </w:rPr>
    </w:lvl>
    <w:lvl w:ilvl="7" w:tplc="99B06216">
      <w:start w:val="1"/>
      <w:numFmt w:val="lowerLetter"/>
      <w:lvlText w:val="%8."/>
      <w:lvlJc w:val="left"/>
      <w:pPr>
        <w:tabs>
          <w:tab w:val="left" w:pos="709"/>
          <w:tab w:val="left" w:pos="1134"/>
          <w:tab w:val="num" w:pos="5749"/>
        </w:tabs>
        <w:ind w:left="5040" w:firstLine="86"/>
      </w:pPr>
      <w:rPr>
        <w:rFonts w:hAnsi="Arial Unicode MS"/>
        <w:caps w:val="0"/>
        <w:smallCaps w:val="0"/>
        <w:strike w:val="0"/>
        <w:dstrike w:val="0"/>
        <w:color w:val="000000"/>
        <w:spacing w:val="0"/>
        <w:w w:val="100"/>
        <w:kern w:val="0"/>
        <w:position w:val="0"/>
        <w:highlight w:val="none"/>
        <w:vertAlign w:val="baseline"/>
      </w:rPr>
    </w:lvl>
    <w:lvl w:ilvl="8" w:tplc="4E12650A">
      <w:start w:val="1"/>
      <w:numFmt w:val="lowerRoman"/>
      <w:lvlText w:val="%9."/>
      <w:lvlJc w:val="left"/>
      <w:pPr>
        <w:tabs>
          <w:tab w:val="left" w:pos="709"/>
          <w:tab w:val="left" w:pos="1134"/>
          <w:tab w:val="num" w:pos="6469"/>
        </w:tabs>
        <w:ind w:left="5760" w:firstLine="173"/>
      </w:pPr>
      <w:rPr>
        <w:rFonts w:hAnsi="Arial Unicode MS"/>
        <w:caps w:val="0"/>
        <w:smallCaps w:val="0"/>
        <w:strike w:val="0"/>
        <w:dstrike w:val="0"/>
        <w:color w:val="000000"/>
        <w:spacing w:val="0"/>
        <w:w w:val="100"/>
        <w:kern w:val="0"/>
        <w:position w:val="0"/>
        <w:highlight w:val="none"/>
        <w:vertAlign w:val="baseline"/>
      </w:rPr>
    </w:lvl>
  </w:abstractNum>
  <w:abstractNum w:abstractNumId="17">
    <w:nsid w:val="2829583A"/>
    <w:multiLevelType w:val="hybridMultilevel"/>
    <w:tmpl w:val="F1F27A30"/>
    <w:styleLink w:val="18"/>
    <w:lvl w:ilvl="0" w:tplc="14160F3A">
      <w:start w:val="1"/>
      <w:numFmt w:val="bullet"/>
      <w:lvlText w:val="–"/>
      <w:lvlJc w:val="left"/>
      <w:pPr>
        <w:tabs>
          <w:tab w:val="num" w:pos="993"/>
        </w:tabs>
        <w:ind w:left="284" w:firstLine="425"/>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682033BA">
      <w:start w:val="1"/>
      <w:numFmt w:val="bullet"/>
      <w:lvlText w:val="o"/>
      <w:lvlJc w:val="left"/>
      <w:pPr>
        <w:tabs>
          <w:tab w:val="num" w:pos="1429"/>
        </w:tabs>
        <w:ind w:left="720" w:firstLine="1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2" w:tplc="DDEC6070">
      <w:start w:val="1"/>
      <w:numFmt w:val="bullet"/>
      <w:lvlText w:val="▪"/>
      <w:lvlJc w:val="left"/>
      <w:pPr>
        <w:tabs>
          <w:tab w:val="left" w:pos="993"/>
          <w:tab w:val="num" w:pos="2149"/>
        </w:tabs>
        <w:ind w:left="1440" w:firstLine="2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3" w:tplc="3634E284">
      <w:start w:val="1"/>
      <w:numFmt w:val="bullet"/>
      <w:lvlText w:val="•"/>
      <w:lvlJc w:val="left"/>
      <w:pPr>
        <w:tabs>
          <w:tab w:val="left" w:pos="993"/>
          <w:tab w:val="num" w:pos="2869"/>
        </w:tabs>
        <w:ind w:left="2160" w:firstLine="3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4" w:tplc="991A14D6">
      <w:start w:val="1"/>
      <w:numFmt w:val="bullet"/>
      <w:lvlText w:val="o"/>
      <w:lvlJc w:val="left"/>
      <w:pPr>
        <w:tabs>
          <w:tab w:val="left" w:pos="993"/>
          <w:tab w:val="num" w:pos="3589"/>
        </w:tabs>
        <w:ind w:left="2880" w:firstLine="5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5" w:tplc="CE4E30BA">
      <w:start w:val="1"/>
      <w:numFmt w:val="bullet"/>
      <w:lvlText w:val="▪"/>
      <w:lvlJc w:val="left"/>
      <w:pPr>
        <w:tabs>
          <w:tab w:val="left" w:pos="993"/>
          <w:tab w:val="num" w:pos="4309"/>
        </w:tabs>
        <w:ind w:left="3600" w:firstLine="6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6" w:tplc="B2248BEC">
      <w:start w:val="1"/>
      <w:numFmt w:val="bullet"/>
      <w:lvlText w:val="•"/>
      <w:lvlJc w:val="left"/>
      <w:pPr>
        <w:tabs>
          <w:tab w:val="left" w:pos="993"/>
          <w:tab w:val="num" w:pos="5029"/>
        </w:tabs>
        <w:ind w:left="4320" w:firstLine="74"/>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7" w:tplc="61F08C7C">
      <w:start w:val="1"/>
      <w:numFmt w:val="bullet"/>
      <w:lvlText w:val="o"/>
      <w:lvlJc w:val="left"/>
      <w:pPr>
        <w:tabs>
          <w:tab w:val="left" w:pos="993"/>
          <w:tab w:val="num" w:pos="5749"/>
        </w:tabs>
        <w:ind w:left="5040" w:firstLine="86"/>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8" w:tplc="08449B42">
      <w:start w:val="1"/>
      <w:numFmt w:val="bullet"/>
      <w:lvlText w:val="▪"/>
      <w:lvlJc w:val="left"/>
      <w:pPr>
        <w:tabs>
          <w:tab w:val="left" w:pos="993"/>
          <w:tab w:val="num" w:pos="6469"/>
        </w:tabs>
        <w:ind w:left="5760" w:firstLine="9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abstractNum>
  <w:abstractNum w:abstractNumId="18">
    <w:nsid w:val="28A87A34"/>
    <w:multiLevelType w:val="hybridMultilevel"/>
    <w:tmpl w:val="F7285262"/>
    <w:styleLink w:val="15"/>
    <w:lvl w:ilvl="0" w:tplc="FEEE7348">
      <w:start w:val="1"/>
      <w:numFmt w:val="decimal"/>
      <w:lvlText w:val="%1."/>
      <w:lvlJc w:val="left"/>
      <w:pPr>
        <w:tabs>
          <w:tab w:val="num" w:pos="1418"/>
          <w:tab w:val="left" w:pos="1560"/>
        </w:tabs>
        <w:ind w:left="709" w:firstLine="0"/>
      </w:pPr>
      <w:rPr>
        <w:rFonts w:hAnsi="Arial Unicode MS"/>
        <w:caps w:val="0"/>
        <w:smallCaps w:val="0"/>
        <w:strike w:val="0"/>
        <w:dstrike w:val="0"/>
        <w:color w:val="000000"/>
        <w:spacing w:val="0"/>
        <w:w w:val="100"/>
        <w:kern w:val="0"/>
        <w:position w:val="0"/>
        <w:highlight w:val="none"/>
        <w:vertAlign w:val="baseline"/>
      </w:rPr>
    </w:lvl>
    <w:lvl w:ilvl="1" w:tplc="060C6DEE">
      <w:start w:val="1"/>
      <w:numFmt w:val="lowerLetter"/>
      <w:lvlText w:val="%2."/>
      <w:lvlJc w:val="left"/>
      <w:pPr>
        <w:tabs>
          <w:tab w:val="num" w:pos="1227"/>
          <w:tab w:val="left" w:pos="1418"/>
          <w:tab w:val="left" w:pos="1560"/>
        </w:tabs>
        <w:ind w:left="518" w:firstLine="518"/>
      </w:pPr>
      <w:rPr>
        <w:rFonts w:hAnsi="Arial Unicode MS"/>
        <w:caps w:val="0"/>
        <w:smallCaps w:val="0"/>
        <w:strike w:val="0"/>
        <w:dstrike w:val="0"/>
        <w:color w:val="000000"/>
        <w:spacing w:val="0"/>
        <w:w w:val="100"/>
        <w:kern w:val="0"/>
        <w:position w:val="0"/>
        <w:highlight w:val="none"/>
        <w:vertAlign w:val="baseline"/>
      </w:rPr>
    </w:lvl>
    <w:lvl w:ilvl="2" w:tplc="E564E462">
      <w:start w:val="1"/>
      <w:numFmt w:val="lowerRoman"/>
      <w:lvlText w:val="%3."/>
      <w:lvlJc w:val="left"/>
      <w:pPr>
        <w:tabs>
          <w:tab w:val="num" w:pos="1947"/>
        </w:tabs>
        <w:ind w:left="1238" w:hanging="101"/>
      </w:pPr>
      <w:rPr>
        <w:rFonts w:hAnsi="Arial Unicode MS"/>
        <w:caps w:val="0"/>
        <w:smallCaps w:val="0"/>
        <w:strike w:val="0"/>
        <w:dstrike w:val="0"/>
        <w:color w:val="000000"/>
        <w:spacing w:val="0"/>
        <w:w w:val="100"/>
        <w:kern w:val="0"/>
        <w:position w:val="0"/>
        <w:highlight w:val="none"/>
        <w:vertAlign w:val="baseline"/>
      </w:rPr>
    </w:lvl>
    <w:lvl w:ilvl="3" w:tplc="22603E24">
      <w:start w:val="1"/>
      <w:numFmt w:val="decimal"/>
      <w:lvlText w:val="%4."/>
      <w:lvlJc w:val="left"/>
      <w:pPr>
        <w:tabs>
          <w:tab w:val="left" w:pos="1418"/>
          <w:tab w:val="left" w:pos="1560"/>
          <w:tab w:val="num" w:pos="2667"/>
        </w:tabs>
        <w:ind w:left="1958" w:firstLine="544"/>
      </w:pPr>
      <w:rPr>
        <w:rFonts w:hAnsi="Arial Unicode MS"/>
        <w:caps w:val="0"/>
        <w:smallCaps w:val="0"/>
        <w:strike w:val="0"/>
        <w:dstrike w:val="0"/>
        <w:color w:val="000000"/>
        <w:spacing w:val="0"/>
        <w:w w:val="100"/>
        <w:kern w:val="0"/>
        <w:position w:val="0"/>
        <w:highlight w:val="none"/>
        <w:vertAlign w:val="baseline"/>
      </w:rPr>
    </w:lvl>
    <w:lvl w:ilvl="4" w:tplc="4A60BEE0">
      <w:start w:val="1"/>
      <w:numFmt w:val="lowerLetter"/>
      <w:lvlText w:val="%5."/>
      <w:lvlJc w:val="left"/>
      <w:pPr>
        <w:tabs>
          <w:tab w:val="left" w:pos="1418"/>
          <w:tab w:val="left" w:pos="1560"/>
          <w:tab w:val="num" w:pos="3387"/>
        </w:tabs>
        <w:ind w:left="2678" w:firstLine="556"/>
      </w:pPr>
      <w:rPr>
        <w:rFonts w:hAnsi="Arial Unicode MS"/>
        <w:caps w:val="0"/>
        <w:smallCaps w:val="0"/>
        <w:strike w:val="0"/>
        <w:dstrike w:val="0"/>
        <w:color w:val="000000"/>
        <w:spacing w:val="0"/>
        <w:w w:val="100"/>
        <w:kern w:val="0"/>
        <w:position w:val="0"/>
        <w:highlight w:val="none"/>
        <w:vertAlign w:val="baseline"/>
      </w:rPr>
    </w:lvl>
    <w:lvl w:ilvl="5" w:tplc="4364DCA8">
      <w:start w:val="1"/>
      <w:numFmt w:val="lowerRoman"/>
      <w:lvlText w:val="%6."/>
      <w:lvlJc w:val="left"/>
      <w:pPr>
        <w:tabs>
          <w:tab w:val="left" w:pos="1418"/>
          <w:tab w:val="left" w:pos="1560"/>
          <w:tab w:val="num" w:pos="4107"/>
        </w:tabs>
        <w:ind w:left="3398" w:hanging="65"/>
      </w:pPr>
      <w:rPr>
        <w:rFonts w:hAnsi="Arial Unicode MS"/>
        <w:caps w:val="0"/>
        <w:smallCaps w:val="0"/>
        <w:strike w:val="0"/>
        <w:dstrike w:val="0"/>
        <w:color w:val="000000"/>
        <w:spacing w:val="0"/>
        <w:w w:val="100"/>
        <w:kern w:val="0"/>
        <w:position w:val="0"/>
        <w:highlight w:val="none"/>
        <w:vertAlign w:val="baseline"/>
      </w:rPr>
    </w:lvl>
    <w:lvl w:ilvl="6" w:tplc="CF1CF7C6">
      <w:start w:val="1"/>
      <w:numFmt w:val="decimal"/>
      <w:lvlText w:val="%7."/>
      <w:lvlJc w:val="left"/>
      <w:pPr>
        <w:tabs>
          <w:tab w:val="left" w:pos="1418"/>
          <w:tab w:val="left" w:pos="1560"/>
          <w:tab w:val="num" w:pos="4827"/>
        </w:tabs>
        <w:ind w:left="4118" w:firstLine="580"/>
      </w:pPr>
      <w:rPr>
        <w:rFonts w:hAnsi="Arial Unicode MS"/>
        <w:caps w:val="0"/>
        <w:smallCaps w:val="0"/>
        <w:strike w:val="0"/>
        <w:dstrike w:val="0"/>
        <w:color w:val="000000"/>
        <w:spacing w:val="0"/>
        <w:w w:val="100"/>
        <w:kern w:val="0"/>
        <w:position w:val="0"/>
        <w:highlight w:val="none"/>
        <w:vertAlign w:val="baseline"/>
      </w:rPr>
    </w:lvl>
    <w:lvl w:ilvl="7" w:tplc="F38A8218">
      <w:start w:val="1"/>
      <w:numFmt w:val="lowerLetter"/>
      <w:lvlText w:val="%8."/>
      <w:lvlJc w:val="left"/>
      <w:pPr>
        <w:tabs>
          <w:tab w:val="left" w:pos="1418"/>
          <w:tab w:val="left" w:pos="1560"/>
          <w:tab w:val="num" w:pos="5547"/>
        </w:tabs>
        <w:ind w:left="4838" w:firstLine="592"/>
      </w:pPr>
      <w:rPr>
        <w:rFonts w:hAnsi="Arial Unicode MS"/>
        <w:caps w:val="0"/>
        <w:smallCaps w:val="0"/>
        <w:strike w:val="0"/>
        <w:dstrike w:val="0"/>
        <w:color w:val="000000"/>
        <w:spacing w:val="0"/>
        <w:w w:val="100"/>
        <w:kern w:val="0"/>
        <w:position w:val="0"/>
        <w:highlight w:val="none"/>
        <w:vertAlign w:val="baseline"/>
      </w:rPr>
    </w:lvl>
    <w:lvl w:ilvl="8" w:tplc="35E886CA">
      <w:start w:val="1"/>
      <w:numFmt w:val="lowerRoman"/>
      <w:lvlText w:val="%9."/>
      <w:lvlJc w:val="left"/>
      <w:pPr>
        <w:tabs>
          <w:tab w:val="left" w:pos="1418"/>
          <w:tab w:val="left" w:pos="1560"/>
          <w:tab w:val="num" w:pos="6267"/>
        </w:tabs>
        <w:ind w:left="5558" w:hanging="29"/>
      </w:pPr>
      <w:rPr>
        <w:rFonts w:hAnsi="Arial Unicode MS"/>
        <w:caps w:val="0"/>
        <w:smallCaps w:val="0"/>
        <w:strike w:val="0"/>
        <w:dstrike w:val="0"/>
        <w:color w:val="000000"/>
        <w:spacing w:val="0"/>
        <w:w w:val="100"/>
        <w:kern w:val="0"/>
        <w:position w:val="0"/>
        <w:highlight w:val="none"/>
        <w:vertAlign w:val="baseline"/>
      </w:rPr>
    </w:lvl>
  </w:abstractNum>
  <w:abstractNum w:abstractNumId="19">
    <w:nsid w:val="2BB909B6"/>
    <w:multiLevelType w:val="multilevel"/>
    <w:tmpl w:val="85BACF00"/>
    <w:styleLink w:val="9"/>
    <w:lvl w:ilvl="0">
      <w:start w:val="1"/>
      <w:numFmt w:val="decimal"/>
      <w:lvlText w:val="%1."/>
      <w:lvlJc w:val="left"/>
      <w:pPr>
        <w:tabs>
          <w:tab w:val="num" w:pos="1501"/>
          <w:tab w:val="left" w:pos="1560"/>
        </w:tabs>
        <w:ind w:left="792" w:hanging="83"/>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tabs>
          <w:tab w:val="left" w:pos="1560"/>
          <w:tab w:val="num" w:pos="2343"/>
        </w:tabs>
        <w:ind w:left="1634" w:hanging="83"/>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851" w:hanging="14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3.%4."/>
      <w:lvlJc w:val="left"/>
      <w:pPr>
        <w:tabs>
          <w:tab w:val="num" w:pos="1551"/>
          <w:tab w:val="left" w:pos="1560"/>
        </w:tabs>
        <w:ind w:left="842" w:firstLine="13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3.%4.%5."/>
      <w:lvlJc w:val="left"/>
      <w:pPr>
        <w:tabs>
          <w:tab w:val="left" w:pos="1560"/>
          <w:tab w:val="num" w:pos="2753"/>
        </w:tabs>
        <w:ind w:left="2044" w:firstLine="27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3.%4.%5.%6."/>
      <w:lvlJc w:val="left"/>
      <w:pPr>
        <w:tabs>
          <w:tab w:val="left" w:pos="1560"/>
          <w:tab w:val="num" w:pos="3595"/>
        </w:tabs>
        <w:ind w:left="2886" w:firstLine="40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3.%4.%5.%6.%7."/>
      <w:lvlJc w:val="left"/>
      <w:pPr>
        <w:tabs>
          <w:tab w:val="left" w:pos="1560"/>
          <w:tab w:val="num" w:pos="4797"/>
        </w:tabs>
        <w:ind w:left="4088" w:firstLine="5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3.%4.%5.%6.%7.%8."/>
      <w:lvlJc w:val="left"/>
      <w:pPr>
        <w:tabs>
          <w:tab w:val="left" w:pos="1560"/>
          <w:tab w:val="num" w:pos="5639"/>
        </w:tabs>
        <w:ind w:left="4930" w:hanging="3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3.%4.%5.%6.%7.%8.%9."/>
      <w:lvlJc w:val="left"/>
      <w:pPr>
        <w:tabs>
          <w:tab w:val="left" w:pos="1560"/>
          <w:tab w:val="num" w:pos="6841"/>
        </w:tabs>
        <w:ind w:left="6132" w:firstLine="338"/>
      </w:pPr>
      <w:rPr>
        <w:rFonts w:hAnsi="Arial Unicode MS"/>
        <w:caps w:val="0"/>
        <w:smallCaps w:val="0"/>
        <w:strike w:val="0"/>
        <w:dstrike w:val="0"/>
        <w:color w:val="000000"/>
        <w:spacing w:val="0"/>
        <w:w w:val="100"/>
        <w:kern w:val="0"/>
        <w:position w:val="0"/>
        <w:highlight w:val="none"/>
        <w:vertAlign w:val="baseline"/>
      </w:rPr>
    </w:lvl>
  </w:abstractNum>
  <w:abstractNum w:abstractNumId="20">
    <w:nsid w:val="2D3747B0"/>
    <w:multiLevelType w:val="multilevel"/>
    <w:tmpl w:val="B400F8F4"/>
    <w:styleLink w:val="43"/>
    <w:lvl w:ilvl="0">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14" w:hanging="147"/>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tabs>
          <w:tab w:val="num" w:pos="1197"/>
        </w:tabs>
        <w:ind w:left="630" w:hanging="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tabs>
          <w:tab w:val="num" w:pos="1692"/>
        </w:tabs>
        <w:ind w:left="1125" w:firstLine="41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tabs>
          <w:tab w:val="num" w:pos="1827"/>
        </w:tabs>
        <w:ind w:left="1260" w:firstLine="414"/>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tabs>
          <w:tab w:val="num" w:pos="2322"/>
        </w:tabs>
        <w:ind w:left="1755" w:firstLine="5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2250" w:hanging="306"/>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1.%2.%3.%4.%5.%6.%7.%8."/>
      <w:lvlJc w:val="left"/>
      <w:pPr>
        <w:ind w:left="2385" w:hanging="306"/>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880" w:hanging="666"/>
      </w:pPr>
      <w:rPr>
        <w:rFonts w:hAnsi="Arial Unicode MS"/>
        <w:caps w:val="0"/>
        <w:smallCaps w:val="0"/>
        <w:strike w:val="0"/>
        <w:dstrike w:val="0"/>
        <w:color w:val="000000"/>
        <w:spacing w:val="0"/>
        <w:w w:val="100"/>
        <w:kern w:val="0"/>
        <w:position w:val="0"/>
        <w:highlight w:val="none"/>
        <w:vertAlign w:val="baseline"/>
      </w:rPr>
    </w:lvl>
  </w:abstractNum>
  <w:abstractNum w:abstractNumId="21">
    <w:nsid w:val="2E327A40"/>
    <w:multiLevelType w:val="hybridMultilevel"/>
    <w:tmpl w:val="5FA228F6"/>
    <w:styleLink w:val="21"/>
    <w:lvl w:ilvl="0" w:tplc="CE7864FC">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494362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DE8A3C6">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6242F6D8">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6DD4FC60">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41454C8">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05E3B04">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51E5700">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F26516C">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2">
    <w:nsid w:val="2E71705B"/>
    <w:multiLevelType w:val="hybridMultilevel"/>
    <w:tmpl w:val="531233A0"/>
    <w:styleLink w:val="44"/>
    <w:lvl w:ilvl="0" w:tplc="E6247F54">
      <w:start w:val="1"/>
      <w:numFmt w:val="decimal"/>
      <w:lvlText w:val="%1)"/>
      <w:lvlJc w:val="left"/>
      <w:pPr>
        <w:tabs>
          <w:tab w:val="num" w:pos="708"/>
        </w:tabs>
        <w:ind w:left="141" w:firstLine="426"/>
      </w:pPr>
      <w:rPr>
        <w:rFonts w:hAnsi="Arial Unicode MS"/>
        <w:caps w:val="0"/>
        <w:smallCaps w:val="0"/>
        <w:strike w:val="0"/>
        <w:dstrike w:val="0"/>
        <w:color w:val="000000"/>
        <w:spacing w:val="0"/>
        <w:w w:val="100"/>
        <w:kern w:val="0"/>
        <w:position w:val="0"/>
        <w:highlight w:val="none"/>
        <w:vertAlign w:val="baseline"/>
      </w:rPr>
    </w:lvl>
    <w:lvl w:ilvl="1" w:tplc="4B849C98">
      <w:start w:val="1"/>
      <w:numFmt w:val="decimal"/>
      <w:lvlText w:val="%2)"/>
      <w:lvlJc w:val="left"/>
      <w:pPr>
        <w:tabs>
          <w:tab w:val="num" w:pos="1428"/>
        </w:tabs>
        <w:ind w:left="861" w:firstLine="426"/>
      </w:pPr>
      <w:rPr>
        <w:rFonts w:hAnsi="Arial Unicode MS"/>
        <w:caps w:val="0"/>
        <w:smallCaps w:val="0"/>
        <w:strike w:val="0"/>
        <w:dstrike w:val="0"/>
        <w:color w:val="000000"/>
        <w:spacing w:val="0"/>
        <w:w w:val="100"/>
        <w:kern w:val="0"/>
        <w:position w:val="0"/>
        <w:highlight w:val="none"/>
        <w:vertAlign w:val="baseline"/>
      </w:rPr>
    </w:lvl>
    <w:lvl w:ilvl="2" w:tplc="0F6864D4">
      <w:start w:val="1"/>
      <w:numFmt w:val="decimal"/>
      <w:lvlText w:val="%3)"/>
      <w:lvlJc w:val="left"/>
      <w:pPr>
        <w:tabs>
          <w:tab w:val="num" w:pos="2148"/>
        </w:tabs>
        <w:ind w:left="1581" w:firstLine="426"/>
      </w:pPr>
      <w:rPr>
        <w:rFonts w:hAnsi="Arial Unicode MS"/>
        <w:caps w:val="0"/>
        <w:smallCaps w:val="0"/>
        <w:strike w:val="0"/>
        <w:dstrike w:val="0"/>
        <w:color w:val="000000"/>
        <w:spacing w:val="0"/>
        <w:w w:val="100"/>
        <w:kern w:val="0"/>
        <w:position w:val="0"/>
        <w:highlight w:val="none"/>
        <w:vertAlign w:val="baseline"/>
      </w:rPr>
    </w:lvl>
    <w:lvl w:ilvl="3" w:tplc="832837A4">
      <w:start w:val="1"/>
      <w:numFmt w:val="decimal"/>
      <w:lvlText w:val="%4)"/>
      <w:lvlJc w:val="left"/>
      <w:pPr>
        <w:tabs>
          <w:tab w:val="num" w:pos="2868"/>
        </w:tabs>
        <w:ind w:left="2301" w:firstLine="426"/>
      </w:pPr>
      <w:rPr>
        <w:rFonts w:hAnsi="Arial Unicode MS"/>
        <w:caps w:val="0"/>
        <w:smallCaps w:val="0"/>
        <w:strike w:val="0"/>
        <w:dstrike w:val="0"/>
        <w:color w:val="000000"/>
        <w:spacing w:val="0"/>
        <w:w w:val="100"/>
        <w:kern w:val="0"/>
        <w:position w:val="0"/>
        <w:highlight w:val="none"/>
        <w:vertAlign w:val="baseline"/>
      </w:rPr>
    </w:lvl>
    <w:lvl w:ilvl="4" w:tplc="F10ABDD4">
      <w:start w:val="1"/>
      <w:numFmt w:val="decimal"/>
      <w:lvlText w:val="%5)"/>
      <w:lvlJc w:val="left"/>
      <w:pPr>
        <w:tabs>
          <w:tab w:val="num" w:pos="3588"/>
        </w:tabs>
        <w:ind w:left="3021" w:firstLine="426"/>
      </w:pPr>
      <w:rPr>
        <w:rFonts w:hAnsi="Arial Unicode MS"/>
        <w:caps w:val="0"/>
        <w:smallCaps w:val="0"/>
        <w:strike w:val="0"/>
        <w:dstrike w:val="0"/>
        <w:color w:val="000000"/>
        <w:spacing w:val="0"/>
        <w:w w:val="100"/>
        <w:kern w:val="0"/>
        <w:position w:val="0"/>
        <w:highlight w:val="none"/>
        <w:vertAlign w:val="baseline"/>
      </w:rPr>
    </w:lvl>
    <w:lvl w:ilvl="5" w:tplc="221CF1F0">
      <w:start w:val="1"/>
      <w:numFmt w:val="decimal"/>
      <w:lvlText w:val="%6)"/>
      <w:lvlJc w:val="left"/>
      <w:pPr>
        <w:tabs>
          <w:tab w:val="num" w:pos="4308"/>
        </w:tabs>
        <w:ind w:left="3741" w:firstLine="426"/>
      </w:pPr>
      <w:rPr>
        <w:rFonts w:hAnsi="Arial Unicode MS"/>
        <w:caps w:val="0"/>
        <w:smallCaps w:val="0"/>
        <w:strike w:val="0"/>
        <w:dstrike w:val="0"/>
        <w:color w:val="000000"/>
        <w:spacing w:val="0"/>
        <w:w w:val="100"/>
        <w:kern w:val="0"/>
        <w:position w:val="0"/>
        <w:highlight w:val="none"/>
        <w:vertAlign w:val="baseline"/>
      </w:rPr>
    </w:lvl>
    <w:lvl w:ilvl="6" w:tplc="13981898">
      <w:start w:val="1"/>
      <w:numFmt w:val="decimal"/>
      <w:lvlText w:val="%7)"/>
      <w:lvlJc w:val="left"/>
      <w:pPr>
        <w:tabs>
          <w:tab w:val="num" w:pos="5028"/>
        </w:tabs>
        <w:ind w:left="4461" w:firstLine="426"/>
      </w:pPr>
      <w:rPr>
        <w:rFonts w:hAnsi="Arial Unicode MS"/>
        <w:caps w:val="0"/>
        <w:smallCaps w:val="0"/>
        <w:strike w:val="0"/>
        <w:dstrike w:val="0"/>
        <w:color w:val="000000"/>
        <w:spacing w:val="0"/>
        <w:w w:val="100"/>
        <w:kern w:val="0"/>
        <w:position w:val="0"/>
        <w:highlight w:val="none"/>
        <w:vertAlign w:val="baseline"/>
      </w:rPr>
    </w:lvl>
    <w:lvl w:ilvl="7" w:tplc="088AD45E">
      <w:start w:val="1"/>
      <w:numFmt w:val="decimal"/>
      <w:lvlText w:val="%8)"/>
      <w:lvlJc w:val="left"/>
      <w:pPr>
        <w:tabs>
          <w:tab w:val="num" w:pos="5748"/>
        </w:tabs>
        <w:ind w:left="5181" w:firstLine="426"/>
      </w:pPr>
      <w:rPr>
        <w:rFonts w:hAnsi="Arial Unicode MS"/>
        <w:caps w:val="0"/>
        <w:smallCaps w:val="0"/>
        <w:strike w:val="0"/>
        <w:dstrike w:val="0"/>
        <w:color w:val="000000"/>
        <w:spacing w:val="0"/>
        <w:w w:val="100"/>
        <w:kern w:val="0"/>
        <w:position w:val="0"/>
        <w:highlight w:val="none"/>
        <w:vertAlign w:val="baseline"/>
      </w:rPr>
    </w:lvl>
    <w:lvl w:ilvl="8" w:tplc="D6B4667A">
      <w:start w:val="1"/>
      <w:numFmt w:val="decimal"/>
      <w:lvlText w:val="%9)"/>
      <w:lvlJc w:val="left"/>
      <w:pPr>
        <w:tabs>
          <w:tab w:val="num" w:pos="6468"/>
        </w:tabs>
        <w:ind w:left="5901" w:firstLine="426"/>
      </w:pPr>
      <w:rPr>
        <w:rFonts w:hAnsi="Arial Unicode MS"/>
        <w:caps w:val="0"/>
        <w:smallCaps w:val="0"/>
        <w:strike w:val="0"/>
        <w:dstrike w:val="0"/>
        <w:color w:val="000000"/>
        <w:spacing w:val="0"/>
        <w:w w:val="100"/>
        <w:kern w:val="0"/>
        <w:position w:val="0"/>
        <w:highlight w:val="none"/>
        <w:vertAlign w:val="baseline"/>
      </w:rPr>
    </w:lvl>
  </w:abstractNum>
  <w:abstractNum w:abstractNumId="23">
    <w:nsid w:val="32D84CB9"/>
    <w:multiLevelType w:val="hybridMultilevel"/>
    <w:tmpl w:val="4012520A"/>
    <w:styleLink w:val="17"/>
    <w:lvl w:ilvl="0" w:tplc="CEF6555C">
      <w:start w:val="1"/>
      <w:numFmt w:val="bullet"/>
      <w:lvlText w:val="–"/>
      <w:lvlJc w:val="left"/>
      <w:pPr>
        <w:tabs>
          <w:tab w:val="left" w:pos="3960"/>
        </w:tabs>
        <w:ind w:left="1296" w:hanging="587"/>
      </w:pPr>
      <w:rPr>
        <w:rFonts w:hAnsi="Arial Unicode MS"/>
        <w:caps w:val="0"/>
        <w:smallCaps w:val="0"/>
        <w:strike w:val="0"/>
        <w:dstrike w:val="0"/>
        <w:color w:val="000000"/>
        <w:spacing w:val="0"/>
        <w:w w:val="100"/>
        <w:kern w:val="0"/>
        <w:position w:val="0"/>
        <w:highlight w:val="none"/>
        <w:vertAlign w:val="baseline"/>
      </w:rPr>
    </w:lvl>
    <w:lvl w:ilvl="1" w:tplc="0FE0819C">
      <w:start w:val="1"/>
      <w:numFmt w:val="bullet"/>
      <w:lvlText w:val="–"/>
      <w:lvlJc w:val="left"/>
      <w:pPr>
        <w:tabs>
          <w:tab w:val="left" w:pos="993"/>
          <w:tab w:val="left" w:pos="3960"/>
        </w:tabs>
        <w:ind w:left="2016" w:hanging="587"/>
      </w:pPr>
      <w:rPr>
        <w:rFonts w:hAnsi="Arial Unicode MS"/>
        <w:caps w:val="0"/>
        <w:smallCaps w:val="0"/>
        <w:strike w:val="0"/>
        <w:dstrike w:val="0"/>
        <w:color w:val="000000"/>
        <w:spacing w:val="0"/>
        <w:w w:val="100"/>
        <w:kern w:val="0"/>
        <w:position w:val="0"/>
        <w:highlight w:val="none"/>
        <w:vertAlign w:val="baseline"/>
      </w:rPr>
    </w:lvl>
    <w:lvl w:ilvl="2" w:tplc="D40C70B0">
      <w:start w:val="1"/>
      <w:numFmt w:val="bullet"/>
      <w:lvlText w:val="–"/>
      <w:lvlJc w:val="left"/>
      <w:pPr>
        <w:tabs>
          <w:tab w:val="left" w:pos="993"/>
          <w:tab w:val="left" w:pos="3960"/>
        </w:tabs>
        <w:ind w:left="2736" w:hanging="587"/>
      </w:pPr>
      <w:rPr>
        <w:rFonts w:hAnsi="Arial Unicode MS"/>
        <w:caps w:val="0"/>
        <w:smallCaps w:val="0"/>
        <w:strike w:val="0"/>
        <w:dstrike w:val="0"/>
        <w:color w:val="000000"/>
        <w:spacing w:val="0"/>
        <w:w w:val="100"/>
        <w:kern w:val="0"/>
        <w:position w:val="0"/>
        <w:highlight w:val="none"/>
        <w:vertAlign w:val="baseline"/>
      </w:rPr>
    </w:lvl>
    <w:lvl w:ilvl="3" w:tplc="95463BE0">
      <w:start w:val="1"/>
      <w:numFmt w:val="bullet"/>
      <w:lvlText w:val="–"/>
      <w:lvlJc w:val="left"/>
      <w:pPr>
        <w:tabs>
          <w:tab w:val="left" w:pos="993"/>
        </w:tabs>
        <w:ind w:left="3456" w:hanging="587"/>
      </w:pPr>
      <w:rPr>
        <w:rFonts w:hAnsi="Arial Unicode MS"/>
        <w:caps w:val="0"/>
        <w:smallCaps w:val="0"/>
        <w:strike w:val="0"/>
        <w:dstrike w:val="0"/>
        <w:color w:val="000000"/>
        <w:spacing w:val="0"/>
        <w:w w:val="100"/>
        <w:kern w:val="0"/>
        <w:position w:val="0"/>
        <w:highlight w:val="none"/>
        <w:vertAlign w:val="baseline"/>
      </w:rPr>
    </w:lvl>
    <w:lvl w:ilvl="4" w:tplc="492A2152">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A5A369E">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CFEC4FDE">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8CD0A868">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37A89550">
      <w:start w:val="1"/>
      <w:numFmt w:val="bullet"/>
      <w:lvlText w:val="–"/>
      <w:lvlJc w:val="left"/>
      <w:pPr>
        <w:tabs>
          <w:tab w:val="num" w:pos="993"/>
          <w:tab w:val="left" w:pos="396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24">
    <w:nsid w:val="33517001"/>
    <w:multiLevelType w:val="hybridMultilevel"/>
    <w:tmpl w:val="58C86402"/>
    <w:lvl w:ilvl="0" w:tplc="2782F4C2">
      <w:start w:val="1"/>
      <w:numFmt w:val="bullet"/>
      <w:lvlText w:val=""/>
      <w:lvlJc w:val="left"/>
      <w:pPr>
        <w:tabs>
          <w:tab w:val="num" w:pos="1080"/>
        </w:tabs>
        <w:ind w:left="1080" w:hanging="360"/>
      </w:pPr>
      <w:rPr>
        <w:rFonts w:ascii="Symbol" w:hAnsi="Symbol" w:hint="default"/>
      </w:rPr>
    </w:lvl>
    <w:lvl w:ilvl="1" w:tplc="04190019">
      <w:start w:val="1"/>
      <w:numFmt w:val="bullet"/>
      <w:pStyle w:val="lev2"/>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3F02619B"/>
    <w:multiLevelType w:val="hybridMultilevel"/>
    <w:tmpl w:val="8402A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3C08EF"/>
    <w:multiLevelType w:val="hybridMultilevel"/>
    <w:tmpl w:val="D7D481D0"/>
    <w:styleLink w:val="26"/>
    <w:lvl w:ilvl="0" w:tplc="AB36B5A4">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C3B6B43A">
      <w:start w:val="1"/>
      <w:numFmt w:val="bullet"/>
      <w:lvlText w:val="o"/>
      <w:lvlJc w:val="left"/>
      <w:pPr>
        <w:tabs>
          <w:tab w:val="num" w:pos="1429"/>
        </w:tabs>
        <w:ind w:left="72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A4862EDE">
      <w:start w:val="1"/>
      <w:numFmt w:val="bullet"/>
      <w:lvlText w:val="▪"/>
      <w:lvlJc w:val="left"/>
      <w:pPr>
        <w:tabs>
          <w:tab w:val="left" w:pos="1080"/>
          <w:tab w:val="num" w:pos="2149"/>
        </w:tabs>
        <w:ind w:left="14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22C7862">
      <w:start w:val="1"/>
      <w:numFmt w:val="bullet"/>
      <w:lvlText w:val="•"/>
      <w:lvlJc w:val="left"/>
      <w:pPr>
        <w:tabs>
          <w:tab w:val="left" w:pos="1080"/>
          <w:tab w:val="num" w:pos="2869"/>
        </w:tabs>
        <w:ind w:left="216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1FEE94C">
      <w:start w:val="1"/>
      <w:numFmt w:val="bullet"/>
      <w:lvlText w:val="o"/>
      <w:lvlJc w:val="left"/>
      <w:pPr>
        <w:tabs>
          <w:tab w:val="left" w:pos="1080"/>
          <w:tab w:val="num" w:pos="3589"/>
        </w:tabs>
        <w:ind w:left="288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5C29394">
      <w:start w:val="1"/>
      <w:numFmt w:val="bullet"/>
      <w:lvlText w:val="▪"/>
      <w:lvlJc w:val="left"/>
      <w:pPr>
        <w:tabs>
          <w:tab w:val="left" w:pos="1080"/>
          <w:tab w:val="num" w:pos="4309"/>
        </w:tabs>
        <w:ind w:left="360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7B6F864">
      <w:start w:val="1"/>
      <w:numFmt w:val="bullet"/>
      <w:lvlText w:val="•"/>
      <w:lvlJc w:val="left"/>
      <w:pPr>
        <w:tabs>
          <w:tab w:val="left" w:pos="1080"/>
          <w:tab w:val="num" w:pos="5029"/>
        </w:tabs>
        <w:ind w:left="4320" w:hanging="1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B923EF6">
      <w:start w:val="1"/>
      <w:numFmt w:val="bullet"/>
      <w:lvlText w:val="o"/>
      <w:lvlJc w:val="left"/>
      <w:pPr>
        <w:tabs>
          <w:tab w:val="left" w:pos="1080"/>
          <w:tab w:val="num" w:pos="5749"/>
        </w:tabs>
        <w:ind w:left="504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098E9FC">
      <w:start w:val="1"/>
      <w:numFmt w:val="bullet"/>
      <w:lvlText w:val="▪"/>
      <w:lvlJc w:val="left"/>
      <w:pPr>
        <w:tabs>
          <w:tab w:val="left" w:pos="1080"/>
          <w:tab w:val="num" w:pos="6469"/>
        </w:tabs>
        <w:ind w:left="5760" w:hanging="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7">
    <w:nsid w:val="405B3442"/>
    <w:multiLevelType w:val="multilevel"/>
    <w:tmpl w:val="3DA2FFA2"/>
    <w:styleLink w:val="45"/>
    <w:lvl w:ilvl="0">
      <w:start w:val="1"/>
      <w:numFmt w:val="decimal"/>
      <w:lvlText w:val="%1."/>
      <w:lvlJc w:val="left"/>
      <w:pPr>
        <w:tabs>
          <w:tab w:val="num" w:pos="1134"/>
        </w:tabs>
        <w:ind w:left="432" w:firstLine="27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14" w:hanging="1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473"/>
        </w:tabs>
        <w:ind w:left="771" w:firstLine="399"/>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175"/>
        </w:tabs>
        <w:ind w:left="1473" w:firstLine="393"/>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237"/>
        </w:tabs>
        <w:ind w:left="2535" w:firstLine="387"/>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3939"/>
        </w:tabs>
        <w:ind w:left="3237" w:firstLine="381"/>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001"/>
        </w:tabs>
        <w:ind w:left="4299" w:firstLine="324"/>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5703"/>
        </w:tabs>
        <w:ind w:left="5001" w:firstLine="324"/>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6765"/>
        </w:tabs>
        <w:ind w:left="6063" w:hanging="36"/>
      </w:pPr>
      <w:rPr>
        <w:rFonts w:hAnsi="Arial Unicode MS"/>
        <w:caps w:val="0"/>
        <w:smallCaps w:val="0"/>
        <w:strike w:val="0"/>
        <w:dstrike w:val="0"/>
        <w:color w:val="000000"/>
        <w:spacing w:val="0"/>
        <w:w w:val="100"/>
        <w:kern w:val="0"/>
        <w:position w:val="0"/>
        <w:highlight w:val="none"/>
        <w:vertAlign w:val="baseline"/>
      </w:rPr>
    </w:lvl>
  </w:abstractNum>
  <w:abstractNum w:abstractNumId="28">
    <w:nsid w:val="43525B39"/>
    <w:multiLevelType w:val="multilevel"/>
    <w:tmpl w:val="C3C600D8"/>
    <w:lvl w:ilvl="0">
      <w:start w:val="4"/>
      <w:numFmt w:val="decimal"/>
      <w:lvlText w:val="%1."/>
      <w:lvlJc w:val="left"/>
      <w:pPr>
        <w:ind w:left="675" w:hanging="675"/>
      </w:pPr>
      <w:rPr>
        <w:rFonts w:cs="Times New Roman" w:hint="default"/>
      </w:rPr>
    </w:lvl>
    <w:lvl w:ilvl="1">
      <w:start w:val="1"/>
      <w:numFmt w:val="bullet"/>
      <w:lvlText w:val=""/>
      <w:lvlJc w:val="left"/>
      <w:pPr>
        <w:ind w:left="1440" w:hanging="720"/>
      </w:pPr>
      <w:rPr>
        <w:rFonts w:ascii="Symbol" w:hAnsi="Symbol" w:hint="default"/>
      </w:rPr>
    </w:lvl>
    <w:lvl w:ilvl="2">
      <w:start w:val="1"/>
      <w:numFmt w:val="decimal"/>
      <w:lvlText w:val="%1.%2.%3."/>
      <w:lvlJc w:val="left"/>
      <w:pPr>
        <w:ind w:left="2160" w:hanging="720"/>
      </w:pPr>
      <w:rPr>
        <w:rFonts w:cs="Times New Roman" w:hint="default"/>
      </w:rPr>
    </w:lvl>
    <w:lvl w:ilvl="3">
      <w:start w:val="1"/>
      <w:numFmt w:val="decimal"/>
      <w:pStyle w:val="-4"/>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29">
    <w:nsid w:val="47AA0963"/>
    <w:multiLevelType w:val="hybridMultilevel"/>
    <w:tmpl w:val="ACEA1270"/>
    <w:styleLink w:val="23"/>
    <w:lvl w:ilvl="0" w:tplc="D0AE41F6">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F57E7710">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3C98E43E">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9BD2789E">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E2BCD5E0">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6F464F1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7C007710">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36B0557E">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4642A78A">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30">
    <w:nsid w:val="49E7756B"/>
    <w:multiLevelType w:val="multilevel"/>
    <w:tmpl w:val="823E29FA"/>
    <w:styleLink w:val="30"/>
    <w:lvl w:ilvl="0">
      <w:start w:val="1"/>
      <w:numFmt w:val="decimal"/>
      <w:lvlText w:val="%1."/>
      <w:lvlJc w:val="left"/>
      <w:pPr>
        <w:ind w:left="1728" w:hanging="1019"/>
      </w:pPr>
      <w:rPr>
        <w:rFonts w:hAnsi="Arial Unicode MS"/>
        <w:i/>
        <w:iC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18"/>
        </w:tabs>
        <w:ind w:left="551" w:firstLine="158"/>
      </w:pPr>
      <w:rPr>
        <w:rFonts w:hAnsi="Arial Unicode MS"/>
        <w:i/>
        <w:iC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249"/>
          <w:tab w:val="left" w:pos="1260"/>
          <w:tab w:val="left" w:pos="1418"/>
        </w:tabs>
        <w:ind w:left="540" w:firstLine="540"/>
      </w:pPr>
      <w:rPr>
        <w:rFonts w:hAnsi="Arial Unicode MS"/>
        <w:i/>
        <w:iCs/>
        <w:caps w:val="0"/>
        <w:smallCaps w:val="0"/>
        <w:strike w:val="0"/>
        <w:dstrike w:val="0"/>
        <w:color w:val="000000"/>
        <w:spacing w:val="0"/>
        <w:w w:val="100"/>
        <w:kern w:val="0"/>
        <w:position w:val="0"/>
        <w:highlight w:val="none"/>
        <w:vertAlign w:val="baseline"/>
      </w:rPr>
    </w:lvl>
    <w:lvl w:ilvl="3">
      <w:start w:val="1"/>
      <w:numFmt w:val="decimal"/>
      <w:lvlText w:val="%2.%3.%4."/>
      <w:lvlJc w:val="left"/>
      <w:pPr>
        <w:ind w:left="1631" w:hanging="922"/>
      </w:pPr>
      <w:rPr>
        <w:rFonts w:hAnsi="Arial Unicode MS"/>
        <w:i/>
        <w:iC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980" w:hanging="922"/>
      </w:pPr>
      <w:rPr>
        <w:rFonts w:hAnsi="Arial Unicode MS"/>
        <w:i/>
        <w:iC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18"/>
        </w:tabs>
        <w:ind w:left="2700" w:hanging="922"/>
      </w:pPr>
      <w:rPr>
        <w:rFonts w:hAnsi="Arial Unicode MS"/>
        <w:i/>
        <w:iC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18"/>
        </w:tabs>
        <w:ind w:left="3780" w:hanging="1282"/>
      </w:pPr>
      <w:rPr>
        <w:rFonts w:hAnsi="Arial Unicode MS"/>
        <w:i/>
        <w:iC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18"/>
        </w:tabs>
        <w:ind w:left="4500" w:hanging="1282"/>
      </w:pPr>
      <w:rPr>
        <w:rFonts w:hAnsi="Arial Unicode MS"/>
        <w:i/>
        <w:iC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18"/>
        </w:tabs>
        <w:ind w:left="5580" w:hanging="1642"/>
      </w:pPr>
      <w:rPr>
        <w:rFonts w:hAnsi="Arial Unicode MS"/>
        <w:i/>
        <w:iCs/>
        <w:caps w:val="0"/>
        <w:smallCaps w:val="0"/>
        <w:strike w:val="0"/>
        <w:dstrike w:val="0"/>
        <w:color w:val="000000"/>
        <w:spacing w:val="0"/>
        <w:w w:val="100"/>
        <w:kern w:val="0"/>
        <w:position w:val="0"/>
        <w:highlight w:val="none"/>
        <w:vertAlign w:val="baseline"/>
      </w:rPr>
    </w:lvl>
  </w:abstractNum>
  <w:abstractNum w:abstractNumId="31">
    <w:nsid w:val="4BDB5351"/>
    <w:multiLevelType w:val="hybridMultilevel"/>
    <w:tmpl w:val="2F2863BC"/>
    <w:styleLink w:val="42"/>
    <w:lvl w:ilvl="0" w:tplc="922412FA">
      <w:start w:val="1"/>
      <w:numFmt w:val="bullet"/>
      <w:lvlText w:val="−"/>
      <w:lvlJc w:val="left"/>
      <w:pPr>
        <w:tabs>
          <w:tab w:val="left" w:pos="360"/>
          <w:tab w:val="left" w:pos="993"/>
          <w:tab w:val="left" w:pos="2235"/>
          <w:tab w:val="num" w:pos="3052"/>
        </w:tabs>
        <w:ind w:left="2343" w:firstLine="24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52D665FA">
      <w:start w:val="1"/>
      <w:numFmt w:val="bullet"/>
      <w:lvlText w:val="-"/>
      <w:lvlJc w:val="left"/>
      <w:pPr>
        <w:tabs>
          <w:tab w:val="left" w:pos="360"/>
          <w:tab w:val="num" w:pos="993"/>
          <w:tab w:val="left" w:pos="2235"/>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8D046D0A">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82B624D4">
      <w:start w:val="1"/>
      <w:numFmt w:val="bullet"/>
      <w:lvlText w:val="•"/>
      <w:lvlJc w:val="left"/>
      <w:pPr>
        <w:tabs>
          <w:tab w:val="left" w:pos="360"/>
        </w:tabs>
        <w:ind w:left="1526"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31DAE334">
      <w:start w:val="1"/>
      <w:numFmt w:val="bullet"/>
      <w:lvlText w:val="o"/>
      <w:lvlJc w:val="left"/>
      <w:pPr>
        <w:tabs>
          <w:tab w:val="left" w:pos="360"/>
          <w:tab w:val="left" w:pos="993"/>
        </w:tabs>
        <w:ind w:left="216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FFF61F18">
      <w:start w:val="1"/>
      <w:numFmt w:val="bullet"/>
      <w:lvlText w:val="▪"/>
      <w:lvlJc w:val="left"/>
      <w:pPr>
        <w:tabs>
          <w:tab w:val="left" w:pos="360"/>
          <w:tab w:val="left" w:pos="993"/>
        </w:tabs>
        <w:ind w:left="288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57C45776">
      <w:start w:val="1"/>
      <w:numFmt w:val="bullet"/>
      <w:lvlText w:val="•"/>
      <w:lvlJc w:val="left"/>
      <w:pPr>
        <w:tabs>
          <w:tab w:val="left" w:pos="360"/>
          <w:tab w:val="left" w:pos="993"/>
          <w:tab w:val="left" w:pos="2235"/>
        </w:tabs>
        <w:ind w:left="360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9E56E824">
      <w:start w:val="1"/>
      <w:numFmt w:val="bullet"/>
      <w:lvlText w:val="o"/>
      <w:lvlJc w:val="left"/>
      <w:pPr>
        <w:tabs>
          <w:tab w:val="left" w:pos="360"/>
          <w:tab w:val="left" w:pos="993"/>
          <w:tab w:val="left" w:pos="2235"/>
        </w:tabs>
        <w:ind w:left="432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5AF8754E">
      <w:start w:val="1"/>
      <w:numFmt w:val="bullet"/>
      <w:lvlText w:val="▪"/>
      <w:lvlJc w:val="left"/>
      <w:pPr>
        <w:tabs>
          <w:tab w:val="left" w:pos="360"/>
          <w:tab w:val="left" w:pos="993"/>
          <w:tab w:val="left" w:pos="2235"/>
        </w:tabs>
        <w:ind w:left="5040" w:hanging="8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2">
    <w:nsid w:val="4D546728"/>
    <w:multiLevelType w:val="hybridMultilevel"/>
    <w:tmpl w:val="7068C8BE"/>
    <w:styleLink w:val="16"/>
    <w:lvl w:ilvl="0" w:tplc="D24E738E">
      <w:start w:val="1"/>
      <w:numFmt w:val="bullet"/>
      <w:lvlText w:val="−"/>
      <w:lvlJc w:val="left"/>
      <w:pPr>
        <w:tabs>
          <w:tab w:val="left" w:pos="900"/>
          <w:tab w:val="left" w:pos="1080"/>
          <w:tab w:val="left" w:pos="1440"/>
          <w:tab w:val="num" w:pos="2221"/>
        </w:tabs>
        <w:ind w:left="1512" w:firstLine="27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4BA6B36">
      <w:start w:val="1"/>
      <w:numFmt w:val="bullet"/>
      <w:lvlText w:val="−"/>
      <w:lvlJc w:val="left"/>
      <w:pPr>
        <w:tabs>
          <w:tab w:val="num" w:pos="900"/>
          <w:tab w:val="left" w:pos="1080"/>
          <w:tab w:val="left" w:pos="1440"/>
        </w:tabs>
        <w:ind w:left="191" w:firstLine="51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2" w:tplc="61440406">
      <w:start w:val="1"/>
      <w:numFmt w:val="bullet"/>
      <w:lvlText w:val="▪"/>
      <w:lvlJc w:val="left"/>
      <w:pPr>
        <w:tabs>
          <w:tab w:val="left" w:pos="900"/>
          <w:tab w:val="left" w:pos="1080"/>
          <w:tab w:val="left" w:pos="1440"/>
          <w:tab w:val="num" w:pos="2301"/>
        </w:tabs>
        <w:ind w:left="15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F4207CE">
      <w:start w:val="1"/>
      <w:numFmt w:val="bullet"/>
      <w:lvlText w:val="•"/>
      <w:lvlJc w:val="left"/>
      <w:pPr>
        <w:tabs>
          <w:tab w:val="left" w:pos="900"/>
          <w:tab w:val="left" w:pos="1080"/>
          <w:tab w:val="left" w:pos="1440"/>
          <w:tab w:val="num" w:pos="3021"/>
        </w:tabs>
        <w:ind w:left="231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980C39E">
      <w:start w:val="1"/>
      <w:numFmt w:val="bullet"/>
      <w:lvlText w:val="o"/>
      <w:lvlJc w:val="left"/>
      <w:pPr>
        <w:tabs>
          <w:tab w:val="left" w:pos="900"/>
          <w:tab w:val="left" w:pos="1080"/>
          <w:tab w:val="left" w:pos="1440"/>
          <w:tab w:val="num" w:pos="3741"/>
        </w:tabs>
        <w:ind w:left="303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D8A7DD4">
      <w:start w:val="1"/>
      <w:numFmt w:val="bullet"/>
      <w:lvlText w:val="▪"/>
      <w:lvlJc w:val="left"/>
      <w:pPr>
        <w:tabs>
          <w:tab w:val="left" w:pos="900"/>
          <w:tab w:val="left" w:pos="1080"/>
          <w:tab w:val="left" w:pos="1440"/>
          <w:tab w:val="num" w:pos="4461"/>
        </w:tabs>
        <w:ind w:left="375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4589372">
      <w:start w:val="1"/>
      <w:numFmt w:val="bullet"/>
      <w:lvlText w:val="•"/>
      <w:lvlJc w:val="left"/>
      <w:pPr>
        <w:tabs>
          <w:tab w:val="left" w:pos="900"/>
          <w:tab w:val="left" w:pos="1080"/>
          <w:tab w:val="left" w:pos="1440"/>
          <w:tab w:val="num" w:pos="5181"/>
        </w:tabs>
        <w:ind w:left="4472" w:firstLine="49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C86CC3C">
      <w:start w:val="1"/>
      <w:numFmt w:val="bullet"/>
      <w:lvlText w:val="o"/>
      <w:lvlJc w:val="left"/>
      <w:pPr>
        <w:tabs>
          <w:tab w:val="left" w:pos="900"/>
          <w:tab w:val="left" w:pos="1080"/>
          <w:tab w:val="left" w:pos="1440"/>
          <w:tab w:val="num" w:pos="5901"/>
        </w:tabs>
        <w:ind w:left="519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F7022A6">
      <w:start w:val="1"/>
      <w:numFmt w:val="bullet"/>
      <w:lvlText w:val="▪"/>
      <w:lvlJc w:val="left"/>
      <w:pPr>
        <w:tabs>
          <w:tab w:val="left" w:pos="900"/>
          <w:tab w:val="left" w:pos="1080"/>
          <w:tab w:val="left" w:pos="1440"/>
          <w:tab w:val="num" w:pos="6621"/>
        </w:tabs>
        <w:ind w:left="5912" w:firstLine="49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3">
    <w:nsid w:val="4D851BBB"/>
    <w:multiLevelType w:val="multilevel"/>
    <w:tmpl w:val="CA5E0CC0"/>
    <w:styleLink w:val="8"/>
    <w:lvl w:ilvl="0">
      <w:start w:val="1"/>
      <w:numFmt w:val="decimal"/>
      <w:lvlText w:val="%1."/>
      <w:lvlJc w:val="left"/>
      <w:pPr>
        <w:tabs>
          <w:tab w:val="num" w:pos="1141"/>
          <w:tab w:val="left" w:pos="1260"/>
          <w:tab w:val="left" w:pos="1440"/>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260"/>
          <w:tab w:val="left" w:pos="1440"/>
        </w:tabs>
        <w:ind w:left="551" w:firstLine="158"/>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778"/>
        </w:tabs>
        <w:ind w:left="1069" w:firstLine="3"/>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left" w:pos="1260"/>
          <w:tab w:val="left" w:pos="1440"/>
          <w:tab w:val="num" w:pos="2487"/>
        </w:tabs>
        <w:ind w:left="1778" w:firstLine="4"/>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left" w:pos="1260"/>
          <w:tab w:val="left" w:pos="1440"/>
          <w:tab w:val="num" w:pos="3556"/>
        </w:tabs>
        <w:ind w:left="2847" w:firstLine="5"/>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left" w:pos="1260"/>
          <w:tab w:val="left" w:pos="1440"/>
          <w:tab w:val="num" w:pos="4265"/>
        </w:tabs>
        <w:ind w:left="3556" w:firstLine="6"/>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left" w:pos="1260"/>
          <w:tab w:val="left" w:pos="1440"/>
          <w:tab w:val="num" w:pos="5334"/>
        </w:tabs>
        <w:ind w:left="4625"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left" w:pos="1260"/>
          <w:tab w:val="left" w:pos="1440"/>
          <w:tab w:val="num" w:pos="6043"/>
        </w:tabs>
        <w:ind w:left="5334"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left" w:pos="1260"/>
          <w:tab w:val="left" w:pos="1440"/>
          <w:tab w:val="num" w:pos="7112"/>
        </w:tabs>
        <w:ind w:left="6403" w:hanging="22"/>
      </w:pPr>
      <w:rPr>
        <w:rFonts w:hAnsi="Arial Unicode MS"/>
        <w:caps w:val="0"/>
        <w:smallCaps w:val="0"/>
        <w:strike w:val="0"/>
        <w:dstrike w:val="0"/>
        <w:color w:val="000000"/>
        <w:spacing w:val="0"/>
        <w:w w:val="100"/>
        <w:kern w:val="0"/>
        <w:position w:val="0"/>
        <w:highlight w:val="none"/>
        <w:vertAlign w:val="baseline"/>
      </w:rPr>
    </w:lvl>
  </w:abstractNum>
  <w:abstractNum w:abstractNumId="34">
    <w:nsid w:val="514B5EB1"/>
    <w:multiLevelType w:val="hybridMultilevel"/>
    <w:tmpl w:val="D1CAD480"/>
    <w:styleLink w:val="4"/>
    <w:lvl w:ilvl="0" w:tplc="E9F2AC50">
      <w:start w:val="1"/>
      <w:numFmt w:val="bullet"/>
      <w:lvlText w:val="•"/>
      <w:lvlJc w:val="left"/>
      <w:pPr>
        <w:ind w:left="143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0D969A84">
      <w:start w:val="1"/>
      <w:numFmt w:val="bullet"/>
      <w:lvlText w:val="o"/>
      <w:lvlJc w:val="left"/>
      <w:pPr>
        <w:ind w:left="21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46F6D5DC">
      <w:start w:val="1"/>
      <w:numFmt w:val="bullet"/>
      <w:lvlText w:val="▪"/>
      <w:lvlJc w:val="left"/>
      <w:pPr>
        <w:ind w:left="2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0186B7F0">
      <w:start w:val="1"/>
      <w:numFmt w:val="bullet"/>
      <w:lvlText w:val="•"/>
      <w:lvlJc w:val="left"/>
      <w:pPr>
        <w:ind w:left="359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20246604">
      <w:start w:val="1"/>
      <w:numFmt w:val="bullet"/>
      <w:lvlText w:val="o"/>
      <w:lvlJc w:val="left"/>
      <w:pPr>
        <w:ind w:left="4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CD681CC">
      <w:start w:val="1"/>
      <w:numFmt w:val="bullet"/>
      <w:lvlText w:val="▪"/>
      <w:lvlJc w:val="left"/>
      <w:pPr>
        <w:ind w:left="5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7464B76">
      <w:start w:val="1"/>
      <w:numFmt w:val="bullet"/>
      <w:lvlText w:val="•"/>
      <w:lvlJc w:val="left"/>
      <w:pPr>
        <w:ind w:left="575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0D6F6BA">
      <w:start w:val="1"/>
      <w:numFmt w:val="bullet"/>
      <w:lvlText w:val="o"/>
      <w:lvlJc w:val="left"/>
      <w:pPr>
        <w:ind w:left="6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05920F1A">
      <w:start w:val="1"/>
      <w:numFmt w:val="bullet"/>
      <w:lvlText w:val="▪"/>
      <w:lvlJc w:val="left"/>
      <w:pPr>
        <w:ind w:left="7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5">
    <w:nsid w:val="54545A40"/>
    <w:multiLevelType w:val="hybridMultilevel"/>
    <w:tmpl w:val="00C2710C"/>
    <w:styleLink w:val="29"/>
    <w:lvl w:ilvl="0" w:tplc="527024E0">
      <w:start w:val="1"/>
      <w:numFmt w:val="bullet"/>
      <w:lvlText w:val="•"/>
      <w:lvlJc w:val="left"/>
      <w:pPr>
        <w:tabs>
          <w:tab w:val="left" w:pos="284"/>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950691A">
      <w:start w:val="1"/>
      <w:numFmt w:val="bullet"/>
      <w:lvlText w:val="o"/>
      <w:lvlJc w:val="left"/>
      <w:pPr>
        <w:tabs>
          <w:tab w:val="left" w:pos="284"/>
          <w:tab w:val="num" w:pos="1429"/>
        </w:tabs>
        <w:ind w:left="72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FE4DA56">
      <w:start w:val="1"/>
      <w:numFmt w:val="bullet"/>
      <w:lvlText w:val="▪"/>
      <w:lvlJc w:val="left"/>
      <w:pPr>
        <w:tabs>
          <w:tab w:val="left" w:pos="284"/>
          <w:tab w:val="left" w:pos="1080"/>
          <w:tab w:val="num" w:pos="2149"/>
        </w:tabs>
        <w:ind w:left="14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A5680FA2">
      <w:start w:val="1"/>
      <w:numFmt w:val="bullet"/>
      <w:lvlText w:val="•"/>
      <w:lvlJc w:val="left"/>
      <w:pPr>
        <w:tabs>
          <w:tab w:val="left" w:pos="284"/>
          <w:tab w:val="left" w:pos="1080"/>
          <w:tab w:val="num" w:pos="2869"/>
        </w:tabs>
        <w:ind w:left="216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F7CCF1FA">
      <w:start w:val="1"/>
      <w:numFmt w:val="bullet"/>
      <w:lvlText w:val="o"/>
      <w:lvlJc w:val="left"/>
      <w:pPr>
        <w:tabs>
          <w:tab w:val="left" w:pos="284"/>
          <w:tab w:val="left" w:pos="1080"/>
          <w:tab w:val="num" w:pos="3589"/>
        </w:tabs>
        <w:ind w:left="288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46AD85A">
      <w:start w:val="1"/>
      <w:numFmt w:val="bullet"/>
      <w:lvlText w:val="▪"/>
      <w:lvlJc w:val="left"/>
      <w:pPr>
        <w:tabs>
          <w:tab w:val="left" w:pos="284"/>
          <w:tab w:val="left" w:pos="1080"/>
          <w:tab w:val="num" w:pos="4309"/>
        </w:tabs>
        <w:ind w:left="360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AD06668">
      <w:start w:val="1"/>
      <w:numFmt w:val="bullet"/>
      <w:lvlText w:val="•"/>
      <w:lvlJc w:val="left"/>
      <w:pPr>
        <w:tabs>
          <w:tab w:val="left" w:pos="284"/>
          <w:tab w:val="left" w:pos="1080"/>
          <w:tab w:val="num" w:pos="5029"/>
        </w:tabs>
        <w:ind w:left="4320" w:firstLine="15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C84396A">
      <w:start w:val="1"/>
      <w:numFmt w:val="bullet"/>
      <w:lvlText w:val="o"/>
      <w:lvlJc w:val="left"/>
      <w:pPr>
        <w:tabs>
          <w:tab w:val="left" w:pos="284"/>
          <w:tab w:val="left" w:pos="1080"/>
          <w:tab w:val="num" w:pos="5749"/>
        </w:tabs>
        <w:ind w:left="504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A7076B0">
      <w:start w:val="1"/>
      <w:numFmt w:val="bullet"/>
      <w:lvlText w:val="▪"/>
      <w:lvlJc w:val="left"/>
      <w:pPr>
        <w:tabs>
          <w:tab w:val="left" w:pos="284"/>
          <w:tab w:val="left" w:pos="1080"/>
          <w:tab w:val="num" w:pos="6469"/>
        </w:tabs>
        <w:ind w:left="5760" w:firstLine="1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6">
    <w:nsid w:val="549C1D72"/>
    <w:multiLevelType w:val="hybridMultilevel"/>
    <w:tmpl w:val="BFC8F460"/>
    <w:styleLink w:val="39"/>
    <w:lvl w:ilvl="0" w:tplc="CEFE831C">
      <w:start w:val="1"/>
      <w:numFmt w:val="bullet"/>
      <w:lvlText w:val="-"/>
      <w:lvlJc w:val="left"/>
      <w:pPr>
        <w:tabs>
          <w:tab w:val="num" w:pos="993"/>
          <w:tab w:val="left" w:pos="2149"/>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64DEF442">
      <w:start w:val="1"/>
      <w:numFmt w:val="bullet"/>
      <w:lvlText w:val="-"/>
      <w:lvlJc w:val="left"/>
      <w:pPr>
        <w:tabs>
          <w:tab w:val="num" w:pos="928"/>
          <w:tab w:val="left" w:pos="993"/>
          <w:tab w:val="left" w:pos="1211"/>
        </w:tabs>
        <w:ind w:left="219" w:firstLine="49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350EEAEC">
      <w:start w:val="1"/>
      <w:numFmt w:val="bullet"/>
      <w:lvlText w:val="▪"/>
      <w:lvlJc w:val="left"/>
      <w:pPr>
        <w:ind w:left="13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1D2A25E6">
      <w:start w:val="1"/>
      <w:numFmt w:val="bullet"/>
      <w:lvlText w:val="•"/>
      <w:lvlJc w:val="left"/>
      <w:pPr>
        <w:ind w:left="14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3F727A98">
      <w:start w:val="1"/>
      <w:numFmt w:val="bullet"/>
      <w:lvlText w:val="o"/>
      <w:lvlJc w:val="left"/>
      <w:pPr>
        <w:tabs>
          <w:tab w:val="left" w:pos="928"/>
          <w:tab w:val="left" w:pos="993"/>
          <w:tab w:val="left" w:pos="1211"/>
        </w:tabs>
        <w:ind w:left="216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8AB27A80">
      <w:start w:val="1"/>
      <w:numFmt w:val="bullet"/>
      <w:lvlText w:val="▪"/>
      <w:lvlJc w:val="left"/>
      <w:pPr>
        <w:tabs>
          <w:tab w:val="left" w:pos="928"/>
          <w:tab w:val="left" w:pos="993"/>
          <w:tab w:val="left" w:pos="1211"/>
        </w:tabs>
        <w:ind w:left="288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53AF8F8">
      <w:start w:val="1"/>
      <w:numFmt w:val="bullet"/>
      <w:lvlText w:val="•"/>
      <w:lvlJc w:val="left"/>
      <w:pPr>
        <w:tabs>
          <w:tab w:val="left" w:pos="928"/>
          <w:tab w:val="left" w:pos="993"/>
          <w:tab w:val="left" w:pos="1211"/>
        </w:tabs>
        <w:ind w:left="360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CD98FF5E">
      <w:start w:val="1"/>
      <w:numFmt w:val="bullet"/>
      <w:lvlText w:val="o"/>
      <w:lvlJc w:val="left"/>
      <w:pPr>
        <w:tabs>
          <w:tab w:val="left" w:pos="928"/>
          <w:tab w:val="left" w:pos="993"/>
          <w:tab w:val="left" w:pos="1211"/>
        </w:tabs>
        <w:ind w:left="432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803615FC">
      <w:start w:val="1"/>
      <w:numFmt w:val="bullet"/>
      <w:lvlText w:val="▪"/>
      <w:lvlJc w:val="left"/>
      <w:pPr>
        <w:tabs>
          <w:tab w:val="left" w:pos="928"/>
          <w:tab w:val="left" w:pos="993"/>
          <w:tab w:val="left" w:pos="1211"/>
        </w:tabs>
        <w:ind w:left="5040" w:hanging="67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7">
    <w:nsid w:val="54B864D5"/>
    <w:multiLevelType w:val="hybridMultilevel"/>
    <w:tmpl w:val="077A3B50"/>
    <w:styleLink w:val="300"/>
    <w:lvl w:ilvl="0" w:tplc="F5C88808">
      <w:start w:val="1"/>
      <w:numFmt w:val="bullet"/>
      <w:lvlText w:val="•"/>
      <w:lvlJc w:val="left"/>
      <w:pPr>
        <w:tabs>
          <w:tab w:val="num" w:pos="1080"/>
        </w:tabs>
        <w:ind w:left="371" w:firstLine="3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1806D9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F63C266E">
      <w:start w:val="1"/>
      <w:numFmt w:val="bullet"/>
      <w:lvlText w:val="▪"/>
      <w:lvlJc w:val="left"/>
      <w:pPr>
        <w:tabs>
          <w:tab w:val="left" w:pos="1080"/>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C47431FE">
      <w:start w:val="1"/>
      <w:numFmt w:val="bullet"/>
      <w:lvlText w:val="•"/>
      <w:lvlJc w:val="left"/>
      <w:pPr>
        <w:tabs>
          <w:tab w:val="left" w:pos="1080"/>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5D16A86C">
      <w:start w:val="1"/>
      <w:numFmt w:val="bullet"/>
      <w:lvlText w:val="o"/>
      <w:lvlJc w:val="left"/>
      <w:pPr>
        <w:tabs>
          <w:tab w:val="left" w:pos="1080"/>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E0362D58">
      <w:start w:val="1"/>
      <w:numFmt w:val="bullet"/>
      <w:lvlText w:val="▪"/>
      <w:lvlJc w:val="left"/>
      <w:pPr>
        <w:tabs>
          <w:tab w:val="left" w:pos="1080"/>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EECDE92">
      <w:start w:val="1"/>
      <w:numFmt w:val="bullet"/>
      <w:lvlText w:val="•"/>
      <w:lvlJc w:val="left"/>
      <w:pPr>
        <w:tabs>
          <w:tab w:val="left" w:pos="1080"/>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189C7D6E">
      <w:start w:val="1"/>
      <w:numFmt w:val="bullet"/>
      <w:lvlText w:val="o"/>
      <w:lvlJc w:val="left"/>
      <w:pPr>
        <w:tabs>
          <w:tab w:val="left" w:pos="1080"/>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49E405CC">
      <w:start w:val="1"/>
      <w:numFmt w:val="bullet"/>
      <w:lvlText w:val="▪"/>
      <w:lvlJc w:val="left"/>
      <w:pPr>
        <w:tabs>
          <w:tab w:val="left" w:pos="1080"/>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8">
    <w:nsid w:val="55543AFF"/>
    <w:multiLevelType w:val="hybridMultilevel"/>
    <w:tmpl w:val="01067A64"/>
    <w:styleLink w:val="34"/>
    <w:lvl w:ilvl="0" w:tplc="C5200AE0">
      <w:start w:val="1"/>
      <w:numFmt w:val="decimal"/>
      <w:lvlText w:val="%1)"/>
      <w:lvlJc w:val="left"/>
      <w:pPr>
        <w:tabs>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721E4266">
      <w:start w:val="1"/>
      <w:numFmt w:val="lowerLetter"/>
      <w:lvlText w:val="%2."/>
      <w:lvlJc w:val="left"/>
      <w:pPr>
        <w:tabs>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CEBED7CC">
      <w:start w:val="1"/>
      <w:numFmt w:val="lowerRoman"/>
      <w:lvlText w:val="%3."/>
      <w:lvlJc w:val="left"/>
      <w:pPr>
        <w:tabs>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54501412">
      <w:start w:val="1"/>
      <w:numFmt w:val="decimal"/>
      <w:lvlText w:val="%4."/>
      <w:lvlJc w:val="left"/>
      <w:pPr>
        <w:tabs>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7C589B00">
      <w:start w:val="1"/>
      <w:numFmt w:val="lowerLetter"/>
      <w:lvlText w:val="%5."/>
      <w:lvlJc w:val="left"/>
      <w:pPr>
        <w:tabs>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CEF6599C">
      <w:start w:val="1"/>
      <w:numFmt w:val="lowerRoman"/>
      <w:lvlText w:val="%6."/>
      <w:lvlJc w:val="left"/>
      <w:pPr>
        <w:tabs>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446AEDC0">
      <w:start w:val="1"/>
      <w:numFmt w:val="decimal"/>
      <w:lvlText w:val="%7."/>
      <w:lvlJc w:val="left"/>
      <w:pPr>
        <w:tabs>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693202F2">
      <w:start w:val="1"/>
      <w:numFmt w:val="lowerLetter"/>
      <w:lvlText w:val="%8."/>
      <w:lvlJc w:val="left"/>
      <w:pPr>
        <w:tabs>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7D42D21A">
      <w:start w:val="1"/>
      <w:numFmt w:val="lowerRoman"/>
      <w:lvlText w:val="%9."/>
      <w:lvlJc w:val="left"/>
      <w:pPr>
        <w:tabs>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39">
    <w:nsid w:val="56BB7A72"/>
    <w:multiLevelType w:val="hybridMultilevel"/>
    <w:tmpl w:val="8F040668"/>
    <w:styleLink w:val="5"/>
    <w:lvl w:ilvl="0" w:tplc="163C54D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D50E78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D0031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F0D0EC70">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0A8884A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D8A81C5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B14FDA6">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8AB6D38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26D4124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0">
    <w:nsid w:val="5B743D77"/>
    <w:multiLevelType w:val="hybridMultilevel"/>
    <w:tmpl w:val="84866A0E"/>
    <w:styleLink w:val="24"/>
    <w:lvl w:ilvl="0" w:tplc="3890358A">
      <w:start w:val="1"/>
      <w:numFmt w:val="bullet"/>
      <w:lvlText w:val="-"/>
      <w:lvlJc w:val="left"/>
      <w:pPr>
        <w:tabs>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59FA5D32">
      <w:start w:val="1"/>
      <w:numFmt w:val="bullet"/>
      <w:lvlText w:val="o"/>
      <w:lvlJc w:val="left"/>
      <w:pPr>
        <w:tabs>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C93A2D70">
      <w:start w:val="1"/>
      <w:numFmt w:val="bullet"/>
      <w:lvlText w:val="▪"/>
      <w:lvlJc w:val="left"/>
      <w:pPr>
        <w:tabs>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8AF8CEA6">
      <w:start w:val="1"/>
      <w:numFmt w:val="bullet"/>
      <w:lvlText w:val="•"/>
      <w:lvlJc w:val="left"/>
      <w:pPr>
        <w:tabs>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3ADC66FA">
      <w:start w:val="1"/>
      <w:numFmt w:val="bullet"/>
      <w:lvlText w:val="o"/>
      <w:lvlJc w:val="left"/>
      <w:pPr>
        <w:tabs>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146A98FC">
      <w:start w:val="1"/>
      <w:numFmt w:val="bullet"/>
      <w:lvlText w:val="▪"/>
      <w:lvlJc w:val="left"/>
      <w:pPr>
        <w:tabs>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5FEEA33A">
      <w:start w:val="1"/>
      <w:numFmt w:val="bullet"/>
      <w:lvlText w:val="•"/>
      <w:lvlJc w:val="left"/>
      <w:pPr>
        <w:tabs>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586EDD2E">
      <w:start w:val="1"/>
      <w:numFmt w:val="bullet"/>
      <w:lvlText w:val="o"/>
      <w:lvlJc w:val="left"/>
      <w:pPr>
        <w:tabs>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F1061C44">
      <w:start w:val="1"/>
      <w:numFmt w:val="bullet"/>
      <w:lvlText w:val="▪"/>
      <w:lvlJc w:val="left"/>
      <w:pPr>
        <w:tabs>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41">
    <w:nsid w:val="5DE72F32"/>
    <w:multiLevelType w:val="hybridMultilevel"/>
    <w:tmpl w:val="AFB0686A"/>
    <w:styleLink w:val="37"/>
    <w:lvl w:ilvl="0" w:tplc="273A255E">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C9ABD9E">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DAFCA034">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822EA592">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3B1C0F18">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8BBE94CC">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C0CCC39E">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0F0A44F0">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3FE21ED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42">
    <w:nsid w:val="5E0109C5"/>
    <w:multiLevelType w:val="hybridMultilevel"/>
    <w:tmpl w:val="E8CA3BDC"/>
    <w:styleLink w:val="36"/>
    <w:lvl w:ilvl="0" w:tplc="DD6E7050">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25E41E92">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432AF6EE">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A4840EB0">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EAFC5360">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F36066A4">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385CAA80">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8AA68096">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9B76762E">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43">
    <w:nsid w:val="61013CFD"/>
    <w:multiLevelType w:val="multilevel"/>
    <w:tmpl w:val="F3886BC2"/>
    <w:lvl w:ilvl="0">
      <w:start w:val="1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nsid w:val="61C76087"/>
    <w:multiLevelType w:val="multilevel"/>
    <w:tmpl w:val="E1DA1224"/>
    <w:lvl w:ilvl="0">
      <w:start w:val="1"/>
      <w:numFmt w:val="decimal"/>
      <w:pStyle w:val="1"/>
      <w:lvlText w:val="%1."/>
      <w:lvlJc w:val="left"/>
      <w:pPr>
        <w:tabs>
          <w:tab w:val="num" w:pos="1211"/>
        </w:tabs>
        <w:ind w:left="1211" w:hanging="360"/>
      </w:pPr>
      <w:rPr>
        <w:rFonts w:ascii="Times New Roman" w:eastAsia="Times New Roman" w:hAnsi="Times New Roman" w:cs="Times New Roman" w:hint="default"/>
        <w:b/>
        <w:sz w:val="28"/>
        <w:szCs w:val="28"/>
      </w:rPr>
    </w:lvl>
    <w:lvl w:ilvl="1">
      <w:start w:val="1"/>
      <w:numFmt w:val="decimal"/>
      <w:lvlText w:val="%1.%2."/>
      <w:lvlJc w:val="left"/>
      <w:pPr>
        <w:tabs>
          <w:tab w:val="num" w:pos="1353"/>
        </w:tabs>
        <w:ind w:left="1353" w:hanging="360"/>
      </w:pPr>
      <w:rPr>
        <w:rFonts w:cs="Times New Roman" w:hint="default"/>
        <w:b w:val="0"/>
        <w:i w:val="0"/>
        <w:sz w:val="28"/>
        <w:szCs w:val="28"/>
      </w:rPr>
    </w:lvl>
    <w:lvl w:ilvl="2">
      <w:start w:val="1"/>
      <w:numFmt w:val="decimal"/>
      <w:lvlText w:val="%1.%2.%3."/>
      <w:lvlJc w:val="left"/>
      <w:pPr>
        <w:tabs>
          <w:tab w:val="num" w:pos="1440"/>
        </w:tabs>
        <w:ind w:left="1440" w:hanging="720"/>
      </w:pPr>
      <w:rPr>
        <w:rFonts w:cs="Times New Roman" w:hint="default"/>
        <w:b w:val="0"/>
        <w:sz w:val="28"/>
        <w:szCs w:val="28"/>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5">
    <w:nsid w:val="64112D31"/>
    <w:multiLevelType w:val="multilevel"/>
    <w:tmpl w:val="803A9160"/>
    <w:lvl w:ilvl="0">
      <w:start w:val="1"/>
      <w:numFmt w:val="decimal"/>
      <w:lvlText w:val="%1."/>
      <w:lvlJc w:val="left"/>
      <w:pPr>
        <w:ind w:left="900" w:hanging="360"/>
      </w:pPr>
      <w:rPr>
        <w:rFonts w:hint="default"/>
      </w:rPr>
    </w:lvl>
    <w:lvl w:ilvl="1">
      <w:start w:val="1"/>
      <w:numFmt w:val="decimal"/>
      <w:isLgl/>
      <w:lvlText w:val="%1.%2."/>
      <w:lvlJc w:val="left"/>
      <w:pPr>
        <w:ind w:left="1215" w:hanging="660"/>
      </w:pPr>
      <w:rPr>
        <w:rFonts w:hint="default"/>
      </w:rPr>
    </w:lvl>
    <w:lvl w:ilvl="2">
      <w:start w:val="11"/>
      <w:numFmt w:val="decimal"/>
      <w:isLgl/>
      <w:lvlText w:val="%1.%2.%3."/>
      <w:lvlJc w:val="left"/>
      <w:pPr>
        <w:ind w:left="1290"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695" w:hanging="1080"/>
      </w:pPr>
      <w:rPr>
        <w:rFonts w:hint="default"/>
      </w:rPr>
    </w:lvl>
    <w:lvl w:ilvl="6">
      <w:start w:val="1"/>
      <w:numFmt w:val="decimal"/>
      <w:isLgl/>
      <w:lvlText w:val="%1.%2.%3.%4.%5.%6.%7."/>
      <w:lvlJc w:val="left"/>
      <w:pPr>
        <w:ind w:left="1710" w:hanging="1080"/>
      </w:pPr>
      <w:rPr>
        <w:rFonts w:hint="default"/>
      </w:rPr>
    </w:lvl>
    <w:lvl w:ilvl="7">
      <w:start w:val="1"/>
      <w:numFmt w:val="decimal"/>
      <w:isLgl/>
      <w:lvlText w:val="%1.%2.%3.%4.%5.%6.%7.%8."/>
      <w:lvlJc w:val="left"/>
      <w:pPr>
        <w:ind w:left="2085" w:hanging="1440"/>
      </w:pPr>
      <w:rPr>
        <w:rFonts w:hint="default"/>
      </w:rPr>
    </w:lvl>
    <w:lvl w:ilvl="8">
      <w:start w:val="1"/>
      <w:numFmt w:val="decimal"/>
      <w:isLgl/>
      <w:lvlText w:val="%1.%2.%3.%4.%5.%6.%7.%8.%9."/>
      <w:lvlJc w:val="left"/>
      <w:pPr>
        <w:ind w:left="2100" w:hanging="1440"/>
      </w:pPr>
      <w:rPr>
        <w:rFonts w:hint="default"/>
      </w:rPr>
    </w:lvl>
  </w:abstractNum>
  <w:abstractNum w:abstractNumId="46">
    <w:nsid w:val="71841BE7"/>
    <w:multiLevelType w:val="hybridMultilevel"/>
    <w:tmpl w:val="5056709E"/>
    <w:styleLink w:val="25"/>
    <w:lvl w:ilvl="0" w:tplc="C3D66384">
      <w:start w:val="1"/>
      <w:numFmt w:val="bullet"/>
      <w:lvlText w:val="-"/>
      <w:lvlJc w:val="left"/>
      <w:pPr>
        <w:tabs>
          <w:tab w:val="left" w:pos="284"/>
          <w:tab w:val="num" w:pos="1080"/>
        </w:tabs>
        <w:ind w:left="371"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1" w:tplc="484AA448">
      <w:start w:val="1"/>
      <w:numFmt w:val="bullet"/>
      <w:lvlText w:val="o"/>
      <w:lvlJc w:val="left"/>
      <w:pPr>
        <w:tabs>
          <w:tab w:val="left" w:pos="284"/>
          <w:tab w:val="left" w:pos="1080"/>
          <w:tab w:val="num" w:pos="1429"/>
        </w:tabs>
        <w:ind w:left="7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2" w:tplc="F79484BC">
      <w:start w:val="1"/>
      <w:numFmt w:val="bullet"/>
      <w:lvlText w:val="▪"/>
      <w:lvlJc w:val="left"/>
      <w:pPr>
        <w:tabs>
          <w:tab w:val="left" w:pos="284"/>
          <w:tab w:val="left" w:pos="1080"/>
          <w:tab w:val="num" w:pos="2149"/>
        </w:tabs>
        <w:ind w:left="14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3" w:tplc="A28ECC6C">
      <w:start w:val="1"/>
      <w:numFmt w:val="bullet"/>
      <w:lvlText w:val="•"/>
      <w:lvlJc w:val="left"/>
      <w:pPr>
        <w:tabs>
          <w:tab w:val="left" w:pos="284"/>
          <w:tab w:val="left" w:pos="1080"/>
          <w:tab w:val="num" w:pos="2869"/>
        </w:tabs>
        <w:ind w:left="21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4" w:tplc="CCDA8104">
      <w:start w:val="1"/>
      <w:numFmt w:val="bullet"/>
      <w:lvlText w:val="o"/>
      <w:lvlJc w:val="left"/>
      <w:pPr>
        <w:tabs>
          <w:tab w:val="left" w:pos="284"/>
          <w:tab w:val="left" w:pos="1080"/>
          <w:tab w:val="num" w:pos="3589"/>
        </w:tabs>
        <w:ind w:left="288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5" w:tplc="F3D24A0E">
      <w:start w:val="1"/>
      <w:numFmt w:val="bullet"/>
      <w:lvlText w:val="▪"/>
      <w:lvlJc w:val="left"/>
      <w:pPr>
        <w:tabs>
          <w:tab w:val="left" w:pos="284"/>
          <w:tab w:val="left" w:pos="1080"/>
          <w:tab w:val="num" w:pos="4309"/>
        </w:tabs>
        <w:ind w:left="360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6" w:tplc="6546ADC8">
      <w:start w:val="1"/>
      <w:numFmt w:val="bullet"/>
      <w:lvlText w:val="•"/>
      <w:lvlJc w:val="left"/>
      <w:pPr>
        <w:tabs>
          <w:tab w:val="left" w:pos="284"/>
          <w:tab w:val="left" w:pos="1080"/>
          <w:tab w:val="num" w:pos="5029"/>
        </w:tabs>
        <w:ind w:left="432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7" w:tplc="54CC8B52">
      <w:start w:val="1"/>
      <w:numFmt w:val="bullet"/>
      <w:lvlText w:val="o"/>
      <w:lvlJc w:val="left"/>
      <w:pPr>
        <w:tabs>
          <w:tab w:val="left" w:pos="284"/>
          <w:tab w:val="left" w:pos="1080"/>
          <w:tab w:val="num" w:pos="5749"/>
        </w:tabs>
        <w:ind w:left="504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lvl w:ilvl="8" w:tplc="575E19AE">
      <w:start w:val="1"/>
      <w:numFmt w:val="bullet"/>
      <w:lvlText w:val="▪"/>
      <w:lvlJc w:val="left"/>
      <w:pPr>
        <w:tabs>
          <w:tab w:val="left" w:pos="284"/>
          <w:tab w:val="left" w:pos="1080"/>
          <w:tab w:val="num" w:pos="6469"/>
        </w:tabs>
        <w:ind w:left="5760" w:firstLine="338"/>
      </w:pPr>
      <w:rPr>
        <w:rFonts w:ascii="Tahoma" w:eastAsia="Tahoma" w:hAnsi="Tahoma" w:cs="Tahoma"/>
        <w:b w:val="0"/>
        <w:bCs w:val="0"/>
        <w:i w:val="0"/>
        <w:iCs w:val="0"/>
        <w:caps w:val="0"/>
        <w:smallCaps w:val="0"/>
        <w:strike w:val="0"/>
        <w:dstrike w:val="0"/>
        <w:color w:val="000000"/>
        <w:spacing w:val="0"/>
        <w:w w:val="100"/>
        <w:kern w:val="0"/>
        <w:position w:val="0"/>
        <w:highlight w:val="none"/>
        <w:vertAlign w:val="baseline"/>
      </w:rPr>
    </w:lvl>
  </w:abstractNum>
  <w:abstractNum w:abstractNumId="47">
    <w:nsid w:val="71A069AE"/>
    <w:multiLevelType w:val="hybridMultilevel"/>
    <w:tmpl w:val="EBA4A28E"/>
    <w:styleLink w:val="28"/>
    <w:lvl w:ilvl="0" w:tplc="A3AECD22">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0AD4D76E">
      <w:start w:val="1"/>
      <w:numFmt w:val="lowerLetter"/>
      <w:lvlText w:val="%2."/>
      <w:lvlJc w:val="left"/>
      <w:pPr>
        <w:tabs>
          <w:tab w:val="left" w:pos="360"/>
          <w:tab w:val="left" w:pos="1080"/>
          <w:tab w:val="num" w:pos="1429"/>
        </w:tabs>
        <w:ind w:left="720" w:firstLine="338"/>
      </w:pPr>
      <w:rPr>
        <w:rFonts w:hAnsi="Arial Unicode MS"/>
        <w:caps w:val="0"/>
        <w:smallCaps w:val="0"/>
        <w:strike w:val="0"/>
        <w:dstrike w:val="0"/>
        <w:color w:val="000000"/>
        <w:spacing w:val="0"/>
        <w:w w:val="100"/>
        <w:kern w:val="0"/>
        <w:position w:val="0"/>
        <w:highlight w:val="none"/>
        <w:vertAlign w:val="baseline"/>
      </w:rPr>
    </w:lvl>
    <w:lvl w:ilvl="2" w:tplc="587CFE66">
      <w:start w:val="1"/>
      <w:numFmt w:val="lowerRoman"/>
      <w:lvlText w:val="%3."/>
      <w:lvlJc w:val="left"/>
      <w:pPr>
        <w:tabs>
          <w:tab w:val="left" w:pos="360"/>
          <w:tab w:val="left" w:pos="1080"/>
          <w:tab w:val="num" w:pos="2149"/>
        </w:tabs>
        <w:ind w:left="1440" w:firstLine="413"/>
      </w:pPr>
      <w:rPr>
        <w:rFonts w:hAnsi="Arial Unicode MS"/>
        <w:caps w:val="0"/>
        <w:smallCaps w:val="0"/>
        <w:strike w:val="0"/>
        <w:dstrike w:val="0"/>
        <w:color w:val="000000"/>
        <w:spacing w:val="0"/>
        <w:w w:val="100"/>
        <w:kern w:val="0"/>
        <w:position w:val="0"/>
        <w:highlight w:val="none"/>
        <w:vertAlign w:val="baseline"/>
      </w:rPr>
    </w:lvl>
    <w:lvl w:ilvl="3" w:tplc="31ECAB10">
      <w:start w:val="1"/>
      <w:numFmt w:val="decimal"/>
      <w:lvlText w:val="%4."/>
      <w:lvlJc w:val="left"/>
      <w:pPr>
        <w:tabs>
          <w:tab w:val="left" w:pos="360"/>
          <w:tab w:val="left" w:pos="1080"/>
          <w:tab w:val="num" w:pos="2869"/>
        </w:tabs>
        <w:ind w:left="2160" w:firstLine="338"/>
      </w:pPr>
      <w:rPr>
        <w:rFonts w:hAnsi="Arial Unicode MS"/>
        <w:caps w:val="0"/>
        <w:smallCaps w:val="0"/>
        <w:strike w:val="0"/>
        <w:dstrike w:val="0"/>
        <w:color w:val="000000"/>
        <w:spacing w:val="0"/>
        <w:w w:val="100"/>
        <w:kern w:val="0"/>
        <w:position w:val="0"/>
        <w:highlight w:val="none"/>
        <w:vertAlign w:val="baseline"/>
      </w:rPr>
    </w:lvl>
    <w:lvl w:ilvl="4" w:tplc="087E3484">
      <w:start w:val="1"/>
      <w:numFmt w:val="lowerLetter"/>
      <w:lvlText w:val="%5."/>
      <w:lvlJc w:val="left"/>
      <w:pPr>
        <w:tabs>
          <w:tab w:val="left" w:pos="360"/>
          <w:tab w:val="left" w:pos="1080"/>
          <w:tab w:val="num" w:pos="3589"/>
        </w:tabs>
        <w:ind w:left="2880" w:firstLine="338"/>
      </w:pPr>
      <w:rPr>
        <w:rFonts w:hAnsi="Arial Unicode MS"/>
        <w:caps w:val="0"/>
        <w:smallCaps w:val="0"/>
        <w:strike w:val="0"/>
        <w:dstrike w:val="0"/>
        <w:color w:val="000000"/>
        <w:spacing w:val="0"/>
        <w:w w:val="100"/>
        <w:kern w:val="0"/>
        <w:position w:val="0"/>
        <w:highlight w:val="none"/>
        <w:vertAlign w:val="baseline"/>
      </w:rPr>
    </w:lvl>
    <w:lvl w:ilvl="5" w:tplc="024A243C">
      <w:start w:val="1"/>
      <w:numFmt w:val="lowerRoman"/>
      <w:lvlText w:val="%6."/>
      <w:lvlJc w:val="left"/>
      <w:pPr>
        <w:tabs>
          <w:tab w:val="left" w:pos="360"/>
          <w:tab w:val="left" w:pos="1080"/>
          <w:tab w:val="num" w:pos="4309"/>
        </w:tabs>
        <w:ind w:left="3600" w:firstLine="413"/>
      </w:pPr>
      <w:rPr>
        <w:rFonts w:hAnsi="Arial Unicode MS"/>
        <w:caps w:val="0"/>
        <w:smallCaps w:val="0"/>
        <w:strike w:val="0"/>
        <w:dstrike w:val="0"/>
        <w:color w:val="000000"/>
        <w:spacing w:val="0"/>
        <w:w w:val="100"/>
        <w:kern w:val="0"/>
        <w:position w:val="0"/>
        <w:highlight w:val="none"/>
        <w:vertAlign w:val="baseline"/>
      </w:rPr>
    </w:lvl>
    <w:lvl w:ilvl="6" w:tplc="6486DF66">
      <w:start w:val="1"/>
      <w:numFmt w:val="decimal"/>
      <w:lvlText w:val="%7."/>
      <w:lvlJc w:val="left"/>
      <w:pPr>
        <w:tabs>
          <w:tab w:val="left" w:pos="360"/>
          <w:tab w:val="left" w:pos="1080"/>
          <w:tab w:val="num" w:pos="5029"/>
        </w:tabs>
        <w:ind w:left="4320" w:firstLine="338"/>
      </w:pPr>
      <w:rPr>
        <w:rFonts w:hAnsi="Arial Unicode MS"/>
        <w:caps w:val="0"/>
        <w:smallCaps w:val="0"/>
        <w:strike w:val="0"/>
        <w:dstrike w:val="0"/>
        <w:color w:val="000000"/>
        <w:spacing w:val="0"/>
        <w:w w:val="100"/>
        <w:kern w:val="0"/>
        <w:position w:val="0"/>
        <w:highlight w:val="none"/>
        <w:vertAlign w:val="baseline"/>
      </w:rPr>
    </w:lvl>
    <w:lvl w:ilvl="7" w:tplc="0AE2FAA6">
      <w:start w:val="1"/>
      <w:numFmt w:val="lowerLetter"/>
      <w:lvlText w:val="%8."/>
      <w:lvlJc w:val="left"/>
      <w:pPr>
        <w:tabs>
          <w:tab w:val="left" w:pos="360"/>
          <w:tab w:val="left" w:pos="1080"/>
          <w:tab w:val="num" w:pos="5749"/>
        </w:tabs>
        <w:ind w:left="5040" w:firstLine="338"/>
      </w:pPr>
      <w:rPr>
        <w:rFonts w:hAnsi="Arial Unicode MS"/>
        <w:caps w:val="0"/>
        <w:smallCaps w:val="0"/>
        <w:strike w:val="0"/>
        <w:dstrike w:val="0"/>
        <w:color w:val="000000"/>
        <w:spacing w:val="0"/>
        <w:w w:val="100"/>
        <w:kern w:val="0"/>
        <w:position w:val="0"/>
        <w:highlight w:val="none"/>
        <w:vertAlign w:val="baseline"/>
      </w:rPr>
    </w:lvl>
    <w:lvl w:ilvl="8" w:tplc="779C0734">
      <w:start w:val="1"/>
      <w:numFmt w:val="lowerRoman"/>
      <w:lvlText w:val="%9."/>
      <w:lvlJc w:val="left"/>
      <w:pPr>
        <w:tabs>
          <w:tab w:val="left" w:pos="360"/>
          <w:tab w:val="left" w:pos="1080"/>
          <w:tab w:val="num" w:pos="6469"/>
        </w:tabs>
        <w:ind w:left="5760" w:firstLine="413"/>
      </w:pPr>
      <w:rPr>
        <w:rFonts w:hAnsi="Arial Unicode MS"/>
        <w:caps w:val="0"/>
        <w:smallCaps w:val="0"/>
        <w:strike w:val="0"/>
        <w:dstrike w:val="0"/>
        <w:color w:val="000000"/>
        <w:spacing w:val="0"/>
        <w:w w:val="100"/>
        <w:kern w:val="0"/>
        <w:position w:val="0"/>
        <w:highlight w:val="none"/>
        <w:vertAlign w:val="baseline"/>
      </w:rPr>
    </w:lvl>
  </w:abstractNum>
  <w:abstractNum w:abstractNumId="48">
    <w:nsid w:val="71E52344"/>
    <w:multiLevelType w:val="hybridMultilevel"/>
    <w:tmpl w:val="5DE692D0"/>
    <w:styleLink w:val="6"/>
    <w:lvl w:ilvl="0" w:tplc="E3FA9A6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1A7441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63406B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5C6AB9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C320425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0D25C3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69F08B9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AD8080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563EEB7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9">
    <w:nsid w:val="72C95593"/>
    <w:multiLevelType w:val="hybridMultilevel"/>
    <w:tmpl w:val="18502F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2E87D9E"/>
    <w:multiLevelType w:val="hybridMultilevel"/>
    <w:tmpl w:val="B412B36C"/>
    <w:styleLink w:val="41"/>
    <w:lvl w:ilvl="0" w:tplc="A2C6179E">
      <w:start w:val="1"/>
      <w:numFmt w:val="bullet"/>
      <w:lvlText w:val="-"/>
      <w:lvlJc w:val="left"/>
      <w:pPr>
        <w:tabs>
          <w:tab w:val="left" w:pos="502"/>
          <w:tab w:val="left" w:pos="720"/>
          <w:tab w:val="num" w:pos="993"/>
          <w:tab w:val="left" w:pos="1440"/>
        </w:tabs>
        <w:ind w:left="284" w:firstLine="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606C7F60">
      <w:start w:val="1"/>
      <w:numFmt w:val="bullet"/>
      <w:lvlText w:val="o"/>
      <w:lvlJc w:val="left"/>
      <w:pPr>
        <w:tabs>
          <w:tab w:val="left" w:pos="502"/>
          <w:tab w:val="left" w:pos="720"/>
          <w:tab w:val="num" w:pos="1440"/>
        </w:tabs>
        <w:ind w:left="731"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28300370">
      <w:start w:val="1"/>
      <w:numFmt w:val="bullet"/>
      <w:lvlText w:val="▪"/>
      <w:lvlJc w:val="left"/>
      <w:pPr>
        <w:tabs>
          <w:tab w:val="left" w:pos="502"/>
          <w:tab w:val="left" w:pos="720"/>
          <w:tab w:val="left" w:pos="993"/>
          <w:tab w:val="left" w:pos="1440"/>
          <w:tab w:val="num" w:pos="2149"/>
        </w:tabs>
        <w:ind w:left="14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3E605F66">
      <w:start w:val="1"/>
      <w:numFmt w:val="bullet"/>
      <w:lvlText w:val="•"/>
      <w:lvlJc w:val="left"/>
      <w:pPr>
        <w:tabs>
          <w:tab w:val="left" w:pos="502"/>
          <w:tab w:val="left" w:pos="720"/>
          <w:tab w:val="left" w:pos="993"/>
          <w:tab w:val="left" w:pos="1440"/>
          <w:tab w:val="num" w:pos="2869"/>
        </w:tabs>
        <w:ind w:left="21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27FAEE82">
      <w:start w:val="1"/>
      <w:numFmt w:val="bullet"/>
      <w:lvlText w:val="o"/>
      <w:lvlJc w:val="left"/>
      <w:pPr>
        <w:tabs>
          <w:tab w:val="left" w:pos="502"/>
          <w:tab w:val="left" w:pos="720"/>
          <w:tab w:val="left" w:pos="993"/>
          <w:tab w:val="left" w:pos="1440"/>
          <w:tab w:val="num" w:pos="3589"/>
        </w:tabs>
        <w:ind w:left="288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B2481E10">
      <w:start w:val="1"/>
      <w:numFmt w:val="bullet"/>
      <w:lvlText w:val="▪"/>
      <w:lvlJc w:val="left"/>
      <w:pPr>
        <w:tabs>
          <w:tab w:val="left" w:pos="502"/>
          <w:tab w:val="left" w:pos="720"/>
          <w:tab w:val="left" w:pos="993"/>
          <w:tab w:val="left" w:pos="1440"/>
          <w:tab w:val="num" w:pos="4309"/>
        </w:tabs>
        <w:ind w:left="360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A4D86D7E">
      <w:start w:val="1"/>
      <w:numFmt w:val="bullet"/>
      <w:lvlText w:val="•"/>
      <w:lvlJc w:val="left"/>
      <w:pPr>
        <w:tabs>
          <w:tab w:val="left" w:pos="502"/>
          <w:tab w:val="left" w:pos="720"/>
          <w:tab w:val="left" w:pos="993"/>
          <w:tab w:val="left" w:pos="1440"/>
          <w:tab w:val="num" w:pos="5029"/>
        </w:tabs>
        <w:ind w:left="432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11B6F262">
      <w:start w:val="1"/>
      <w:numFmt w:val="bullet"/>
      <w:lvlText w:val="o"/>
      <w:lvlJc w:val="left"/>
      <w:pPr>
        <w:tabs>
          <w:tab w:val="left" w:pos="502"/>
          <w:tab w:val="left" w:pos="720"/>
          <w:tab w:val="left" w:pos="993"/>
          <w:tab w:val="left" w:pos="1440"/>
          <w:tab w:val="num" w:pos="5749"/>
        </w:tabs>
        <w:ind w:left="504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26643768">
      <w:start w:val="1"/>
      <w:numFmt w:val="bullet"/>
      <w:lvlText w:val="▪"/>
      <w:lvlJc w:val="left"/>
      <w:pPr>
        <w:tabs>
          <w:tab w:val="left" w:pos="502"/>
          <w:tab w:val="left" w:pos="720"/>
          <w:tab w:val="left" w:pos="993"/>
          <w:tab w:val="left" w:pos="1440"/>
          <w:tab w:val="num" w:pos="6469"/>
        </w:tabs>
        <w:ind w:left="5760" w:hanging="2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51">
    <w:nsid w:val="73B23B5E"/>
    <w:multiLevelType w:val="hybridMultilevel"/>
    <w:tmpl w:val="74846BEC"/>
    <w:styleLink w:val="35"/>
    <w:lvl w:ilvl="0" w:tplc="D95ADFB4">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9BF47308">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94061A0A">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3AA43438">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AB8214EE">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30582CFC">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076C3E3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EE4ED2D6">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F2AE7E2A">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52">
    <w:nsid w:val="75E3455A"/>
    <w:multiLevelType w:val="hybridMultilevel"/>
    <w:tmpl w:val="B0F0535E"/>
    <w:styleLink w:val="32"/>
    <w:lvl w:ilvl="0" w:tplc="92D2ED2C">
      <w:start w:val="1"/>
      <w:numFmt w:val="decimal"/>
      <w:lvlText w:val="%1)"/>
      <w:lvlJc w:val="left"/>
      <w:pPr>
        <w:tabs>
          <w:tab w:val="left" w:pos="360"/>
          <w:tab w:val="num" w:pos="1080"/>
        </w:tabs>
        <w:ind w:left="371" w:firstLine="338"/>
      </w:pPr>
      <w:rPr>
        <w:rFonts w:hAnsi="Arial Unicode MS"/>
        <w:caps w:val="0"/>
        <w:smallCaps w:val="0"/>
        <w:strike w:val="0"/>
        <w:dstrike w:val="0"/>
        <w:color w:val="000000"/>
        <w:spacing w:val="0"/>
        <w:w w:val="100"/>
        <w:kern w:val="0"/>
        <w:position w:val="0"/>
        <w:highlight w:val="none"/>
        <w:vertAlign w:val="baseline"/>
      </w:rPr>
    </w:lvl>
    <w:lvl w:ilvl="1" w:tplc="2E4EEDDA">
      <w:start w:val="1"/>
      <w:numFmt w:val="lowerLetter"/>
      <w:lvlText w:val="%2."/>
      <w:lvlJc w:val="left"/>
      <w:pPr>
        <w:tabs>
          <w:tab w:val="left" w:pos="360"/>
          <w:tab w:val="left" w:pos="1080"/>
          <w:tab w:val="num" w:pos="1789"/>
        </w:tabs>
        <w:ind w:left="1080" w:firstLine="374"/>
      </w:pPr>
      <w:rPr>
        <w:rFonts w:hAnsi="Arial Unicode MS"/>
        <w:caps w:val="0"/>
        <w:smallCaps w:val="0"/>
        <w:strike w:val="0"/>
        <w:dstrike w:val="0"/>
        <w:color w:val="000000"/>
        <w:spacing w:val="0"/>
        <w:w w:val="100"/>
        <w:kern w:val="0"/>
        <w:position w:val="0"/>
        <w:highlight w:val="none"/>
        <w:vertAlign w:val="baseline"/>
      </w:rPr>
    </w:lvl>
    <w:lvl w:ilvl="2" w:tplc="75AE0316">
      <w:start w:val="1"/>
      <w:numFmt w:val="lowerRoman"/>
      <w:lvlText w:val="%3."/>
      <w:lvlJc w:val="left"/>
      <w:pPr>
        <w:tabs>
          <w:tab w:val="left" w:pos="360"/>
          <w:tab w:val="left" w:pos="1080"/>
          <w:tab w:val="num" w:pos="2509"/>
        </w:tabs>
        <w:ind w:left="1800" w:firstLine="461"/>
      </w:pPr>
      <w:rPr>
        <w:rFonts w:hAnsi="Arial Unicode MS"/>
        <w:caps w:val="0"/>
        <w:smallCaps w:val="0"/>
        <w:strike w:val="0"/>
        <w:dstrike w:val="0"/>
        <w:color w:val="000000"/>
        <w:spacing w:val="0"/>
        <w:w w:val="100"/>
        <w:kern w:val="0"/>
        <w:position w:val="0"/>
        <w:highlight w:val="none"/>
        <w:vertAlign w:val="baseline"/>
      </w:rPr>
    </w:lvl>
    <w:lvl w:ilvl="3" w:tplc="D7BCFBA4">
      <w:start w:val="1"/>
      <w:numFmt w:val="decimal"/>
      <w:lvlText w:val="%4."/>
      <w:lvlJc w:val="left"/>
      <w:pPr>
        <w:tabs>
          <w:tab w:val="left" w:pos="360"/>
          <w:tab w:val="left" w:pos="1080"/>
          <w:tab w:val="num" w:pos="3229"/>
        </w:tabs>
        <w:ind w:left="2520" w:firstLine="398"/>
      </w:pPr>
      <w:rPr>
        <w:rFonts w:hAnsi="Arial Unicode MS"/>
        <w:caps w:val="0"/>
        <w:smallCaps w:val="0"/>
        <w:strike w:val="0"/>
        <w:dstrike w:val="0"/>
        <w:color w:val="000000"/>
        <w:spacing w:val="0"/>
        <w:w w:val="100"/>
        <w:kern w:val="0"/>
        <w:position w:val="0"/>
        <w:highlight w:val="none"/>
        <w:vertAlign w:val="baseline"/>
      </w:rPr>
    </w:lvl>
    <w:lvl w:ilvl="4" w:tplc="74C4E044">
      <w:start w:val="1"/>
      <w:numFmt w:val="lowerLetter"/>
      <w:lvlText w:val="%5."/>
      <w:lvlJc w:val="left"/>
      <w:pPr>
        <w:tabs>
          <w:tab w:val="left" w:pos="360"/>
          <w:tab w:val="left" w:pos="1080"/>
          <w:tab w:val="num" w:pos="3949"/>
        </w:tabs>
        <w:ind w:left="3240" w:firstLine="410"/>
      </w:pPr>
      <w:rPr>
        <w:rFonts w:hAnsi="Arial Unicode MS"/>
        <w:caps w:val="0"/>
        <w:smallCaps w:val="0"/>
        <w:strike w:val="0"/>
        <w:dstrike w:val="0"/>
        <w:color w:val="000000"/>
        <w:spacing w:val="0"/>
        <w:w w:val="100"/>
        <w:kern w:val="0"/>
        <w:position w:val="0"/>
        <w:highlight w:val="none"/>
        <w:vertAlign w:val="baseline"/>
      </w:rPr>
    </w:lvl>
    <w:lvl w:ilvl="5" w:tplc="26EEF482">
      <w:start w:val="1"/>
      <w:numFmt w:val="lowerRoman"/>
      <w:lvlText w:val="%6."/>
      <w:lvlJc w:val="left"/>
      <w:pPr>
        <w:tabs>
          <w:tab w:val="left" w:pos="360"/>
          <w:tab w:val="left" w:pos="1080"/>
          <w:tab w:val="num" w:pos="4669"/>
        </w:tabs>
        <w:ind w:left="3960" w:firstLine="497"/>
      </w:pPr>
      <w:rPr>
        <w:rFonts w:hAnsi="Arial Unicode MS"/>
        <w:caps w:val="0"/>
        <w:smallCaps w:val="0"/>
        <w:strike w:val="0"/>
        <w:dstrike w:val="0"/>
        <w:color w:val="000000"/>
        <w:spacing w:val="0"/>
        <w:w w:val="100"/>
        <w:kern w:val="0"/>
        <w:position w:val="0"/>
        <w:highlight w:val="none"/>
        <w:vertAlign w:val="baseline"/>
      </w:rPr>
    </w:lvl>
    <w:lvl w:ilvl="6" w:tplc="A36CD766">
      <w:start w:val="1"/>
      <w:numFmt w:val="decimal"/>
      <w:lvlText w:val="%7."/>
      <w:lvlJc w:val="left"/>
      <w:pPr>
        <w:tabs>
          <w:tab w:val="left" w:pos="360"/>
          <w:tab w:val="left" w:pos="1080"/>
          <w:tab w:val="num" w:pos="5389"/>
        </w:tabs>
        <w:ind w:left="4680" w:firstLine="434"/>
      </w:pPr>
      <w:rPr>
        <w:rFonts w:hAnsi="Arial Unicode MS"/>
        <w:caps w:val="0"/>
        <w:smallCaps w:val="0"/>
        <w:strike w:val="0"/>
        <w:dstrike w:val="0"/>
        <w:color w:val="000000"/>
        <w:spacing w:val="0"/>
        <w:w w:val="100"/>
        <w:kern w:val="0"/>
        <w:position w:val="0"/>
        <w:highlight w:val="none"/>
        <w:vertAlign w:val="baseline"/>
      </w:rPr>
    </w:lvl>
    <w:lvl w:ilvl="7" w:tplc="15AA8EFC">
      <w:start w:val="1"/>
      <w:numFmt w:val="lowerLetter"/>
      <w:lvlText w:val="%8."/>
      <w:lvlJc w:val="left"/>
      <w:pPr>
        <w:tabs>
          <w:tab w:val="left" w:pos="360"/>
          <w:tab w:val="left" w:pos="1080"/>
          <w:tab w:val="num" w:pos="6109"/>
        </w:tabs>
        <w:ind w:left="5400" w:firstLine="446"/>
      </w:pPr>
      <w:rPr>
        <w:rFonts w:hAnsi="Arial Unicode MS"/>
        <w:caps w:val="0"/>
        <w:smallCaps w:val="0"/>
        <w:strike w:val="0"/>
        <w:dstrike w:val="0"/>
        <w:color w:val="000000"/>
        <w:spacing w:val="0"/>
        <w:w w:val="100"/>
        <w:kern w:val="0"/>
        <w:position w:val="0"/>
        <w:highlight w:val="none"/>
        <w:vertAlign w:val="baseline"/>
      </w:rPr>
    </w:lvl>
    <w:lvl w:ilvl="8" w:tplc="E284A892">
      <w:start w:val="1"/>
      <w:numFmt w:val="lowerRoman"/>
      <w:lvlText w:val="%9."/>
      <w:lvlJc w:val="left"/>
      <w:pPr>
        <w:tabs>
          <w:tab w:val="left" w:pos="360"/>
          <w:tab w:val="left" w:pos="1080"/>
          <w:tab w:val="num" w:pos="6829"/>
        </w:tabs>
        <w:ind w:left="6120" w:firstLine="533"/>
      </w:pPr>
      <w:rPr>
        <w:rFonts w:hAnsi="Arial Unicode MS"/>
        <w:caps w:val="0"/>
        <w:smallCaps w:val="0"/>
        <w:strike w:val="0"/>
        <w:dstrike w:val="0"/>
        <w:color w:val="000000"/>
        <w:spacing w:val="0"/>
        <w:w w:val="100"/>
        <w:kern w:val="0"/>
        <w:position w:val="0"/>
        <w:highlight w:val="none"/>
        <w:vertAlign w:val="baseline"/>
      </w:rPr>
    </w:lvl>
  </w:abstractNum>
  <w:abstractNum w:abstractNumId="53">
    <w:nsid w:val="79ED46AB"/>
    <w:multiLevelType w:val="hybridMultilevel"/>
    <w:tmpl w:val="84CE59E4"/>
    <w:styleLink w:val="27"/>
    <w:lvl w:ilvl="0" w:tplc="E3084FFE">
      <w:start w:val="1"/>
      <w:numFmt w:val="bullet"/>
      <w:lvlText w:val="•"/>
      <w:lvlJc w:val="left"/>
      <w:pPr>
        <w:tabs>
          <w:tab w:val="num" w:pos="1134"/>
        </w:tabs>
        <w:ind w:left="425" w:firstLine="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CFC151A">
      <w:start w:val="1"/>
      <w:numFmt w:val="bullet"/>
      <w:lvlText w:val="o"/>
      <w:lvlJc w:val="left"/>
      <w:pPr>
        <w:ind w:left="1145"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E162F368">
      <w:start w:val="1"/>
      <w:numFmt w:val="bullet"/>
      <w:lvlText w:val="▪"/>
      <w:lvlJc w:val="left"/>
      <w:pPr>
        <w:ind w:left="14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E0456AE">
      <w:start w:val="1"/>
      <w:numFmt w:val="bullet"/>
      <w:lvlText w:val="•"/>
      <w:lvlJc w:val="left"/>
      <w:pPr>
        <w:tabs>
          <w:tab w:val="left" w:pos="1134"/>
        </w:tabs>
        <w:ind w:left="216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B0100860">
      <w:start w:val="1"/>
      <w:numFmt w:val="bullet"/>
      <w:lvlText w:val="o"/>
      <w:lvlJc w:val="left"/>
      <w:pPr>
        <w:tabs>
          <w:tab w:val="left" w:pos="1134"/>
        </w:tabs>
        <w:ind w:left="288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C366574">
      <w:start w:val="1"/>
      <w:numFmt w:val="bullet"/>
      <w:lvlText w:val="▪"/>
      <w:lvlJc w:val="left"/>
      <w:pPr>
        <w:tabs>
          <w:tab w:val="left" w:pos="1134"/>
        </w:tabs>
        <w:ind w:left="360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2725712">
      <w:start w:val="1"/>
      <w:numFmt w:val="bullet"/>
      <w:lvlText w:val="•"/>
      <w:lvlJc w:val="left"/>
      <w:pPr>
        <w:tabs>
          <w:tab w:val="left" w:pos="1134"/>
        </w:tabs>
        <w:ind w:left="4320" w:hanging="43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B9FED3BC">
      <w:start w:val="1"/>
      <w:numFmt w:val="bullet"/>
      <w:lvlText w:val="o"/>
      <w:lvlJc w:val="left"/>
      <w:pPr>
        <w:tabs>
          <w:tab w:val="left" w:pos="1134"/>
        </w:tabs>
        <w:ind w:left="504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6958D3C0">
      <w:start w:val="1"/>
      <w:numFmt w:val="bullet"/>
      <w:lvlText w:val="▪"/>
      <w:lvlJc w:val="left"/>
      <w:pPr>
        <w:tabs>
          <w:tab w:val="left" w:pos="1134"/>
        </w:tabs>
        <w:ind w:left="5760" w:hanging="43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4">
    <w:nsid w:val="7CC858E8"/>
    <w:multiLevelType w:val="multilevel"/>
    <w:tmpl w:val="666A8DBA"/>
    <w:styleLink w:val="12"/>
    <w:lvl w:ilvl="0">
      <w:start w:val="1"/>
      <w:numFmt w:val="decimal"/>
      <w:lvlText w:val="%1."/>
      <w:lvlJc w:val="left"/>
      <w:pPr>
        <w:tabs>
          <w:tab w:val="num" w:pos="1141"/>
        </w:tabs>
        <w:ind w:left="432" w:firstLine="277"/>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2."/>
      <w:lvlJc w:val="left"/>
      <w:pPr>
        <w:tabs>
          <w:tab w:val="num" w:pos="1416"/>
        </w:tabs>
        <w:ind w:left="707" w:firstLine="2"/>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tabs>
          <w:tab w:val="num" w:pos="1909"/>
        </w:tabs>
        <w:ind w:left="1200" w:firstLine="134"/>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tabs>
          <w:tab w:val="num" w:pos="2749"/>
        </w:tabs>
        <w:ind w:left="2040" w:firstLine="26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tabs>
          <w:tab w:val="num" w:pos="3949"/>
        </w:tabs>
        <w:ind w:left="3240" w:firstLine="398"/>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tabs>
          <w:tab w:val="num" w:pos="4789"/>
        </w:tabs>
        <w:ind w:left="4080" w:firstLine="53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tabs>
          <w:tab w:val="num" w:pos="5989"/>
        </w:tabs>
        <w:ind w:left="5280" w:firstLine="338"/>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tabs>
          <w:tab w:val="num" w:pos="6829"/>
        </w:tabs>
        <w:ind w:left="6120" w:firstLine="338"/>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tabs>
          <w:tab w:val="num" w:pos="8029"/>
        </w:tabs>
        <w:ind w:left="7320" w:hanging="22"/>
      </w:pPr>
      <w:rPr>
        <w:rFonts w:hAnsi="Arial Unicode MS"/>
        <w:caps w:val="0"/>
        <w:smallCaps w:val="0"/>
        <w:strike w:val="0"/>
        <w:dstrike w:val="0"/>
        <w:color w:val="000000"/>
        <w:spacing w:val="0"/>
        <w:w w:val="100"/>
        <w:kern w:val="0"/>
        <w:position w:val="0"/>
        <w:highlight w:val="none"/>
        <w:vertAlign w:val="baseline"/>
      </w:rPr>
    </w:lvl>
  </w:abstractNum>
  <w:num w:numId="1">
    <w:abstractNumId w:val="30"/>
  </w:num>
  <w:num w:numId="2">
    <w:abstractNumId w:val="34"/>
  </w:num>
  <w:num w:numId="3">
    <w:abstractNumId w:val="39"/>
  </w:num>
  <w:num w:numId="4">
    <w:abstractNumId w:val="48"/>
  </w:num>
  <w:num w:numId="5">
    <w:abstractNumId w:val="1"/>
  </w:num>
  <w:num w:numId="6">
    <w:abstractNumId w:val="33"/>
  </w:num>
  <w:num w:numId="7">
    <w:abstractNumId w:val="19"/>
  </w:num>
  <w:num w:numId="8">
    <w:abstractNumId w:val="14"/>
  </w:num>
  <w:num w:numId="9">
    <w:abstractNumId w:val="16"/>
  </w:num>
  <w:num w:numId="10">
    <w:abstractNumId w:val="54"/>
  </w:num>
  <w:num w:numId="11">
    <w:abstractNumId w:val="10"/>
  </w:num>
  <w:num w:numId="12">
    <w:abstractNumId w:val="18"/>
  </w:num>
  <w:num w:numId="13">
    <w:abstractNumId w:val="32"/>
  </w:num>
  <w:num w:numId="14">
    <w:abstractNumId w:val="23"/>
  </w:num>
  <w:num w:numId="15">
    <w:abstractNumId w:val="17"/>
  </w:num>
  <w:num w:numId="16">
    <w:abstractNumId w:val="2"/>
  </w:num>
  <w:num w:numId="17">
    <w:abstractNumId w:val="5"/>
  </w:num>
  <w:num w:numId="18">
    <w:abstractNumId w:val="21"/>
  </w:num>
  <w:num w:numId="19">
    <w:abstractNumId w:val="6"/>
  </w:num>
  <w:num w:numId="20">
    <w:abstractNumId w:val="29"/>
  </w:num>
  <w:num w:numId="21">
    <w:abstractNumId w:val="40"/>
  </w:num>
  <w:num w:numId="22">
    <w:abstractNumId w:val="46"/>
  </w:num>
  <w:num w:numId="23">
    <w:abstractNumId w:val="26"/>
  </w:num>
  <w:num w:numId="24">
    <w:abstractNumId w:val="53"/>
  </w:num>
  <w:num w:numId="25">
    <w:abstractNumId w:val="47"/>
  </w:num>
  <w:num w:numId="26">
    <w:abstractNumId w:val="35"/>
  </w:num>
  <w:num w:numId="27">
    <w:abstractNumId w:val="37"/>
  </w:num>
  <w:num w:numId="28">
    <w:abstractNumId w:val="12"/>
  </w:num>
  <w:num w:numId="29">
    <w:abstractNumId w:val="52"/>
  </w:num>
  <w:num w:numId="30">
    <w:abstractNumId w:val="3"/>
  </w:num>
  <w:num w:numId="31">
    <w:abstractNumId w:val="38"/>
  </w:num>
  <w:num w:numId="32">
    <w:abstractNumId w:val="51"/>
  </w:num>
  <w:num w:numId="33">
    <w:abstractNumId w:val="42"/>
  </w:num>
  <w:num w:numId="34">
    <w:abstractNumId w:val="41"/>
  </w:num>
  <w:num w:numId="35">
    <w:abstractNumId w:val="15"/>
  </w:num>
  <w:num w:numId="36">
    <w:abstractNumId w:val="36"/>
  </w:num>
  <w:num w:numId="37">
    <w:abstractNumId w:val="7"/>
  </w:num>
  <w:num w:numId="38">
    <w:abstractNumId w:val="50"/>
  </w:num>
  <w:num w:numId="39">
    <w:abstractNumId w:val="31"/>
  </w:num>
  <w:num w:numId="40">
    <w:abstractNumId w:val="20"/>
  </w:num>
  <w:num w:numId="41">
    <w:abstractNumId w:val="22"/>
  </w:num>
  <w:num w:numId="42">
    <w:abstractNumId w:val="27"/>
  </w:num>
  <w:num w:numId="43">
    <w:abstractNumId w:val="44"/>
  </w:num>
  <w:num w:numId="44">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28"/>
  </w:num>
  <w:num w:numId="47">
    <w:abstractNumId w:val="13"/>
  </w:num>
  <w:num w:numId="48">
    <w:abstractNumId w:val="8"/>
  </w:num>
  <w:num w:numId="49">
    <w:abstractNumId w:val="43"/>
  </w:num>
  <w:num w:numId="50">
    <w:abstractNumId w:val="49"/>
  </w:num>
  <w:num w:numId="51">
    <w:abstractNumId w:val="0"/>
  </w:num>
  <w:num w:numId="52">
    <w:abstractNumId w:val="24"/>
  </w:num>
  <w:num w:numId="53">
    <w:abstractNumId w:val="45"/>
  </w:num>
  <w:num w:numId="54">
    <w:abstractNumId w:val="11"/>
  </w:num>
  <w:num w:numId="55">
    <w:abstractNumId w:val="25"/>
  </w:num>
  <w:num w:numId="56">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EA0"/>
    <w:rsid w:val="000214B6"/>
    <w:rsid w:val="000660E4"/>
    <w:rsid w:val="000A1823"/>
    <w:rsid w:val="001515C2"/>
    <w:rsid w:val="001A0DED"/>
    <w:rsid w:val="001F7064"/>
    <w:rsid w:val="0022268D"/>
    <w:rsid w:val="00245D2F"/>
    <w:rsid w:val="00292BAA"/>
    <w:rsid w:val="00293D0A"/>
    <w:rsid w:val="002F2DB6"/>
    <w:rsid w:val="003D36C3"/>
    <w:rsid w:val="003E7414"/>
    <w:rsid w:val="00414C94"/>
    <w:rsid w:val="004303C0"/>
    <w:rsid w:val="004502D8"/>
    <w:rsid w:val="00474563"/>
    <w:rsid w:val="004878A2"/>
    <w:rsid w:val="004A19EB"/>
    <w:rsid w:val="004C25CD"/>
    <w:rsid w:val="004F2574"/>
    <w:rsid w:val="005109BD"/>
    <w:rsid w:val="00533068"/>
    <w:rsid w:val="005D57DA"/>
    <w:rsid w:val="00611E53"/>
    <w:rsid w:val="0066559F"/>
    <w:rsid w:val="00682408"/>
    <w:rsid w:val="006870DF"/>
    <w:rsid w:val="006D7BFA"/>
    <w:rsid w:val="00775BCA"/>
    <w:rsid w:val="007A58B8"/>
    <w:rsid w:val="007E02E0"/>
    <w:rsid w:val="00802536"/>
    <w:rsid w:val="00810120"/>
    <w:rsid w:val="00867EFF"/>
    <w:rsid w:val="008B3471"/>
    <w:rsid w:val="008D127D"/>
    <w:rsid w:val="0094060D"/>
    <w:rsid w:val="009651A3"/>
    <w:rsid w:val="009B56C2"/>
    <w:rsid w:val="009B5EA0"/>
    <w:rsid w:val="009D5F8E"/>
    <w:rsid w:val="00A014AD"/>
    <w:rsid w:val="00A32760"/>
    <w:rsid w:val="00A609D7"/>
    <w:rsid w:val="00AA4D34"/>
    <w:rsid w:val="00AE32EB"/>
    <w:rsid w:val="00B15883"/>
    <w:rsid w:val="00B67252"/>
    <w:rsid w:val="00B95D76"/>
    <w:rsid w:val="00BD7394"/>
    <w:rsid w:val="00C64E5D"/>
    <w:rsid w:val="00C84810"/>
    <w:rsid w:val="00CB1DD5"/>
    <w:rsid w:val="00CB4674"/>
    <w:rsid w:val="00CB71B0"/>
    <w:rsid w:val="00D9182E"/>
    <w:rsid w:val="00DA0178"/>
    <w:rsid w:val="00DD3690"/>
    <w:rsid w:val="00E25C1E"/>
    <w:rsid w:val="00E671DB"/>
    <w:rsid w:val="00E810F7"/>
    <w:rsid w:val="00E8292F"/>
    <w:rsid w:val="00E848F8"/>
    <w:rsid w:val="00ED641F"/>
    <w:rsid w:val="00EE6058"/>
    <w:rsid w:val="00EF4576"/>
    <w:rsid w:val="00FA7E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15DB9C-A6B8-4D42-BC44-A145F7205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EA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4">
    <w:name w:val="heading 1"/>
    <w:aliases w:val="Заголовок 1 Знак Знак Знак Знак Знак Знак Знак Знак Знак Знак Знак Знак Знак Знак Знак Знак Знак Знак Знак Знак Знак Знак Знак Знак Знак Знак,Document Header1,H1,Знак"/>
    <w:next w:val="a"/>
    <w:link w:val="1a"/>
    <w:qFormat/>
    <w:rsid w:val="009B5EA0"/>
    <w:pPr>
      <w:pBdr>
        <w:top w:val="nil"/>
        <w:left w:val="nil"/>
        <w:bottom w:val="nil"/>
        <w:right w:val="nil"/>
        <w:between w:val="nil"/>
        <w:bar w:val="nil"/>
      </w:pBdr>
      <w:spacing w:line="240" w:lineRule="exact"/>
      <w:outlineLvl w:val="0"/>
    </w:pPr>
    <w:rPr>
      <w:rFonts w:ascii="Verdana" w:eastAsia="Arial Unicode MS" w:hAnsi="Verdana" w:cs="Arial Unicode MS"/>
      <w:color w:val="000000"/>
      <w:sz w:val="20"/>
      <w:szCs w:val="20"/>
      <w:u w:color="000000"/>
      <w:bdr w:val="nil"/>
      <w:lang w:val="en-US" w:eastAsia="ru-RU"/>
    </w:rPr>
  </w:style>
  <w:style w:type="paragraph" w:styleId="2">
    <w:name w:val="heading 2"/>
    <w:aliases w:val="2,sub-sect,H2,h2,Б2,RTC,iz2"/>
    <w:next w:val="a"/>
    <w:link w:val="2a"/>
    <w:qFormat/>
    <w:rsid w:val="009B5EA0"/>
    <w:pPr>
      <w:keepNext/>
      <w:pBdr>
        <w:top w:val="nil"/>
        <w:left w:val="nil"/>
        <w:bottom w:val="nil"/>
        <w:right w:val="nil"/>
        <w:between w:val="nil"/>
        <w:bar w:val="nil"/>
      </w:pBdr>
      <w:spacing w:before="240" w:after="60" w:line="240" w:lineRule="auto"/>
      <w:outlineLvl w:val="1"/>
    </w:pPr>
    <w:rPr>
      <w:rFonts w:ascii="Cambria" w:eastAsia="Cambria" w:hAnsi="Cambria" w:cs="Cambria"/>
      <w:b/>
      <w:bCs/>
      <w:i/>
      <w:iCs/>
      <w:color w:val="000000"/>
      <w:sz w:val="28"/>
      <w:szCs w:val="28"/>
      <w:u w:color="000000"/>
      <w:bdr w:val="nil"/>
      <w:lang w:eastAsia="ru-RU"/>
    </w:rPr>
  </w:style>
  <w:style w:type="paragraph" w:styleId="3a">
    <w:name w:val="heading 3"/>
    <w:aliases w:val="H3"/>
    <w:basedOn w:val="a"/>
    <w:next w:val="a"/>
    <w:link w:val="3b"/>
    <w:qFormat/>
    <w:rsid w:val="009B5EA0"/>
    <w:pPr>
      <w:keepNext/>
      <w:widowControl/>
      <w:tabs>
        <w:tab w:val="num" w:pos="1134"/>
      </w:tabs>
      <w:suppressAutoHyphens/>
      <w:autoSpaceDE/>
      <w:autoSpaceDN/>
      <w:adjustRightInd/>
      <w:spacing w:before="120" w:after="120"/>
      <w:ind w:left="1134" w:hanging="1134"/>
      <w:outlineLvl w:val="2"/>
    </w:pPr>
    <w:rPr>
      <w:rFonts w:eastAsia="Calibri"/>
      <w:b/>
      <w:bCs/>
      <w:sz w:val="28"/>
      <w:szCs w:val="28"/>
      <w:lang w:val="x-none" w:eastAsia="x-none"/>
    </w:rPr>
  </w:style>
  <w:style w:type="paragraph" w:styleId="46">
    <w:name w:val="heading 4"/>
    <w:next w:val="a"/>
    <w:link w:val="47"/>
    <w:qFormat/>
    <w:rsid w:val="009B5EA0"/>
    <w:pPr>
      <w:keepNext/>
      <w:pBdr>
        <w:top w:val="nil"/>
        <w:left w:val="nil"/>
        <w:bottom w:val="nil"/>
        <w:right w:val="nil"/>
        <w:between w:val="nil"/>
        <w:bar w:val="nil"/>
      </w:pBdr>
      <w:tabs>
        <w:tab w:val="left" w:pos="1134"/>
        <w:tab w:val="left" w:pos="1701"/>
      </w:tabs>
      <w:suppressAutoHyphens/>
      <w:spacing w:before="240" w:after="120" w:line="240" w:lineRule="auto"/>
      <w:ind w:left="567" w:hanging="567"/>
      <w:jc w:val="both"/>
      <w:outlineLvl w:val="3"/>
    </w:pPr>
    <w:rPr>
      <w:rFonts w:ascii="Times New Roman" w:eastAsia="Times New Roman" w:hAnsi="Times New Roman" w:cs="Times New Roman"/>
      <w:b/>
      <w:bCs/>
      <w:i/>
      <w:iCs/>
      <w:color w:val="000000"/>
      <w:sz w:val="28"/>
      <w:szCs w:val="28"/>
      <w:u w:color="000000"/>
      <w:bdr w:val="nil"/>
      <w:lang w:eastAsia="ru-RU"/>
    </w:rPr>
  </w:style>
  <w:style w:type="paragraph" w:styleId="50">
    <w:name w:val="heading 5"/>
    <w:aliases w:val="H5,h5,h51,H51,h52,test,Block Label,Level 3 - i"/>
    <w:basedOn w:val="a"/>
    <w:next w:val="a"/>
    <w:link w:val="51"/>
    <w:unhideWhenUsed/>
    <w:qFormat/>
    <w:rsid w:val="009B5EA0"/>
    <w:pPr>
      <w:keepNext/>
      <w:keepLines/>
      <w:widowControl/>
      <w:autoSpaceDE/>
      <w:autoSpaceDN/>
      <w:adjustRightInd/>
      <w:spacing w:before="200" w:line="276" w:lineRule="auto"/>
      <w:outlineLvl w:val="4"/>
    </w:pPr>
    <w:rPr>
      <w:rFonts w:ascii="Cambria" w:hAnsi="Cambria"/>
      <w:color w:val="243F60"/>
      <w:sz w:val="22"/>
      <w:szCs w:val="22"/>
      <w:lang w:eastAsia="en-US"/>
    </w:rPr>
  </w:style>
  <w:style w:type="paragraph" w:styleId="60">
    <w:name w:val="heading 6"/>
    <w:aliases w:val="RTC 6"/>
    <w:basedOn w:val="a"/>
    <w:next w:val="a"/>
    <w:link w:val="61"/>
    <w:unhideWhenUsed/>
    <w:qFormat/>
    <w:rsid w:val="009B5EA0"/>
    <w:pPr>
      <w:keepNext/>
      <w:keepLines/>
      <w:widowControl/>
      <w:autoSpaceDE/>
      <w:autoSpaceDN/>
      <w:adjustRightInd/>
      <w:spacing w:before="200" w:line="276" w:lineRule="auto"/>
      <w:outlineLvl w:val="5"/>
    </w:pPr>
    <w:rPr>
      <w:rFonts w:ascii="Cambria" w:hAnsi="Cambria"/>
      <w:i/>
      <w:iCs/>
      <w:color w:val="243F60"/>
      <w:sz w:val="22"/>
      <w:szCs w:val="22"/>
      <w:lang w:eastAsia="en-US"/>
    </w:rPr>
  </w:style>
  <w:style w:type="paragraph" w:styleId="70">
    <w:name w:val="heading 7"/>
    <w:aliases w:val="RTC7"/>
    <w:basedOn w:val="a"/>
    <w:next w:val="a"/>
    <w:link w:val="71"/>
    <w:qFormat/>
    <w:rsid w:val="009B5EA0"/>
    <w:pPr>
      <w:tabs>
        <w:tab w:val="num" w:pos="360"/>
      </w:tabs>
      <w:suppressAutoHyphens/>
      <w:autoSpaceDE/>
      <w:autoSpaceDN/>
      <w:adjustRightInd/>
      <w:spacing w:before="240" w:after="60" w:line="360" w:lineRule="auto"/>
      <w:jc w:val="both"/>
      <w:outlineLvl w:val="6"/>
    </w:pPr>
    <w:rPr>
      <w:rFonts w:eastAsia="Calibri"/>
      <w:sz w:val="26"/>
      <w:szCs w:val="26"/>
      <w:lang w:val="x-none" w:eastAsia="x-none"/>
    </w:rPr>
  </w:style>
  <w:style w:type="paragraph" w:styleId="80">
    <w:name w:val="heading 8"/>
    <w:basedOn w:val="a"/>
    <w:next w:val="a"/>
    <w:link w:val="81"/>
    <w:qFormat/>
    <w:rsid w:val="009B5EA0"/>
    <w:pPr>
      <w:tabs>
        <w:tab w:val="num" w:pos="360"/>
      </w:tabs>
      <w:suppressAutoHyphens/>
      <w:autoSpaceDE/>
      <w:autoSpaceDN/>
      <w:adjustRightInd/>
      <w:spacing w:before="240" w:after="60" w:line="360" w:lineRule="auto"/>
      <w:jc w:val="both"/>
      <w:outlineLvl w:val="7"/>
    </w:pPr>
    <w:rPr>
      <w:i/>
      <w:iCs/>
      <w:sz w:val="26"/>
      <w:szCs w:val="26"/>
      <w:lang w:val="x-none" w:eastAsia="x-none"/>
    </w:rPr>
  </w:style>
  <w:style w:type="paragraph" w:styleId="90">
    <w:name w:val="heading 9"/>
    <w:basedOn w:val="a"/>
    <w:next w:val="a"/>
    <w:link w:val="91"/>
    <w:qFormat/>
    <w:rsid w:val="009B5EA0"/>
    <w:pPr>
      <w:tabs>
        <w:tab w:val="num" w:pos="360"/>
      </w:tabs>
      <w:suppressAutoHyphens/>
      <w:autoSpaceDE/>
      <w:autoSpaceDN/>
      <w:adjustRightInd/>
      <w:spacing w:before="240" w:after="60" w:line="360" w:lineRule="auto"/>
      <w:jc w:val="both"/>
      <w:outlineLvl w:val="8"/>
    </w:pPr>
    <w:rPr>
      <w:rFonts w:ascii="Arial" w:hAnsi="Arial"/>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a">
    <w:name w:val="Заголовок 1 Знак"/>
    <w:aliases w:val="Заголовок 1 Знак Знак Знак Знак Знак Знак Знак Знак Знак Знак Знак Знак Знак Знак Знак Знак Знак Знак Знак Знак Знак Знак Знак Знак Знак Знак Знак1,Document Header1 Знак1,H1 Знак,Знак Знак"/>
    <w:basedOn w:val="a0"/>
    <w:link w:val="14"/>
    <w:rsid w:val="009B5EA0"/>
    <w:rPr>
      <w:rFonts w:ascii="Verdana" w:eastAsia="Arial Unicode MS" w:hAnsi="Verdana" w:cs="Arial Unicode MS"/>
      <w:color w:val="000000"/>
      <w:sz w:val="20"/>
      <w:szCs w:val="20"/>
      <w:u w:color="000000"/>
      <w:bdr w:val="nil"/>
      <w:lang w:val="en-US" w:eastAsia="ru-RU"/>
    </w:rPr>
  </w:style>
  <w:style w:type="character" w:customStyle="1" w:styleId="2a">
    <w:name w:val="Заголовок 2 Знак"/>
    <w:aliases w:val="2 Знак1,sub-sect Знак1,H2 Знак1,h2 Знак1,Б2 Знак1,RTC Знак1,iz2 Знак"/>
    <w:basedOn w:val="a0"/>
    <w:link w:val="2"/>
    <w:rsid w:val="009B5EA0"/>
    <w:rPr>
      <w:rFonts w:ascii="Cambria" w:eastAsia="Cambria" w:hAnsi="Cambria" w:cs="Cambria"/>
      <w:b/>
      <w:bCs/>
      <w:i/>
      <w:iCs/>
      <w:color w:val="000000"/>
      <w:sz w:val="28"/>
      <w:szCs w:val="28"/>
      <w:u w:color="000000"/>
      <w:bdr w:val="nil"/>
      <w:lang w:eastAsia="ru-RU"/>
    </w:rPr>
  </w:style>
  <w:style w:type="character" w:customStyle="1" w:styleId="3b">
    <w:name w:val="Заголовок 3 Знак"/>
    <w:aliases w:val="H3 Знак"/>
    <w:basedOn w:val="a0"/>
    <w:link w:val="3a"/>
    <w:rsid w:val="009B5EA0"/>
    <w:rPr>
      <w:rFonts w:ascii="Times New Roman" w:eastAsia="Calibri" w:hAnsi="Times New Roman" w:cs="Times New Roman"/>
      <w:b/>
      <w:bCs/>
      <w:sz w:val="28"/>
      <w:szCs w:val="28"/>
      <w:lang w:val="x-none" w:eastAsia="x-none"/>
    </w:rPr>
  </w:style>
  <w:style w:type="character" w:customStyle="1" w:styleId="47">
    <w:name w:val="Заголовок 4 Знак"/>
    <w:basedOn w:val="a0"/>
    <w:link w:val="46"/>
    <w:rsid w:val="009B5EA0"/>
    <w:rPr>
      <w:rFonts w:ascii="Times New Roman" w:eastAsia="Times New Roman" w:hAnsi="Times New Roman" w:cs="Times New Roman"/>
      <w:b/>
      <w:bCs/>
      <w:i/>
      <w:iCs/>
      <w:color w:val="000000"/>
      <w:sz w:val="28"/>
      <w:szCs w:val="28"/>
      <w:u w:color="000000"/>
      <w:bdr w:val="nil"/>
      <w:lang w:eastAsia="ru-RU"/>
    </w:rPr>
  </w:style>
  <w:style w:type="character" w:customStyle="1" w:styleId="51">
    <w:name w:val="Заголовок 5 Знак"/>
    <w:aliases w:val="H5 Знак,h5 Знак,h51 Знак,H51 Знак,h52 Знак,test Знак,Block Label Знак,Level 3 - i Знак"/>
    <w:basedOn w:val="a0"/>
    <w:link w:val="50"/>
    <w:rsid w:val="009B5EA0"/>
    <w:rPr>
      <w:rFonts w:ascii="Cambria" w:eastAsia="Times New Roman" w:hAnsi="Cambria" w:cs="Times New Roman"/>
      <w:color w:val="243F60"/>
    </w:rPr>
  </w:style>
  <w:style w:type="character" w:customStyle="1" w:styleId="61">
    <w:name w:val="Заголовок 6 Знак"/>
    <w:aliases w:val="RTC 6 Знак"/>
    <w:basedOn w:val="a0"/>
    <w:link w:val="60"/>
    <w:rsid w:val="009B5EA0"/>
    <w:rPr>
      <w:rFonts w:ascii="Cambria" w:eastAsia="Times New Roman" w:hAnsi="Cambria" w:cs="Times New Roman"/>
      <w:i/>
      <w:iCs/>
      <w:color w:val="243F60"/>
    </w:rPr>
  </w:style>
  <w:style w:type="character" w:customStyle="1" w:styleId="71">
    <w:name w:val="Заголовок 7 Знак"/>
    <w:aliases w:val="RTC7 Знак"/>
    <w:basedOn w:val="a0"/>
    <w:link w:val="70"/>
    <w:rsid w:val="009B5EA0"/>
    <w:rPr>
      <w:rFonts w:ascii="Times New Roman" w:eastAsia="Calibri" w:hAnsi="Times New Roman" w:cs="Times New Roman"/>
      <w:sz w:val="26"/>
      <w:szCs w:val="26"/>
      <w:lang w:val="x-none" w:eastAsia="x-none"/>
    </w:rPr>
  </w:style>
  <w:style w:type="character" w:customStyle="1" w:styleId="81">
    <w:name w:val="Заголовок 8 Знак"/>
    <w:basedOn w:val="a0"/>
    <w:link w:val="80"/>
    <w:rsid w:val="009B5EA0"/>
    <w:rPr>
      <w:rFonts w:ascii="Times New Roman" w:eastAsia="Times New Roman" w:hAnsi="Times New Roman" w:cs="Times New Roman"/>
      <w:i/>
      <w:iCs/>
      <w:sz w:val="26"/>
      <w:szCs w:val="26"/>
      <w:lang w:val="x-none" w:eastAsia="x-none"/>
    </w:rPr>
  </w:style>
  <w:style w:type="character" w:customStyle="1" w:styleId="91">
    <w:name w:val="Заголовок 9 Знак"/>
    <w:basedOn w:val="a0"/>
    <w:link w:val="90"/>
    <w:rsid w:val="009B5EA0"/>
    <w:rPr>
      <w:rFonts w:ascii="Arial" w:eastAsia="Times New Roman" w:hAnsi="Arial" w:cs="Times New Roman"/>
      <w:lang w:val="x-none" w:eastAsia="x-none"/>
    </w:rPr>
  </w:style>
  <w:style w:type="paragraph" w:styleId="a3">
    <w:name w:val="Balloon Text"/>
    <w:basedOn w:val="a"/>
    <w:link w:val="a4"/>
    <w:semiHidden/>
    <w:rsid w:val="009B5EA0"/>
    <w:rPr>
      <w:rFonts w:ascii="Tahoma" w:hAnsi="Tahoma" w:cs="Tahoma"/>
      <w:sz w:val="16"/>
      <w:szCs w:val="16"/>
    </w:rPr>
  </w:style>
  <w:style w:type="character" w:customStyle="1" w:styleId="a4">
    <w:name w:val="Текст выноски Знак"/>
    <w:basedOn w:val="a0"/>
    <w:link w:val="a3"/>
    <w:semiHidden/>
    <w:rsid w:val="009B5EA0"/>
    <w:rPr>
      <w:rFonts w:ascii="Tahoma" w:eastAsia="Times New Roman" w:hAnsi="Tahoma" w:cs="Tahoma"/>
      <w:sz w:val="16"/>
      <w:szCs w:val="16"/>
      <w:lang w:eastAsia="ru-RU"/>
    </w:rPr>
  </w:style>
  <w:style w:type="paragraph" w:styleId="2b">
    <w:name w:val="Body Text Indent 2"/>
    <w:basedOn w:val="a"/>
    <w:link w:val="2c"/>
    <w:unhideWhenUsed/>
    <w:rsid w:val="009B5EA0"/>
    <w:pPr>
      <w:widowControl/>
      <w:autoSpaceDE/>
      <w:autoSpaceDN/>
      <w:adjustRightInd/>
      <w:spacing w:after="120" w:line="480" w:lineRule="auto"/>
      <w:ind w:left="283"/>
    </w:pPr>
    <w:rPr>
      <w:sz w:val="24"/>
    </w:rPr>
  </w:style>
  <w:style w:type="character" w:customStyle="1" w:styleId="2c">
    <w:name w:val="Основной текст с отступом 2 Знак"/>
    <w:basedOn w:val="a0"/>
    <w:link w:val="2b"/>
    <w:rsid w:val="009B5EA0"/>
    <w:rPr>
      <w:rFonts w:ascii="Times New Roman" w:eastAsia="Times New Roman" w:hAnsi="Times New Roman" w:cs="Times New Roman"/>
      <w:sz w:val="24"/>
      <w:szCs w:val="20"/>
      <w:lang w:eastAsia="ru-RU"/>
    </w:rPr>
  </w:style>
  <w:style w:type="paragraph" w:styleId="a5">
    <w:name w:val="List Paragraph"/>
    <w:aliases w:val="Нумерованый список,List Paragraph1,Абзац маркированнный,ПАРАГРАФ,Абзац списка2"/>
    <w:basedOn w:val="a"/>
    <w:link w:val="a6"/>
    <w:uiPriority w:val="34"/>
    <w:qFormat/>
    <w:rsid w:val="009B5EA0"/>
    <w:pPr>
      <w:ind w:left="720"/>
      <w:contextualSpacing/>
    </w:pPr>
  </w:style>
  <w:style w:type="paragraph" w:styleId="a7">
    <w:name w:val="footnote text"/>
    <w:basedOn w:val="a"/>
    <w:link w:val="a8"/>
    <w:uiPriority w:val="99"/>
    <w:unhideWhenUsed/>
    <w:rsid w:val="009B5EA0"/>
    <w:pPr>
      <w:widowControl/>
      <w:autoSpaceDE/>
      <w:autoSpaceDN/>
      <w:adjustRightInd/>
    </w:pPr>
  </w:style>
  <w:style w:type="character" w:customStyle="1" w:styleId="a8">
    <w:name w:val="Текст сноски Знак"/>
    <w:basedOn w:val="a0"/>
    <w:link w:val="a7"/>
    <w:uiPriority w:val="99"/>
    <w:rsid w:val="009B5EA0"/>
    <w:rPr>
      <w:rFonts w:ascii="Times New Roman" w:eastAsia="Times New Roman" w:hAnsi="Times New Roman" w:cs="Times New Roman"/>
      <w:sz w:val="20"/>
      <w:szCs w:val="20"/>
      <w:lang w:eastAsia="ru-RU"/>
    </w:rPr>
  </w:style>
  <w:style w:type="character" w:styleId="a9">
    <w:name w:val="footnote reference"/>
    <w:unhideWhenUsed/>
    <w:rsid w:val="009B5EA0"/>
    <w:rPr>
      <w:vertAlign w:val="superscript"/>
    </w:rPr>
  </w:style>
  <w:style w:type="paragraph" w:customStyle="1" w:styleId="ConsPlusNormal">
    <w:name w:val="ConsPlusNormal"/>
    <w:rsid w:val="009B5E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a">
    <w:name w:val="Подподпункт Знак"/>
    <w:link w:val="ab"/>
    <w:locked/>
    <w:rsid w:val="009B5EA0"/>
    <w:rPr>
      <w:sz w:val="28"/>
    </w:rPr>
  </w:style>
  <w:style w:type="paragraph" w:customStyle="1" w:styleId="ab">
    <w:name w:val="Подподпункт"/>
    <w:basedOn w:val="a"/>
    <w:link w:val="aa"/>
    <w:rsid w:val="009B5EA0"/>
    <w:pPr>
      <w:widowControl/>
      <w:tabs>
        <w:tab w:val="num" w:pos="1701"/>
      </w:tabs>
      <w:autoSpaceDE/>
      <w:autoSpaceDN/>
      <w:adjustRightInd/>
      <w:snapToGrid w:val="0"/>
      <w:spacing w:line="360" w:lineRule="auto"/>
      <w:ind w:left="1701" w:hanging="567"/>
      <w:jc w:val="both"/>
    </w:pPr>
    <w:rPr>
      <w:rFonts w:asciiTheme="minorHAnsi" w:eastAsiaTheme="minorHAnsi" w:hAnsiTheme="minorHAnsi" w:cstheme="minorBidi"/>
      <w:sz w:val="28"/>
      <w:szCs w:val="22"/>
      <w:lang w:eastAsia="en-US"/>
    </w:rPr>
  </w:style>
  <w:style w:type="paragraph" w:styleId="ac">
    <w:name w:val="Body Text"/>
    <w:aliases w:val="Основной текст таблиц,в таблице,таблицы,в таблицах,Письмо в Интернет"/>
    <w:basedOn w:val="a"/>
    <w:link w:val="ad"/>
    <w:rsid w:val="009B5EA0"/>
    <w:pPr>
      <w:spacing w:after="120"/>
    </w:pPr>
  </w:style>
  <w:style w:type="character" w:customStyle="1" w:styleId="ad">
    <w:name w:val="Основной текст Знак"/>
    <w:aliases w:val="Основной текст таблиц Знак,в таблице Знак,таблицы Знак,в таблицах Знак,Письмо в Интернет Знак"/>
    <w:basedOn w:val="a0"/>
    <w:link w:val="ac"/>
    <w:rsid w:val="009B5EA0"/>
    <w:rPr>
      <w:rFonts w:ascii="Times New Roman" w:eastAsia="Times New Roman" w:hAnsi="Times New Roman" w:cs="Times New Roman"/>
      <w:sz w:val="20"/>
      <w:szCs w:val="20"/>
      <w:lang w:eastAsia="ru-RU"/>
    </w:rPr>
  </w:style>
  <w:style w:type="paragraph" w:customStyle="1" w:styleId="BodyTextIndent1">
    <w:name w:val="Body Text Indent1"/>
    <w:aliases w:val="текст"/>
    <w:basedOn w:val="a"/>
    <w:rsid w:val="009B5EA0"/>
    <w:pPr>
      <w:widowControl/>
      <w:autoSpaceDE/>
      <w:autoSpaceDN/>
      <w:adjustRightInd/>
      <w:spacing w:line="360" w:lineRule="auto"/>
      <w:ind w:left="540" w:firstLine="27"/>
      <w:jc w:val="both"/>
    </w:pPr>
    <w:rPr>
      <w:sz w:val="28"/>
      <w:szCs w:val="28"/>
    </w:rPr>
  </w:style>
  <w:style w:type="character" w:styleId="ae">
    <w:name w:val="Hyperlink"/>
    <w:unhideWhenUsed/>
    <w:rsid w:val="009B5EA0"/>
    <w:rPr>
      <w:color w:val="0000FF"/>
      <w:u w:val="single"/>
    </w:rPr>
  </w:style>
  <w:style w:type="paragraph" w:styleId="af">
    <w:name w:val="header"/>
    <w:aliases w:val=" Знак,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
    <w:basedOn w:val="a"/>
    <w:link w:val="af0"/>
    <w:uiPriority w:val="99"/>
    <w:rsid w:val="009B5EA0"/>
    <w:pPr>
      <w:tabs>
        <w:tab w:val="center" w:pos="4680"/>
        <w:tab w:val="right" w:pos="9360"/>
      </w:tabs>
    </w:pPr>
  </w:style>
  <w:style w:type="character" w:customStyle="1" w:styleId="af0">
    <w:name w:val="Верхний колонтитул Знак"/>
    <w:aliases w:val=" Знак Знак,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
    <w:basedOn w:val="a0"/>
    <w:link w:val="af"/>
    <w:uiPriority w:val="99"/>
    <w:rsid w:val="009B5EA0"/>
    <w:rPr>
      <w:rFonts w:ascii="Times New Roman" w:eastAsia="Times New Roman" w:hAnsi="Times New Roman" w:cs="Times New Roman"/>
      <w:sz w:val="20"/>
      <w:szCs w:val="20"/>
      <w:lang w:eastAsia="ru-RU"/>
    </w:rPr>
  </w:style>
  <w:style w:type="paragraph" w:styleId="af1">
    <w:name w:val="footer"/>
    <w:basedOn w:val="a"/>
    <w:link w:val="af2"/>
    <w:uiPriority w:val="99"/>
    <w:rsid w:val="009B5EA0"/>
    <w:pPr>
      <w:tabs>
        <w:tab w:val="center" w:pos="4680"/>
        <w:tab w:val="right" w:pos="9360"/>
      </w:tabs>
    </w:pPr>
  </w:style>
  <w:style w:type="character" w:customStyle="1" w:styleId="af2">
    <w:name w:val="Нижний колонтитул Знак"/>
    <w:basedOn w:val="a0"/>
    <w:link w:val="af1"/>
    <w:uiPriority w:val="99"/>
    <w:rsid w:val="009B5EA0"/>
    <w:rPr>
      <w:rFonts w:ascii="Times New Roman" w:eastAsia="Times New Roman" w:hAnsi="Times New Roman" w:cs="Times New Roman"/>
      <w:sz w:val="20"/>
      <w:szCs w:val="20"/>
      <w:lang w:eastAsia="ru-RU"/>
    </w:rPr>
  </w:style>
  <w:style w:type="paragraph" w:styleId="af3">
    <w:name w:val="Revision"/>
    <w:hidden/>
    <w:uiPriority w:val="99"/>
    <w:semiHidden/>
    <w:rsid w:val="009B5EA0"/>
    <w:pPr>
      <w:spacing w:after="0" w:line="240" w:lineRule="auto"/>
    </w:pPr>
    <w:rPr>
      <w:rFonts w:ascii="Times New Roman" w:eastAsia="Times New Roman" w:hAnsi="Times New Roman" w:cs="Times New Roman"/>
      <w:sz w:val="20"/>
      <w:szCs w:val="20"/>
      <w:lang w:eastAsia="ru-RU"/>
    </w:rPr>
  </w:style>
  <w:style w:type="character" w:customStyle="1" w:styleId="defaultlabelstyle3">
    <w:name w:val="defaultlabelstyle3"/>
    <w:rsid w:val="009B5EA0"/>
    <w:rPr>
      <w:rFonts w:ascii="Verdana" w:hAnsi="Verdana" w:hint="default"/>
      <w:b w:val="0"/>
      <w:bCs w:val="0"/>
      <w:color w:val="333333"/>
    </w:rPr>
  </w:style>
  <w:style w:type="table" w:customStyle="1" w:styleId="TableNormal">
    <w:name w:val="Table Normal"/>
    <w:rsid w:val="009B5EA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4">
    <w:name w:val="Колонтитулы"/>
    <w:rsid w:val="009B5EA0"/>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lang w:eastAsia="ru-RU"/>
    </w:rPr>
  </w:style>
  <w:style w:type="paragraph" w:styleId="af5">
    <w:name w:val="Title"/>
    <w:link w:val="af6"/>
    <w:qFormat/>
    <w:rsid w:val="009B5EA0"/>
    <w:pPr>
      <w:pBdr>
        <w:top w:val="nil"/>
        <w:left w:val="nil"/>
        <w:bottom w:val="nil"/>
        <w:right w:val="nil"/>
        <w:between w:val="nil"/>
        <w:bar w:val="nil"/>
      </w:pBdr>
      <w:spacing w:after="0" w:line="240" w:lineRule="auto"/>
      <w:jc w:val="center"/>
    </w:pPr>
    <w:rPr>
      <w:rFonts w:ascii="Times New Roman" w:eastAsia="Arial Unicode MS" w:hAnsi="Times New Roman" w:cs="Arial Unicode MS"/>
      <w:b/>
      <w:bCs/>
      <w:color w:val="000000"/>
      <w:sz w:val="24"/>
      <w:szCs w:val="24"/>
      <w:u w:color="000000"/>
      <w:bdr w:val="nil"/>
      <w:lang w:eastAsia="ru-RU"/>
    </w:rPr>
  </w:style>
  <w:style w:type="character" w:customStyle="1" w:styleId="af6">
    <w:name w:val="Название Знак"/>
    <w:basedOn w:val="a0"/>
    <w:link w:val="af5"/>
    <w:rsid w:val="009B5EA0"/>
    <w:rPr>
      <w:rFonts w:ascii="Times New Roman" w:eastAsia="Arial Unicode MS" w:hAnsi="Times New Roman" w:cs="Arial Unicode MS"/>
      <w:b/>
      <w:bCs/>
      <w:color w:val="000000"/>
      <w:sz w:val="24"/>
      <w:szCs w:val="24"/>
      <w:u w:color="000000"/>
      <w:bdr w:val="nil"/>
      <w:lang w:eastAsia="ru-RU"/>
    </w:rPr>
  </w:style>
  <w:style w:type="paragraph" w:styleId="3c">
    <w:name w:val="Body Text Indent 3"/>
    <w:link w:val="3d"/>
    <w:rsid w:val="009B5EA0"/>
    <w:pPr>
      <w:widowControl w:val="0"/>
      <w:pBdr>
        <w:top w:val="nil"/>
        <w:left w:val="nil"/>
        <w:bottom w:val="nil"/>
        <w:right w:val="nil"/>
        <w:between w:val="nil"/>
        <w:bar w:val="nil"/>
      </w:pBdr>
      <w:spacing w:after="120" w:line="240" w:lineRule="auto"/>
      <w:ind w:left="283"/>
    </w:pPr>
    <w:rPr>
      <w:rFonts w:ascii="Arial" w:eastAsia="Arial Unicode MS" w:hAnsi="Arial" w:cs="Arial Unicode MS"/>
      <w:color w:val="000000"/>
      <w:sz w:val="16"/>
      <w:szCs w:val="16"/>
      <w:u w:color="000000"/>
      <w:bdr w:val="nil"/>
      <w:lang w:eastAsia="ru-RU"/>
    </w:rPr>
  </w:style>
  <w:style w:type="character" w:customStyle="1" w:styleId="3d">
    <w:name w:val="Основной текст с отступом 3 Знак"/>
    <w:basedOn w:val="a0"/>
    <w:link w:val="3c"/>
    <w:rsid w:val="009B5EA0"/>
    <w:rPr>
      <w:rFonts w:ascii="Arial" w:eastAsia="Arial Unicode MS" w:hAnsi="Arial" w:cs="Arial Unicode MS"/>
      <w:color w:val="000000"/>
      <w:sz w:val="16"/>
      <w:szCs w:val="16"/>
      <w:u w:color="000000"/>
      <w:bdr w:val="nil"/>
      <w:lang w:eastAsia="ru-RU"/>
    </w:rPr>
  </w:style>
  <w:style w:type="numbering" w:customStyle="1" w:styleId="30">
    <w:name w:val="Импортированный стиль 3"/>
    <w:rsid w:val="009B5EA0"/>
    <w:pPr>
      <w:numPr>
        <w:numId w:val="1"/>
      </w:numPr>
    </w:pPr>
  </w:style>
  <w:style w:type="numbering" w:customStyle="1" w:styleId="4">
    <w:name w:val="Импортированный стиль 4"/>
    <w:rsid w:val="009B5EA0"/>
    <w:pPr>
      <w:numPr>
        <w:numId w:val="2"/>
      </w:numPr>
    </w:pPr>
  </w:style>
  <w:style w:type="paragraph" w:customStyle="1" w:styleId="af7">
    <w:name w:val="Ариал"/>
    <w:link w:val="1b"/>
    <w:rsid w:val="009B5EA0"/>
    <w:pPr>
      <w:pBdr>
        <w:top w:val="nil"/>
        <w:left w:val="nil"/>
        <w:bottom w:val="nil"/>
        <w:right w:val="nil"/>
        <w:between w:val="nil"/>
        <w:bar w:val="nil"/>
      </w:pBdr>
      <w:spacing w:before="120" w:after="120" w:line="360" w:lineRule="auto"/>
      <w:ind w:firstLine="851"/>
      <w:jc w:val="both"/>
    </w:pPr>
    <w:rPr>
      <w:rFonts w:ascii="Arial" w:eastAsia="Arial" w:hAnsi="Arial" w:cs="Arial"/>
      <w:color w:val="000000"/>
      <w:sz w:val="24"/>
      <w:szCs w:val="24"/>
      <w:u w:color="000000"/>
      <w:bdr w:val="nil"/>
      <w:lang w:eastAsia="ru-RU"/>
    </w:rPr>
  </w:style>
  <w:style w:type="numbering" w:customStyle="1" w:styleId="5">
    <w:name w:val="Импортированный стиль 5"/>
    <w:rsid w:val="009B5EA0"/>
    <w:pPr>
      <w:numPr>
        <w:numId w:val="3"/>
      </w:numPr>
    </w:pPr>
  </w:style>
  <w:style w:type="numbering" w:customStyle="1" w:styleId="6">
    <w:name w:val="Импортированный стиль 6"/>
    <w:rsid w:val="009B5EA0"/>
    <w:pPr>
      <w:numPr>
        <w:numId w:val="4"/>
      </w:numPr>
    </w:pPr>
  </w:style>
  <w:style w:type="numbering" w:customStyle="1" w:styleId="7">
    <w:name w:val="Импортированный стиль 7"/>
    <w:rsid w:val="009B5EA0"/>
    <w:pPr>
      <w:numPr>
        <w:numId w:val="5"/>
      </w:numPr>
    </w:pPr>
  </w:style>
  <w:style w:type="paragraph" w:customStyle="1" w:styleId="1c">
    <w:name w:val="Обычный1"/>
    <w:uiPriority w:val="99"/>
    <w:rsid w:val="009B5EA0"/>
    <w:pPr>
      <w:widowControl w:val="0"/>
      <w:pBdr>
        <w:top w:val="nil"/>
        <w:left w:val="nil"/>
        <w:bottom w:val="nil"/>
        <w:right w:val="nil"/>
        <w:between w:val="nil"/>
        <w:bar w:val="nil"/>
      </w:pBdr>
      <w:spacing w:before="120" w:after="120" w:line="240" w:lineRule="auto"/>
      <w:ind w:firstLine="567"/>
      <w:jc w:val="both"/>
    </w:pPr>
    <w:rPr>
      <w:rFonts w:ascii="Times New Roman" w:eastAsia="Arial Unicode MS" w:hAnsi="Times New Roman" w:cs="Arial Unicode MS"/>
      <w:color w:val="000000"/>
      <w:sz w:val="20"/>
      <w:szCs w:val="20"/>
      <w:u w:color="000000"/>
      <w:bdr w:val="nil"/>
      <w:lang w:eastAsia="ru-RU"/>
    </w:rPr>
  </w:style>
  <w:style w:type="numbering" w:customStyle="1" w:styleId="8">
    <w:name w:val="Импортированный стиль 8"/>
    <w:rsid w:val="009B5EA0"/>
    <w:pPr>
      <w:numPr>
        <w:numId w:val="6"/>
      </w:numPr>
    </w:pPr>
  </w:style>
  <w:style w:type="numbering" w:customStyle="1" w:styleId="9">
    <w:name w:val="Импортированный стиль 9"/>
    <w:rsid w:val="009B5EA0"/>
    <w:pPr>
      <w:numPr>
        <w:numId w:val="7"/>
      </w:numPr>
    </w:pPr>
  </w:style>
  <w:style w:type="numbering" w:customStyle="1" w:styleId="10">
    <w:name w:val="Импортированный стиль 10"/>
    <w:rsid w:val="009B5EA0"/>
    <w:pPr>
      <w:numPr>
        <w:numId w:val="8"/>
      </w:numPr>
    </w:pPr>
  </w:style>
  <w:style w:type="numbering" w:customStyle="1" w:styleId="11">
    <w:name w:val="Импортированный стиль 11"/>
    <w:rsid w:val="009B5EA0"/>
    <w:pPr>
      <w:numPr>
        <w:numId w:val="9"/>
      </w:numPr>
    </w:pPr>
  </w:style>
  <w:style w:type="numbering" w:customStyle="1" w:styleId="12">
    <w:name w:val="Импортированный стиль 12"/>
    <w:rsid w:val="009B5EA0"/>
    <w:pPr>
      <w:numPr>
        <w:numId w:val="10"/>
      </w:numPr>
    </w:pPr>
  </w:style>
  <w:style w:type="numbering" w:customStyle="1" w:styleId="13">
    <w:name w:val="Импортированный стиль 13"/>
    <w:rsid w:val="009B5EA0"/>
    <w:pPr>
      <w:numPr>
        <w:numId w:val="11"/>
      </w:numPr>
    </w:pPr>
  </w:style>
  <w:style w:type="paragraph" w:styleId="2d">
    <w:name w:val="List 2"/>
    <w:rsid w:val="009B5EA0"/>
    <w:pPr>
      <w:pBdr>
        <w:top w:val="nil"/>
        <w:left w:val="nil"/>
        <w:bottom w:val="nil"/>
        <w:right w:val="nil"/>
        <w:between w:val="nil"/>
        <w:bar w:val="nil"/>
      </w:pBdr>
      <w:tabs>
        <w:tab w:val="left" w:pos="1980"/>
      </w:tabs>
      <w:spacing w:after="0" w:line="360" w:lineRule="auto"/>
      <w:ind w:left="1260"/>
      <w:jc w:val="both"/>
    </w:pPr>
    <w:rPr>
      <w:rFonts w:ascii="Times New Roman" w:eastAsia="Arial Unicode MS" w:hAnsi="Times New Roman" w:cs="Arial Unicode MS"/>
      <w:color w:val="000000"/>
      <w:sz w:val="28"/>
      <w:szCs w:val="28"/>
      <w:u w:color="000000"/>
      <w:bdr w:val="nil"/>
      <w:lang w:eastAsia="ru-RU"/>
    </w:rPr>
  </w:style>
  <w:style w:type="numbering" w:customStyle="1" w:styleId="15">
    <w:name w:val="Импортированный стиль 15"/>
    <w:rsid w:val="009B5EA0"/>
    <w:pPr>
      <w:numPr>
        <w:numId w:val="12"/>
      </w:numPr>
    </w:pPr>
  </w:style>
  <w:style w:type="numbering" w:customStyle="1" w:styleId="16">
    <w:name w:val="Импортированный стиль 16"/>
    <w:rsid w:val="009B5EA0"/>
    <w:pPr>
      <w:numPr>
        <w:numId w:val="13"/>
      </w:numPr>
    </w:pPr>
  </w:style>
  <w:style w:type="numbering" w:customStyle="1" w:styleId="17">
    <w:name w:val="Импортированный стиль 17"/>
    <w:rsid w:val="009B5EA0"/>
    <w:pPr>
      <w:numPr>
        <w:numId w:val="14"/>
      </w:numPr>
    </w:pPr>
  </w:style>
  <w:style w:type="paragraph" w:customStyle="1" w:styleId="-">
    <w:name w:val="_Маркер (номер) - с заголовком"/>
    <w:rsid w:val="009B5EA0"/>
    <w:pPr>
      <w:pBdr>
        <w:top w:val="nil"/>
        <w:left w:val="nil"/>
        <w:bottom w:val="nil"/>
        <w:right w:val="nil"/>
        <w:between w:val="nil"/>
        <w:bar w:val="nil"/>
      </w:pBdr>
      <w:spacing w:before="240" w:after="60" w:line="360" w:lineRule="auto"/>
    </w:pPr>
    <w:rPr>
      <w:rFonts w:ascii="Times New Roman" w:eastAsia="Arial Unicode MS" w:hAnsi="Times New Roman" w:cs="Arial Unicode MS"/>
      <w:b/>
      <w:bCs/>
      <w:color w:val="000000"/>
      <w:sz w:val="24"/>
      <w:szCs w:val="24"/>
      <w:u w:color="000000"/>
      <w:bdr w:val="nil"/>
      <w:lang w:eastAsia="ru-RU"/>
    </w:rPr>
  </w:style>
  <w:style w:type="numbering" w:customStyle="1" w:styleId="18">
    <w:name w:val="Импортированный стиль 18"/>
    <w:rsid w:val="009B5EA0"/>
    <w:pPr>
      <w:numPr>
        <w:numId w:val="15"/>
      </w:numPr>
    </w:pPr>
  </w:style>
  <w:style w:type="paragraph" w:customStyle="1" w:styleId="Times12">
    <w:name w:val="Times 12"/>
    <w:rsid w:val="009B5EA0"/>
    <w:pPr>
      <w:pBdr>
        <w:top w:val="nil"/>
        <w:left w:val="nil"/>
        <w:bottom w:val="nil"/>
        <w:right w:val="nil"/>
        <w:between w:val="nil"/>
        <w:bar w:val="nil"/>
      </w:pBdr>
      <w:spacing w:after="0" w:line="240" w:lineRule="auto"/>
      <w:ind w:firstLine="567"/>
      <w:jc w:val="both"/>
    </w:pPr>
    <w:rPr>
      <w:rFonts w:ascii="Times New Roman" w:eastAsia="Arial Unicode MS" w:hAnsi="Times New Roman" w:cs="Arial Unicode MS"/>
      <w:color w:val="000000"/>
      <w:sz w:val="24"/>
      <w:szCs w:val="24"/>
      <w:u w:color="000000"/>
      <w:bdr w:val="nil"/>
      <w:lang w:eastAsia="ru-RU"/>
    </w:rPr>
  </w:style>
  <w:style w:type="numbering" w:customStyle="1" w:styleId="19">
    <w:name w:val="Импортированный стиль 19"/>
    <w:rsid w:val="009B5EA0"/>
    <w:pPr>
      <w:numPr>
        <w:numId w:val="16"/>
      </w:numPr>
    </w:pPr>
  </w:style>
  <w:style w:type="numbering" w:customStyle="1" w:styleId="20">
    <w:name w:val="Импортированный стиль 20"/>
    <w:rsid w:val="009B5EA0"/>
    <w:pPr>
      <w:numPr>
        <w:numId w:val="17"/>
      </w:numPr>
    </w:pPr>
  </w:style>
  <w:style w:type="paragraph" w:customStyle="1" w:styleId="CCLegal1">
    <w:name w:val="CC Legal 1"/>
    <w:rsid w:val="009B5EA0"/>
    <w:pPr>
      <w:widowControl w:val="0"/>
      <w:pBdr>
        <w:top w:val="nil"/>
        <w:left w:val="nil"/>
        <w:bottom w:val="nil"/>
        <w:right w:val="nil"/>
        <w:between w:val="nil"/>
        <w:bar w:val="nil"/>
      </w:pBdr>
      <w:suppressAutoHyphens/>
      <w:spacing w:after="0" w:line="240" w:lineRule="auto"/>
    </w:pPr>
    <w:rPr>
      <w:rFonts w:ascii="Book Antiqua" w:eastAsia="Arial Unicode MS" w:hAnsi="Book Antiqua" w:cs="Arial Unicode MS"/>
      <w:color w:val="000000"/>
      <w:u w:color="000000"/>
      <w:bdr w:val="nil"/>
      <w:lang w:val="en-US" w:eastAsia="ru-RU"/>
    </w:rPr>
  </w:style>
  <w:style w:type="paragraph" w:customStyle="1" w:styleId="af8">
    <w:name w:val="Пункт б/н"/>
    <w:rsid w:val="009B5EA0"/>
    <w:pPr>
      <w:pBdr>
        <w:top w:val="nil"/>
        <w:left w:val="nil"/>
        <w:bottom w:val="nil"/>
        <w:right w:val="nil"/>
        <w:between w:val="nil"/>
        <w:bar w:val="nil"/>
      </w:pBdr>
      <w:tabs>
        <w:tab w:val="left" w:pos="1134"/>
      </w:tabs>
      <w:spacing w:after="0" w:line="360" w:lineRule="auto"/>
      <w:ind w:firstLine="567"/>
      <w:jc w:val="both"/>
    </w:pPr>
    <w:rPr>
      <w:rFonts w:ascii="Times New Roman" w:eastAsia="Arial Unicode MS" w:hAnsi="Times New Roman" w:cs="Arial Unicode MS"/>
      <w:color w:val="000000"/>
      <w:u w:color="000000"/>
      <w:bdr w:val="nil"/>
      <w:lang w:eastAsia="ru-RU"/>
    </w:rPr>
  </w:style>
  <w:style w:type="paragraph" w:customStyle="1" w:styleId="Iniiaiieoaeno">
    <w:name w:val="Iniiaiie oaeno"/>
    <w:rsid w:val="009B5EA0"/>
    <w:pPr>
      <w:widowControl w:val="0"/>
      <w:pBdr>
        <w:top w:val="nil"/>
        <w:left w:val="nil"/>
        <w:bottom w:val="nil"/>
        <w:right w:val="nil"/>
        <w:between w:val="nil"/>
        <w:bar w:val="nil"/>
      </w:pBdr>
      <w:spacing w:after="120" w:line="240" w:lineRule="auto"/>
      <w:ind w:firstLine="720"/>
    </w:pPr>
    <w:rPr>
      <w:rFonts w:ascii="Tms Rmn" w:eastAsia="Tms Rmn" w:hAnsi="Tms Rmn" w:cs="Tms Rmn"/>
      <w:color w:val="000000"/>
      <w:sz w:val="20"/>
      <w:szCs w:val="20"/>
      <w:u w:color="000000"/>
      <w:bdr w:val="nil"/>
      <w:lang w:eastAsia="ru-RU"/>
    </w:rPr>
  </w:style>
  <w:style w:type="numbering" w:customStyle="1" w:styleId="21">
    <w:name w:val="Импортированный стиль 21"/>
    <w:rsid w:val="009B5EA0"/>
    <w:pPr>
      <w:numPr>
        <w:numId w:val="18"/>
      </w:numPr>
    </w:pPr>
  </w:style>
  <w:style w:type="paragraph" w:styleId="af9">
    <w:name w:val="Body Text Indent"/>
    <w:link w:val="afa"/>
    <w:rsid w:val="009B5EA0"/>
    <w:pPr>
      <w:widowControl w:val="0"/>
      <w:pBdr>
        <w:top w:val="nil"/>
        <w:left w:val="nil"/>
        <w:bottom w:val="nil"/>
        <w:right w:val="nil"/>
        <w:between w:val="nil"/>
        <w:bar w:val="nil"/>
      </w:pBdr>
      <w:spacing w:after="120" w:line="240" w:lineRule="auto"/>
      <w:ind w:left="283"/>
    </w:pPr>
    <w:rPr>
      <w:rFonts w:ascii="Arial" w:eastAsia="Arial Unicode MS" w:hAnsi="Arial" w:cs="Arial Unicode MS"/>
      <w:color w:val="000000"/>
      <w:sz w:val="20"/>
      <w:szCs w:val="20"/>
      <w:u w:color="000000"/>
      <w:bdr w:val="nil"/>
      <w:lang w:eastAsia="ru-RU"/>
    </w:rPr>
  </w:style>
  <w:style w:type="character" w:customStyle="1" w:styleId="afa">
    <w:name w:val="Основной текст с отступом Знак"/>
    <w:basedOn w:val="a0"/>
    <w:link w:val="af9"/>
    <w:rsid w:val="009B5EA0"/>
    <w:rPr>
      <w:rFonts w:ascii="Arial" w:eastAsia="Arial Unicode MS" w:hAnsi="Arial" w:cs="Arial Unicode MS"/>
      <w:color w:val="000000"/>
      <w:sz w:val="20"/>
      <w:szCs w:val="20"/>
      <w:u w:color="000000"/>
      <w:bdr w:val="nil"/>
      <w:lang w:eastAsia="ru-RU"/>
    </w:rPr>
  </w:style>
  <w:style w:type="numbering" w:customStyle="1" w:styleId="22">
    <w:name w:val="Импортированный стиль 22"/>
    <w:rsid w:val="009B5EA0"/>
    <w:pPr>
      <w:numPr>
        <w:numId w:val="19"/>
      </w:numPr>
    </w:pPr>
  </w:style>
  <w:style w:type="paragraph" w:customStyle="1" w:styleId="BodyTextIndent21">
    <w:name w:val="Body Text Indent 21"/>
    <w:rsid w:val="009B5EA0"/>
    <w:pPr>
      <w:pBdr>
        <w:top w:val="nil"/>
        <w:left w:val="nil"/>
        <w:bottom w:val="nil"/>
        <w:right w:val="nil"/>
        <w:between w:val="nil"/>
        <w:bar w:val="nil"/>
      </w:pBdr>
      <w:spacing w:after="0" w:line="240" w:lineRule="auto"/>
      <w:ind w:firstLine="720"/>
    </w:pPr>
    <w:rPr>
      <w:rFonts w:ascii="Times New Roman" w:eastAsia="Arial Unicode MS" w:hAnsi="Times New Roman" w:cs="Arial Unicode MS"/>
      <w:color w:val="000000"/>
      <w:sz w:val="26"/>
      <w:szCs w:val="26"/>
      <w:u w:color="000000"/>
      <w:bdr w:val="nil"/>
      <w:lang w:eastAsia="ru-RU"/>
    </w:rPr>
  </w:style>
  <w:style w:type="numbering" w:customStyle="1" w:styleId="23">
    <w:name w:val="Импортированный стиль 23"/>
    <w:rsid w:val="009B5EA0"/>
    <w:pPr>
      <w:numPr>
        <w:numId w:val="20"/>
      </w:numPr>
    </w:pPr>
  </w:style>
  <w:style w:type="numbering" w:customStyle="1" w:styleId="24">
    <w:name w:val="Импортированный стиль 24"/>
    <w:rsid w:val="009B5EA0"/>
    <w:pPr>
      <w:numPr>
        <w:numId w:val="21"/>
      </w:numPr>
    </w:pPr>
  </w:style>
  <w:style w:type="numbering" w:customStyle="1" w:styleId="25">
    <w:name w:val="Импортированный стиль 25"/>
    <w:rsid w:val="009B5EA0"/>
    <w:pPr>
      <w:numPr>
        <w:numId w:val="22"/>
      </w:numPr>
    </w:pPr>
  </w:style>
  <w:style w:type="paragraph" w:customStyle="1" w:styleId="afb">
    <w:name w:val="бычный"/>
    <w:link w:val="afc"/>
    <w:rsid w:val="009B5EA0"/>
    <w:pPr>
      <w:widowControl w:val="0"/>
      <w:pBdr>
        <w:top w:val="nil"/>
        <w:left w:val="nil"/>
        <w:bottom w:val="nil"/>
        <w:right w:val="nil"/>
        <w:between w:val="nil"/>
        <w:bar w:val="nil"/>
      </w:pBdr>
      <w:spacing w:after="0" w:line="240" w:lineRule="auto"/>
      <w:ind w:firstLine="709"/>
      <w:jc w:val="both"/>
    </w:pPr>
    <w:rPr>
      <w:rFonts w:ascii="Times New Roman" w:eastAsia="Arial Unicode MS" w:hAnsi="Times New Roman" w:cs="Arial Unicode MS"/>
      <w:color w:val="000000"/>
      <w:sz w:val="24"/>
      <w:szCs w:val="24"/>
      <w:u w:color="000000"/>
      <w:bdr w:val="nil"/>
      <w:lang w:eastAsia="ru-RU"/>
    </w:rPr>
  </w:style>
  <w:style w:type="paragraph" w:customStyle="1" w:styleId="PreformattedText">
    <w:name w:val="Preformatted Text"/>
    <w:rsid w:val="009B5EA0"/>
    <w:pPr>
      <w:widowControl w:val="0"/>
      <w:pBdr>
        <w:top w:val="nil"/>
        <w:left w:val="nil"/>
        <w:bottom w:val="nil"/>
        <w:right w:val="nil"/>
        <w:between w:val="nil"/>
        <w:bar w:val="nil"/>
      </w:pBdr>
      <w:suppressAutoHyphens/>
      <w:spacing w:after="0" w:line="240" w:lineRule="auto"/>
    </w:pPr>
    <w:rPr>
      <w:rFonts w:ascii="Courier New" w:eastAsia="Arial Unicode MS" w:hAnsi="Courier New" w:cs="Arial Unicode MS"/>
      <w:color w:val="000000"/>
      <w:sz w:val="20"/>
      <w:szCs w:val="20"/>
      <w:u w:color="000000"/>
      <w:bdr w:val="nil"/>
      <w:lang w:eastAsia="ru-RU"/>
    </w:rPr>
  </w:style>
  <w:style w:type="paragraph" w:customStyle="1" w:styleId="auiue">
    <w:name w:val="au?iue"/>
    <w:rsid w:val="009B5EA0"/>
    <w:pPr>
      <w:widowControl w:val="0"/>
      <w:pBdr>
        <w:top w:val="nil"/>
        <w:left w:val="nil"/>
        <w:bottom w:val="nil"/>
        <w:right w:val="nil"/>
        <w:between w:val="nil"/>
        <w:bar w:val="nil"/>
      </w:pBdr>
      <w:spacing w:after="0" w:line="240" w:lineRule="auto"/>
      <w:ind w:firstLine="709"/>
      <w:jc w:val="both"/>
    </w:pPr>
    <w:rPr>
      <w:rFonts w:ascii="Times New Roman" w:eastAsia="Arial Unicode MS" w:hAnsi="Times New Roman" w:cs="Arial Unicode MS"/>
      <w:color w:val="000000"/>
      <w:sz w:val="24"/>
      <w:szCs w:val="24"/>
      <w:u w:color="000000"/>
      <w:bdr w:val="nil"/>
      <w:lang w:eastAsia="ru-RU"/>
    </w:rPr>
  </w:style>
  <w:style w:type="paragraph" w:customStyle="1" w:styleId="BodyText21">
    <w:name w:val="Body Text 21"/>
    <w:rsid w:val="009B5EA0"/>
    <w:pPr>
      <w:widowControl w:val="0"/>
      <w:pBdr>
        <w:top w:val="nil"/>
        <w:left w:val="nil"/>
        <w:bottom w:val="nil"/>
        <w:right w:val="nil"/>
        <w:between w:val="nil"/>
        <w:bar w:val="nil"/>
      </w:pBdr>
      <w:spacing w:after="0" w:line="240" w:lineRule="auto"/>
      <w:ind w:firstLine="567"/>
      <w:jc w:val="both"/>
    </w:pPr>
    <w:rPr>
      <w:rFonts w:ascii="Times New Roman" w:eastAsia="Arial Unicode MS" w:hAnsi="Times New Roman" w:cs="Arial Unicode MS"/>
      <w:color w:val="000000"/>
      <w:sz w:val="24"/>
      <w:szCs w:val="24"/>
      <w:u w:color="000000"/>
      <w:bdr w:val="nil"/>
      <w:lang w:eastAsia="ru-RU"/>
    </w:rPr>
  </w:style>
  <w:style w:type="numbering" w:customStyle="1" w:styleId="26">
    <w:name w:val="Импортированный стиль 26"/>
    <w:rsid w:val="009B5EA0"/>
    <w:pPr>
      <w:numPr>
        <w:numId w:val="23"/>
      </w:numPr>
    </w:pPr>
  </w:style>
  <w:style w:type="paragraph" w:customStyle="1" w:styleId="BodyText23">
    <w:name w:val="Body Text 23"/>
    <w:rsid w:val="009B5EA0"/>
    <w:pPr>
      <w:widowControl w:val="0"/>
      <w:pBdr>
        <w:top w:val="nil"/>
        <w:left w:val="nil"/>
        <w:bottom w:val="nil"/>
        <w:right w:val="nil"/>
        <w:between w:val="nil"/>
        <w:bar w:val="nil"/>
      </w:pBdr>
      <w:spacing w:after="0" w:line="240" w:lineRule="atLeast"/>
      <w:ind w:firstLine="567"/>
      <w:jc w:val="both"/>
    </w:pPr>
    <w:rPr>
      <w:rFonts w:ascii="Arial" w:eastAsia="Arial Unicode MS" w:hAnsi="Arial" w:cs="Arial Unicode MS"/>
      <w:color w:val="000000"/>
      <w:sz w:val="20"/>
      <w:szCs w:val="20"/>
      <w:u w:color="000000"/>
      <w:bdr w:val="nil"/>
      <w:lang w:eastAsia="ru-RU"/>
    </w:rPr>
  </w:style>
  <w:style w:type="paragraph" w:styleId="3e">
    <w:name w:val="Body Text 3"/>
    <w:link w:val="3f"/>
    <w:rsid w:val="009B5EA0"/>
    <w:pPr>
      <w:pBdr>
        <w:top w:val="nil"/>
        <w:left w:val="nil"/>
        <w:bottom w:val="nil"/>
        <w:right w:val="nil"/>
        <w:between w:val="nil"/>
        <w:bar w:val="nil"/>
      </w:pBdr>
      <w:spacing w:after="120" w:line="240" w:lineRule="auto"/>
    </w:pPr>
    <w:rPr>
      <w:rFonts w:ascii="Times New Roman" w:eastAsia="Arial Unicode MS" w:hAnsi="Times New Roman" w:cs="Arial Unicode MS"/>
      <w:color w:val="000000"/>
      <w:sz w:val="16"/>
      <w:szCs w:val="16"/>
      <w:u w:color="000000"/>
      <w:bdr w:val="nil"/>
      <w:lang w:eastAsia="ru-RU"/>
    </w:rPr>
  </w:style>
  <w:style w:type="character" w:customStyle="1" w:styleId="3f">
    <w:name w:val="Основной текст 3 Знак"/>
    <w:basedOn w:val="a0"/>
    <w:link w:val="3e"/>
    <w:rsid w:val="009B5EA0"/>
    <w:rPr>
      <w:rFonts w:ascii="Times New Roman" w:eastAsia="Arial Unicode MS" w:hAnsi="Times New Roman" w:cs="Arial Unicode MS"/>
      <w:color w:val="000000"/>
      <w:sz w:val="16"/>
      <w:szCs w:val="16"/>
      <w:u w:color="000000"/>
      <w:bdr w:val="nil"/>
      <w:lang w:eastAsia="ru-RU"/>
    </w:rPr>
  </w:style>
  <w:style w:type="numbering" w:customStyle="1" w:styleId="27">
    <w:name w:val="Импортированный стиль 27"/>
    <w:rsid w:val="009B5EA0"/>
    <w:pPr>
      <w:numPr>
        <w:numId w:val="24"/>
      </w:numPr>
    </w:pPr>
  </w:style>
  <w:style w:type="paragraph" w:customStyle="1" w:styleId="afd">
    <w:name w:val="Абзац правил"/>
    <w:rsid w:val="009B5EA0"/>
    <w:pPr>
      <w:widowControl w:val="0"/>
      <w:pBdr>
        <w:top w:val="nil"/>
        <w:left w:val="nil"/>
        <w:bottom w:val="nil"/>
        <w:right w:val="nil"/>
        <w:between w:val="nil"/>
        <w:bar w:val="nil"/>
      </w:pBdr>
      <w:spacing w:before="40" w:after="40" w:line="240" w:lineRule="auto"/>
      <w:ind w:firstLine="567"/>
      <w:jc w:val="both"/>
    </w:pPr>
    <w:rPr>
      <w:rFonts w:ascii="Arial" w:eastAsia="Arial" w:hAnsi="Arial" w:cs="Arial"/>
      <w:color w:val="000000"/>
      <w:sz w:val="20"/>
      <w:szCs w:val="20"/>
      <w:u w:color="000000"/>
      <w:bdr w:val="nil"/>
      <w:lang w:eastAsia="ru-RU"/>
    </w:rPr>
  </w:style>
  <w:style w:type="numbering" w:customStyle="1" w:styleId="28">
    <w:name w:val="Импортированный стиль 28"/>
    <w:rsid w:val="009B5EA0"/>
    <w:pPr>
      <w:numPr>
        <w:numId w:val="25"/>
      </w:numPr>
    </w:pPr>
  </w:style>
  <w:style w:type="numbering" w:customStyle="1" w:styleId="29">
    <w:name w:val="Импортированный стиль 29"/>
    <w:rsid w:val="009B5EA0"/>
    <w:pPr>
      <w:numPr>
        <w:numId w:val="26"/>
      </w:numPr>
    </w:pPr>
  </w:style>
  <w:style w:type="numbering" w:customStyle="1" w:styleId="300">
    <w:name w:val="Импортированный стиль 30"/>
    <w:rsid w:val="009B5EA0"/>
    <w:pPr>
      <w:numPr>
        <w:numId w:val="27"/>
      </w:numPr>
    </w:pPr>
  </w:style>
  <w:style w:type="numbering" w:customStyle="1" w:styleId="31">
    <w:name w:val="Импортированный стиль 31"/>
    <w:rsid w:val="009B5EA0"/>
    <w:pPr>
      <w:numPr>
        <w:numId w:val="28"/>
      </w:numPr>
    </w:pPr>
  </w:style>
  <w:style w:type="paragraph" w:styleId="afe">
    <w:name w:val="annotation text"/>
    <w:link w:val="aff"/>
    <w:rsid w:val="009B5EA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eastAsia="ru-RU"/>
    </w:rPr>
  </w:style>
  <w:style w:type="character" w:customStyle="1" w:styleId="aff">
    <w:name w:val="Текст примечания Знак"/>
    <w:basedOn w:val="a0"/>
    <w:link w:val="afe"/>
    <w:rsid w:val="009B5EA0"/>
    <w:rPr>
      <w:rFonts w:ascii="Times New Roman" w:eastAsia="Arial Unicode MS" w:hAnsi="Times New Roman" w:cs="Arial Unicode MS"/>
      <w:color w:val="000000"/>
      <w:sz w:val="20"/>
      <w:szCs w:val="20"/>
      <w:u w:color="000000"/>
      <w:bdr w:val="nil"/>
      <w:lang w:eastAsia="ru-RU"/>
    </w:rPr>
  </w:style>
  <w:style w:type="numbering" w:customStyle="1" w:styleId="32">
    <w:name w:val="Импортированный стиль 32"/>
    <w:rsid w:val="009B5EA0"/>
    <w:pPr>
      <w:numPr>
        <w:numId w:val="29"/>
      </w:numPr>
    </w:pPr>
  </w:style>
  <w:style w:type="numbering" w:customStyle="1" w:styleId="33">
    <w:name w:val="Импортированный стиль 33"/>
    <w:rsid w:val="009B5EA0"/>
    <w:pPr>
      <w:numPr>
        <w:numId w:val="30"/>
      </w:numPr>
    </w:pPr>
  </w:style>
  <w:style w:type="numbering" w:customStyle="1" w:styleId="34">
    <w:name w:val="Импортированный стиль 34"/>
    <w:rsid w:val="009B5EA0"/>
    <w:pPr>
      <w:numPr>
        <w:numId w:val="31"/>
      </w:numPr>
    </w:pPr>
  </w:style>
  <w:style w:type="numbering" w:customStyle="1" w:styleId="35">
    <w:name w:val="Импортированный стиль 35"/>
    <w:rsid w:val="009B5EA0"/>
    <w:pPr>
      <w:numPr>
        <w:numId w:val="32"/>
      </w:numPr>
    </w:pPr>
  </w:style>
  <w:style w:type="numbering" w:customStyle="1" w:styleId="36">
    <w:name w:val="Импортированный стиль 36"/>
    <w:rsid w:val="009B5EA0"/>
    <w:pPr>
      <w:numPr>
        <w:numId w:val="33"/>
      </w:numPr>
    </w:pPr>
  </w:style>
  <w:style w:type="numbering" w:customStyle="1" w:styleId="37">
    <w:name w:val="Импортированный стиль 37"/>
    <w:rsid w:val="009B5EA0"/>
    <w:pPr>
      <w:numPr>
        <w:numId w:val="34"/>
      </w:numPr>
    </w:pPr>
  </w:style>
  <w:style w:type="paragraph" w:customStyle="1" w:styleId="aff0">
    <w:name w:val="Текст в документе"/>
    <w:rsid w:val="009B5EA0"/>
    <w:pPr>
      <w:pBdr>
        <w:top w:val="nil"/>
        <w:left w:val="nil"/>
        <w:bottom w:val="nil"/>
        <w:right w:val="nil"/>
        <w:between w:val="nil"/>
        <w:bar w:val="nil"/>
      </w:pBdr>
      <w:spacing w:after="0" w:line="360" w:lineRule="auto"/>
      <w:ind w:firstLine="709"/>
    </w:pPr>
    <w:rPr>
      <w:rFonts w:ascii="Times New Roman" w:eastAsia="Arial Unicode MS" w:hAnsi="Times New Roman" w:cs="Arial Unicode MS"/>
      <w:color w:val="000000"/>
      <w:sz w:val="24"/>
      <w:szCs w:val="24"/>
      <w:u w:color="000000"/>
      <w:bdr w:val="nil"/>
      <w:lang w:eastAsia="ru-RU"/>
    </w:rPr>
  </w:style>
  <w:style w:type="paragraph" w:customStyle="1" w:styleId="Style17">
    <w:name w:val="Style17"/>
    <w:rsid w:val="009B5EA0"/>
    <w:pPr>
      <w:widowControl w:val="0"/>
      <w:pBdr>
        <w:top w:val="nil"/>
        <w:left w:val="nil"/>
        <w:bottom w:val="nil"/>
        <w:right w:val="nil"/>
        <w:between w:val="nil"/>
        <w:bar w:val="nil"/>
      </w:pBdr>
      <w:spacing w:after="0" w:line="347" w:lineRule="exact"/>
      <w:ind w:firstLine="643"/>
      <w:jc w:val="both"/>
    </w:pPr>
    <w:rPr>
      <w:rFonts w:ascii="Tahoma" w:eastAsia="Arial Unicode MS" w:hAnsi="Tahoma" w:cs="Arial Unicode MS"/>
      <w:color w:val="000000"/>
      <w:sz w:val="24"/>
      <w:szCs w:val="24"/>
      <w:u w:color="000000"/>
      <w:bdr w:val="nil"/>
      <w:lang w:eastAsia="ru-RU"/>
    </w:rPr>
  </w:style>
  <w:style w:type="paragraph" w:customStyle="1" w:styleId="Style22">
    <w:name w:val="Style22"/>
    <w:rsid w:val="009B5EA0"/>
    <w:pPr>
      <w:widowControl w:val="0"/>
      <w:pBdr>
        <w:top w:val="nil"/>
        <w:left w:val="nil"/>
        <w:bottom w:val="nil"/>
        <w:right w:val="nil"/>
        <w:between w:val="nil"/>
        <w:bar w:val="nil"/>
      </w:pBdr>
      <w:spacing w:after="0" w:line="336" w:lineRule="exact"/>
    </w:pPr>
    <w:rPr>
      <w:rFonts w:ascii="Tahoma" w:eastAsia="Arial Unicode MS" w:hAnsi="Tahoma" w:cs="Arial Unicode MS"/>
      <w:color w:val="000000"/>
      <w:sz w:val="24"/>
      <w:szCs w:val="24"/>
      <w:u w:color="000000"/>
      <w:bdr w:val="nil"/>
      <w:lang w:eastAsia="ru-RU"/>
    </w:rPr>
  </w:style>
  <w:style w:type="numbering" w:customStyle="1" w:styleId="38">
    <w:name w:val="Импортированный стиль 38"/>
    <w:rsid w:val="009B5EA0"/>
    <w:pPr>
      <w:numPr>
        <w:numId w:val="35"/>
      </w:numPr>
    </w:pPr>
  </w:style>
  <w:style w:type="paragraph" w:customStyle="1" w:styleId="Style16">
    <w:name w:val="Style16"/>
    <w:rsid w:val="009B5EA0"/>
    <w:pPr>
      <w:widowControl w:val="0"/>
      <w:pBdr>
        <w:top w:val="nil"/>
        <w:left w:val="nil"/>
        <w:bottom w:val="nil"/>
        <w:right w:val="nil"/>
        <w:between w:val="nil"/>
        <w:bar w:val="nil"/>
      </w:pBdr>
      <w:spacing w:after="0" w:line="240" w:lineRule="auto"/>
    </w:pPr>
    <w:rPr>
      <w:rFonts w:ascii="Tahoma" w:eastAsia="Arial Unicode MS" w:hAnsi="Tahoma" w:cs="Arial Unicode MS"/>
      <w:color w:val="000000"/>
      <w:sz w:val="24"/>
      <w:szCs w:val="24"/>
      <w:u w:color="000000"/>
      <w:bdr w:val="nil"/>
      <w:lang w:eastAsia="ru-RU"/>
    </w:rPr>
  </w:style>
  <w:style w:type="numbering" w:customStyle="1" w:styleId="39">
    <w:name w:val="Импортированный стиль 39"/>
    <w:rsid w:val="009B5EA0"/>
    <w:pPr>
      <w:numPr>
        <w:numId w:val="36"/>
      </w:numPr>
    </w:pPr>
  </w:style>
  <w:style w:type="paragraph" w:customStyle="1" w:styleId="Style32">
    <w:name w:val="Style32"/>
    <w:rsid w:val="009B5EA0"/>
    <w:pPr>
      <w:widowControl w:val="0"/>
      <w:pBdr>
        <w:top w:val="nil"/>
        <w:left w:val="nil"/>
        <w:bottom w:val="nil"/>
        <w:right w:val="nil"/>
        <w:between w:val="nil"/>
        <w:bar w:val="nil"/>
      </w:pBdr>
      <w:spacing w:after="0" w:line="346" w:lineRule="exact"/>
      <w:ind w:firstLine="653"/>
      <w:jc w:val="both"/>
    </w:pPr>
    <w:rPr>
      <w:rFonts w:ascii="Tahoma" w:eastAsia="Arial Unicode MS" w:hAnsi="Tahoma" w:cs="Arial Unicode MS"/>
      <w:color w:val="000000"/>
      <w:sz w:val="24"/>
      <w:szCs w:val="24"/>
      <w:u w:color="000000"/>
      <w:bdr w:val="nil"/>
      <w:lang w:eastAsia="ru-RU"/>
    </w:rPr>
  </w:style>
  <w:style w:type="numbering" w:customStyle="1" w:styleId="40">
    <w:name w:val="Импортированный стиль 40"/>
    <w:rsid w:val="009B5EA0"/>
    <w:pPr>
      <w:numPr>
        <w:numId w:val="37"/>
      </w:numPr>
    </w:pPr>
  </w:style>
  <w:style w:type="numbering" w:customStyle="1" w:styleId="41">
    <w:name w:val="Импортированный стиль 41"/>
    <w:rsid w:val="009B5EA0"/>
    <w:pPr>
      <w:numPr>
        <w:numId w:val="38"/>
      </w:numPr>
    </w:pPr>
  </w:style>
  <w:style w:type="numbering" w:customStyle="1" w:styleId="42">
    <w:name w:val="Импортированный стиль 42"/>
    <w:rsid w:val="009B5EA0"/>
    <w:pPr>
      <w:numPr>
        <w:numId w:val="39"/>
      </w:numPr>
    </w:pPr>
  </w:style>
  <w:style w:type="paragraph" w:styleId="aff1">
    <w:name w:val="Block Text"/>
    <w:rsid w:val="009B5EA0"/>
    <w:pPr>
      <w:pBdr>
        <w:top w:val="nil"/>
        <w:left w:val="nil"/>
        <w:bottom w:val="nil"/>
        <w:right w:val="nil"/>
        <w:between w:val="nil"/>
        <w:bar w:val="nil"/>
      </w:pBdr>
      <w:spacing w:after="0" w:line="240" w:lineRule="auto"/>
      <w:ind w:firstLine="540"/>
      <w:jc w:val="both"/>
    </w:pPr>
    <w:rPr>
      <w:rFonts w:ascii="Times New Roman" w:eastAsia="Times New Roman" w:hAnsi="Times New Roman" w:cs="Times New Roman"/>
      <w:color w:val="000000"/>
      <w:sz w:val="24"/>
      <w:szCs w:val="24"/>
      <w:u w:color="000000"/>
      <w:bdr w:val="nil"/>
      <w:lang w:eastAsia="ru-RU"/>
    </w:rPr>
  </w:style>
  <w:style w:type="numbering" w:customStyle="1" w:styleId="43">
    <w:name w:val="Импортированный стиль 43"/>
    <w:rsid w:val="009B5EA0"/>
    <w:pPr>
      <w:numPr>
        <w:numId w:val="40"/>
      </w:numPr>
    </w:pPr>
  </w:style>
  <w:style w:type="numbering" w:customStyle="1" w:styleId="44">
    <w:name w:val="Импортированный стиль 44"/>
    <w:rsid w:val="009B5EA0"/>
    <w:pPr>
      <w:numPr>
        <w:numId w:val="41"/>
      </w:numPr>
    </w:pPr>
  </w:style>
  <w:style w:type="numbering" w:customStyle="1" w:styleId="45">
    <w:name w:val="Импортированный стиль 45"/>
    <w:rsid w:val="009B5EA0"/>
    <w:pPr>
      <w:numPr>
        <w:numId w:val="42"/>
      </w:numPr>
    </w:pPr>
  </w:style>
  <w:style w:type="paragraph" w:styleId="2e">
    <w:name w:val="Body Text 2"/>
    <w:basedOn w:val="a"/>
    <w:link w:val="2f"/>
    <w:unhideWhenUsed/>
    <w:rsid w:val="009B5EA0"/>
    <w:pPr>
      <w:widowControl/>
      <w:autoSpaceDE/>
      <w:autoSpaceDN/>
      <w:adjustRightInd/>
      <w:spacing w:after="120" w:line="480" w:lineRule="auto"/>
    </w:pPr>
    <w:rPr>
      <w:rFonts w:ascii="Calibri" w:eastAsia="Calibri" w:hAnsi="Calibri"/>
      <w:sz w:val="22"/>
      <w:szCs w:val="22"/>
      <w:lang w:eastAsia="en-US"/>
    </w:rPr>
  </w:style>
  <w:style w:type="character" w:customStyle="1" w:styleId="2f">
    <w:name w:val="Основной текст 2 Знак"/>
    <w:basedOn w:val="a0"/>
    <w:link w:val="2e"/>
    <w:rsid w:val="009B5EA0"/>
    <w:rPr>
      <w:rFonts w:ascii="Calibri" w:eastAsia="Calibri" w:hAnsi="Calibri" w:cs="Times New Roman"/>
    </w:rPr>
  </w:style>
  <w:style w:type="paragraph" w:customStyle="1" w:styleId="aff2">
    <w:name w:val="Стиль начало"/>
    <w:basedOn w:val="a"/>
    <w:rsid w:val="009B5EA0"/>
    <w:pPr>
      <w:autoSpaceDE/>
      <w:autoSpaceDN/>
      <w:adjustRightInd/>
      <w:spacing w:line="264" w:lineRule="auto"/>
    </w:pPr>
    <w:rPr>
      <w:sz w:val="28"/>
      <w:szCs w:val="28"/>
    </w:rPr>
  </w:style>
  <w:style w:type="table" w:styleId="aff3">
    <w:name w:val="Table Grid"/>
    <w:basedOn w:val="a1"/>
    <w:uiPriority w:val="99"/>
    <w:rsid w:val="009B5EA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page number"/>
    <w:rsid w:val="009B5EA0"/>
    <w:rPr>
      <w:rFonts w:cs="Times New Roman"/>
    </w:rPr>
  </w:style>
  <w:style w:type="paragraph" w:styleId="aff5">
    <w:name w:val="Plain Text"/>
    <w:basedOn w:val="a"/>
    <w:link w:val="aff6"/>
    <w:unhideWhenUsed/>
    <w:rsid w:val="009B5EA0"/>
    <w:pPr>
      <w:widowControl/>
      <w:autoSpaceDE/>
      <w:autoSpaceDN/>
      <w:adjustRightInd/>
    </w:pPr>
    <w:rPr>
      <w:rFonts w:ascii="Courier New" w:eastAsia="SimSun" w:hAnsi="Courier New" w:cs="Courier New"/>
    </w:rPr>
  </w:style>
  <w:style w:type="character" w:customStyle="1" w:styleId="aff6">
    <w:name w:val="Текст Знак"/>
    <w:basedOn w:val="a0"/>
    <w:link w:val="aff5"/>
    <w:rsid w:val="009B5EA0"/>
    <w:rPr>
      <w:rFonts w:ascii="Courier New" w:eastAsia="SimSun" w:hAnsi="Courier New" w:cs="Courier New"/>
      <w:sz w:val="20"/>
      <w:szCs w:val="20"/>
      <w:lang w:eastAsia="ru-RU"/>
    </w:rPr>
  </w:style>
  <w:style w:type="paragraph" w:customStyle="1" w:styleId="Heading">
    <w:name w:val="Heading"/>
    <w:uiPriority w:val="99"/>
    <w:rsid w:val="009B5EA0"/>
    <w:pPr>
      <w:autoSpaceDE w:val="0"/>
      <w:autoSpaceDN w:val="0"/>
      <w:adjustRightInd w:val="0"/>
      <w:spacing w:after="0" w:line="240" w:lineRule="auto"/>
    </w:pPr>
    <w:rPr>
      <w:rFonts w:ascii="Arial" w:eastAsia="SimSun" w:hAnsi="Arial" w:cs="Arial"/>
      <w:b/>
      <w:bCs/>
      <w:lang w:eastAsia="ru-RU"/>
    </w:rPr>
  </w:style>
  <w:style w:type="paragraph" w:customStyle="1" w:styleId="Preformat">
    <w:name w:val="Preformat"/>
    <w:uiPriority w:val="99"/>
    <w:rsid w:val="009B5EA0"/>
    <w:pPr>
      <w:autoSpaceDE w:val="0"/>
      <w:autoSpaceDN w:val="0"/>
      <w:adjustRightInd w:val="0"/>
      <w:spacing w:after="0" w:line="240" w:lineRule="auto"/>
    </w:pPr>
    <w:rPr>
      <w:rFonts w:ascii="Courier New" w:eastAsia="SimSun" w:hAnsi="Courier New" w:cs="Courier New"/>
      <w:sz w:val="20"/>
      <w:szCs w:val="20"/>
      <w:lang w:eastAsia="ru-RU"/>
    </w:rPr>
  </w:style>
  <w:style w:type="paragraph" w:customStyle="1" w:styleId="xl30">
    <w:name w:val="xl30"/>
    <w:basedOn w:val="a"/>
    <w:rsid w:val="009B5EA0"/>
    <w:pPr>
      <w:widowControl/>
      <w:pBdr>
        <w:bottom w:val="single" w:sz="4" w:space="0" w:color="auto"/>
      </w:pBdr>
      <w:autoSpaceDE/>
      <w:autoSpaceDN/>
      <w:adjustRightInd/>
      <w:spacing w:before="100" w:beforeAutospacing="1" w:after="100" w:afterAutospacing="1"/>
      <w:jc w:val="center"/>
    </w:pPr>
    <w:rPr>
      <w:rFonts w:eastAsia="Arial Unicode MS"/>
      <w:sz w:val="24"/>
      <w:szCs w:val="24"/>
    </w:rPr>
  </w:style>
  <w:style w:type="paragraph" w:customStyle="1" w:styleId="xl28">
    <w:name w:val="xl28"/>
    <w:basedOn w:val="a"/>
    <w:rsid w:val="009B5EA0"/>
    <w:pPr>
      <w:widowControl/>
      <w:autoSpaceDE/>
      <w:autoSpaceDN/>
      <w:adjustRightInd/>
      <w:spacing w:before="100" w:beforeAutospacing="1" w:after="100" w:afterAutospacing="1"/>
      <w:jc w:val="center"/>
    </w:pPr>
    <w:rPr>
      <w:rFonts w:eastAsia="Arial Unicode MS"/>
      <w:sz w:val="32"/>
      <w:szCs w:val="32"/>
    </w:rPr>
  </w:style>
  <w:style w:type="character" w:styleId="aff7">
    <w:name w:val="annotation reference"/>
    <w:unhideWhenUsed/>
    <w:rsid w:val="009B5EA0"/>
    <w:rPr>
      <w:sz w:val="16"/>
      <w:szCs w:val="16"/>
    </w:rPr>
  </w:style>
  <w:style w:type="paragraph" w:styleId="aff8">
    <w:name w:val="annotation subject"/>
    <w:basedOn w:val="afe"/>
    <w:next w:val="afe"/>
    <w:link w:val="aff9"/>
    <w:semiHidden/>
    <w:unhideWhenUsed/>
    <w:rsid w:val="009B5EA0"/>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Calibri" w:eastAsia="Calibri" w:hAnsi="Calibri" w:cs="Times New Roman"/>
      <w:b/>
      <w:bCs/>
      <w:color w:val="auto"/>
      <w:bdr w:val="none" w:sz="0" w:space="0" w:color="auto"/>
      <w:lang w:eastAsia="en-US"/>
    </w:rPr>
  </w:style>
  <w:style w:type="character" w:customStyle="1" w:styleId="aff9">
    <w:name w:val="Тема примечания Знак"/>
    <w:basedOn w:val="aff"/>
    <w:link w:val="aff8"/>
    <w:semiHidden/>
    <w:rsid w:val="009B5EA0"/>
    <w:rPr>
      <w:rFonts w:ascii="Calibri" w:eastAsia="Calibri" w:hAnsi="Calibri" w:cs="Times New Roman"/>
      <w:b/>
      <w:bCs/>
      <w:color w:val="000000"/>
      <w:sz w:val="20"/>
      <w:szCs w:val="20"/>
      <w:u w:color="000000"/>
      <w:bdr w:val="nil"/>
      <w:lang w:eastAsia="ru-RU"/>
    </w:rPr>
  </w:style>
  <w:style w:type="paragraph" w:styleId="HTML">
    <w:name w:val="HTML Preformatted"/>
    <w:basedOn w:val="a"/>
    <w:link w:val="HTML0"/>
    <w:unhideWhenUsed/>
    <w:rsid w:val="009B5E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4"/>
      <w:szCs w:val="24"/>
    </w:rPr>
  </w:style>
  <w:style w:type="character" w:customStyle="1" w:styleId="HTML0">
    <w:name w:val="Стандартный HTML Знак"/>
    <w:basedOn w:val="a0"/>
    <w:link w:val="HTML"/>
    <w:rsid w:val="009B5EA0"/>
    <w:rPr>
      <w:rFonts w:ascii="Courier New" w:eastAsia="Times New Roman" w:hAnsi="Courier New" w:cs="Courier New"/>
      <w:sz w:val="24"/>
      <w:szCs w:val="24"/>
      <w:lang w:eastAsia="ru-RU"/>
    </w:rPr>
  </w:style>
  <w:style w:type="character" w:customStyle="1" w:styleId="s10">
    <w:name w:val="s_10"/>
    <w:rsid w:val="009B5EA0"/>
  </w:style>
  <w:style w:type="character" w:customStyle="1" w:styleId="ecatbody">
    <w:name w:val="ecatbody"/>
    <w:rsid w:val="009B5EA0"/>
  </w:style>
  <w:style w:type="character" w:customStyle="1" w:styleId="ecattext">
    <w:name w:val="ecattext"/>
    <w:rsid w:val="009B5EA0"/>
  </w:style>
  <w:style w:type="character" w:styleId="affa">
    <w:name w:val="Emphasis"/>
    <w:uiPriority w:val="20"/>
    <w:qFormat/>
    <w:rsid w:val="009B5EA0"/>
    <w:rPr>
      <w:i/>
      <w:iCs/>
    </w:rPr>
  </w:style>
  <w:style w:type="paragraph" w:styleId="affb">
    <w:name w:val="Normal Indent"/>
    <w:basedOn w:val="a"/>
    <w:rsid w:val="009B5EA0"/>
    <w:pPr>
      <w:widowControl/>
      <w:autoSpaceDE/>
      <w:autoSpaceDN/>
      <w:adjustRightInd/>
      <w:ind w:left="708"/>
    </w:pPr>
    <w:rPr>
      <w:sz w:val="24"/>
      <w:szCs w:val="24"/>
    </w:rPr>
  </w:style>
  <w:style w:type="character" w:customStyle="1" w:styleId="a6">
    <w:name w:val="Абзац списка Знак"/>
    <w:aliases w:val="Нумерованый список Знак,List Paragraph1 Знак,Абзац маркированнный Знак,ПАРАГРАФ Знак,Абзац списка2 Знак"/>
    <w:link w:val="a5"/>
    <w:uiPriority w:val="34"/>
    <w:rsid w:val="009B5EA0"/>
    <w:rPr>
      <w:rFonts w:ascii="Times New Roman" w:eastAsia="Times New Roman" w:hAnsi="Times New Roman" w:cs="Times New Roman"/>
      <w:sz w:val="20"/>
      <w:szCs w:val="20"/>
      <w:lang w:eastAsia="ru-RU"/>
    </w:rPr>
  </w:style>
  <w:style w:type="paragraph" w:styleId="affc">
    <w:name w:val="Normal (Web)"/>
    <w:basedOn w:val="a"/>
    <w:rsid w:val="009B5EA0"/>
    <w:pPr>
      <w:widowControl/>
      <w:autoSpaceDE/>
      <w:autoSpaceDN/>
      <w:adjustRightInd/>
      <w:spacing w:before="100" w:beforeAutospacing="1" w:after="100" w:afterAutospacing="1"/>
      <w:jc w:val="both"/>
    </w:pPr>
    <w:rPr>
      <w:rFonts w:ascii="Verdana" w:hAnsi="Verdana" w:cs="Verdana"/>
      <w:sz w:val="14"/>
      <w:szCs w:val="14"/>
    </w:rPr>
  </w:style>
  <w:style w:type="paragraph" w:styleId="2f0">
    <w:name w:val="toc 2"/>
    <w:basedOn w:val="a"/>
    <w:next w:val="a"/>
    <w:autoRedefine/>
    <w:uiPriority w:val="39"/>
    <w:qFormat/>
    <w:rsid w:val="009B5EA0"/>
    <w:pPr>
      <w:widowControl/>
      <w:autoSpaceDE/>
      <w:autoSpaceDN/>
      <w:adjustRightInd/>
      <w:spacing w:before="240"/>
    </w:pPr>
    <w:rPr>
      <w:rFonts w:ascii="Calibri" w:hAnsi="Calibri"/>
      <w:b/>
      <w:bCs/>
    </w:rPr>
  </w:style>
  <w:style w:type="paragraph" w:styleId="affd">
    <w:name w:val="TOC Heading"/>
    <w:basedOn w:val="14"/>
    <w:next w:val="a"/>
    <w:uiPriority w:val="39"/>
    <w:unhideWhenUsed/>
    <w:qFormat/>
    <w:rsid w:val="009B5EA0"/>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80" w:after="0" w:line="276" w:lineRule="auto"/>
      <w:outlineLvl w:val="9"/>
    </w:pPr>
    <w:rPr>
      <w:rFonts w:ascii="Cambria" w:eastAsia="Times New Roman" w:hAnsi="Cambria" w:cs="Times New Roman"/>
      <w:b/>
      <w:bCs/>
      <w:color w:val="365F91"/>
      <w:sz w:val="28"/>
      <w:szCs w:val="28"/>
      <w:bdr w:val="none" w:sz="0" w:space="0" w:color="auto"/>
      <w:lang w:val="ru-RU" w:eastAsia="en-US"/>
    </w:rPr>
  </w:style>
  <w:style w:type="paragraph" w:styleId="1d">
    <w:name w:val="toc 1"/>
    <w:basedOn w:val="a"/>
    <w:next w:val="a"/>
    <w:autoRedefine/>
    <w:uiPriority w:val="39"/>
    <w:qFormat/>
    <w:rsid w:val="009B5EA0"/>
    <w:pPr>
      <w:widowControl/>
      <w:autoSpaceDE/>
      <w:autoSpaceDN/>
      <w:adjustRightInd/>
      <w:spacing w:before="360"/>
    </w:pPr>
    <w:rPr>
      <w:rFonts w:ascii="Cambria" w:hAnsi="Cambria"/>
      <w:b/>
      <w:bCs/>
      <w:caps/>
      <w:sz w:val="24"/>
      <w:szCs w:val="24"/>
    </w:rPr>
  </w:style>
  <w:style w:type="paragraph" w:styleId="affe">
    <w:name w:val="No Spacing"/>
    <w:uiPriority w:val="99"/>
    <w:qFormat/>
    <w:rsid w:val="009B5EA0"/>
    <w:pPr>
      <w:spacing w:after="0" w:line="240" w:lineRule="auto"/>
    </w:pPr>
    <w:rPr>
      <w:rFonts w:ascii="Calibri" w:eastAsia="Calibri" w:hAnsi="Calibri" w:cs="Times New Roman"/>
    </w:rPr>
  </w:style>
  <w:style w:type="paragraph" w:customStyle="1" w:styleId="1e">
    <w:name w:val="Текст1"/>
    <w:basedOn w:val="a"/>
    <w:rsid w:val="009B5EA0"/>
    <w:pPr>
      <w:widowControl/>
      <w:autoSpaceDE/>
      <w:autoSpaceDN/>
      <w:adjustRightInd/>
    </w:pPr>
    <w:rPr>
      <w:rFonts w:ascii="Courier New" w:hAnsi="Courier New"/>
    </w:rPr>
  </w:style>
  <w:style w:type="paragraph" w:customStyle="1" w:styleId="62">
    <w:name w:val="Стиль6"/>
    <w:basedOn w:val="3c"/>
    <w:link w:val="63"/>
    <w:qFormat/>
    <w:rsid w:val="009B5EA0"/>
    <w:pPr>
      <w:widowControl/>
      <w:pBdr>
        <w:top w:val="none" w:sz="0" w:space="0" w:color="auto"/>
        <w:left w:val="none" w:sz="0" w:space="0" w:color="auto"/>
        <w:bottom w:val="none" w:sz="0" w:space="0" w:color="auto"/>
        <w:right w:val="none" w:sz="0" w:space="0" w:color="auto"/>
        <w:between w:val="none" w:sz="0" w:space="0" w:color="auto"/>
        <w:bar w:val="none" w:sz="0" w:color="auto"/>
      </w:pBdr>
      <w:tabs>
        <w:tab w:val="left" w:pos="-142"/>
        <w:tab w:val="left" w:pos="284"/>
      </w:tabs>
      <w:spacing w:after="0"/>
      <w:ind w:left="0"/>
      <w:jc w:val="center"/>
    </w:pPr>
    <w:rPr>
      <w:b/>
      <w:sz w:val="28"/>
      <w:szCs w:val="28"/>
    </w:rPr>
  </w:style>
  <w:style w:type="character" w:customStyle="1" w:styleId="63">
    <w:name w:val="Стиль6 Знак"/>
    <w:link w:val="62"/>
    <w:rsid w:val="009B5EA0"/>
    <w:rPr>
      <w:rFonts w:ascii="Arial" w:eastAsia="Arial Unicode MS" w:hAnsi="Arial" w:cs="Arial Unicode MS"/>
      <w:b/>
      <w:color w:val="000000"/>
      <w:sz w:val="28"/>
      <w:szCs w:val="28"/>
      <w:u w:color="000000"/>
      <w:bdr w:val="nil"/>
      <w:lang w:eastAsia="ru-RU"/>
    </w:rPr>
  </w:style>
  <w:style w:type="paragraph" w:customStyle="1" w:styleId="f">
    <w:name w:val="f"/>
    <w:basedOn w:val="a"/>
    <w:rsid w:val="009B5EA0"/>
    <w:pPr>
      <w:widowControl/>
      <w:autoSpaceDE/>
      <w:autoSpaceDN/>
      <w:adjustRightInd/>
      <w:ind w:left="480"/>
      <w:jc w:val="both"/>
    </w:pPr>
    <w:rPr>
      <w:sz w:val="24"/>
      <w:szCs w:val="24"/>
    </w:rPr>
  </w:style>
  <w:style w:type="character" w:styleId="afff">
    <w:name w:val="Strong"/>
    <w:uiPriority w:val="22"/>
    <w:qFormat/>
    <w:rsid w:val="009B5EA0"/>
    <w:rPr>
      <w:rFonts w:cs="Times New Roman"/>
      <w:b/>
      <w:bCs/>
    </w:rPr>
  </w:style>
  <w:style w:type="character" w:customStyle="1" w:styleId="dept1">
    <w:name w:val="dept1"/>
    <w:uiPriority w:val="99"/>
    <w:rsid w:val="009B5EA0"/>
    <w:rPr>
      <w:b/>
      <w:color w:val="auto"/>
      <w:sz w:val="16"/>
    </w:rPr>
  </w:style>
  <w:style w:type="paragraph" w:customStyle="1" w:styleId="ConsPlusNonformat">
    <w:name w:val="ConsPlusNonformat"/>
    <w:rsid w:val="009B5EA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Цитата1"/>
    <w:basedOn w:val="a"/>
    <w:rsid w:val="009B5EA0"/>
    <w:pPr>
      <w:autoSpaceDE/>
      <w:autoSpaceDN/>
      <w:adjustRightInd/>
      <w:spacing w:line="300" w:lineRule="auto"/>
      <w:ind w:left="760" w:right="1004" w:hanging="420"/>
      <w:jc w:val="both"/>
    </w:pPr>
    <w:rPr>
      <w:sz w:val="24"/>
    </w:rPr>
  </w:style>
  <w:style w:type="paragraph" w:styleId="3f0">
    <w:name w:val="toc 3"/>
    <w:basedOn w:val="a"/>
    <w:next w:val="a"/>
    <w:autoRedefine/>
    <w:uiPriority w:val="39"/>
    <w:qFormat/>
    <w:rsid w:val="009B5EA0"/>
    <w:pPr>
      <w:widowControl/>
      <w:autoSpaceDE/>
      <w:autoSpaceDN/>
      <w:adjustRightInd/>
      <w:ind w:left="200"/>
    </w:pPr>
    <w:rPr>
      <w:rFonts w:ascii="Calibri" w:hAnsi="Calibri"/>
    </w:rPr>
  </w:style>
  <w:style w:type="paragraph" w:styleId="48">
    <w:name w:val="toc 4"/>
    <w:basedOn w:val="a"/>
    <w:next w:val="a"/>
    <w:autoRedefine/>
    <w:uiPriority w:val="39"/>
    <w:rsid w:val="009B5EA0"/>
    <w:pPr>
      <w:widowControl/>
      <w:autoSpaceDE/>
      <w:autoSpaceDN/>
      <w:adjustRightInd/>
      <w:ind w:left="400"/>
    </w:pPr>
    <w:rPr>
      <w:rFonts w:ascii="Calibri" w:hAnsi="Calibri"/>
    </w:rPr>
  </w:style>
  <w:style w:type="paragraph" w:styleId="52">
    <w:name w:val="toc 5"/>
    <w:basedOn w:val="a"/>
    <w:next w:val="a"/>
    <w:autoRedefine/>
    <w:uiPriority w:val="39"/>
    <w:rsid w:val="009B5EA0"/>
    <w:pPr>
      <w:widowControl/>
      <w:autoSpaceDE/>
      <w:autoSpaceDN/>
      <w:adjustRightInd/>
      <w:ind w:left="600"/>
    </w:pPr>
    <w:rPr>
      <w:rFonts w:ascii="Calibri" w:hAnsi="Calibri"/>
    </w:rPr>
  </w:style>
  <w:style w:type="paragraph" w:styleId="64">
    <w:name w:val="toc 6"/>
    <w:basedOn w:val="a"/>
    <w:next w:val="a"/>
    <w:autoRedefine/>
    <w:uiPriority w:val="39"/>
    <w:rsid w:val="009B5EA0"/>
    <w:pPr>
      <w:widowControl/>
      <w:autoSpaceDE/>
      <w:autoSpaceDN/>
      <w:adjustRightInd/>
      <w:ind w:left="800"/>
    </w:pPr>
    <w:rPr>
      <w:rFonts w:ascii="Calibri" w:hAnsi="Calibri"/>
    </w:rPr>
  </w:style>
  <w:style w:type="paragraph" w:styleId="72">
    <w:name w:val="toc 7"/>
    <w:basedOn w:val="a"/>
    <w:next w:val="a"/>
    <w:autoRedefine/>
    <w:uiPriority w:val="39"/>
    <w:rsid w:val="009B5EA0"/>
    <w:pPr>
      <w:widowControl/>
      <w:autoSpaceDE/>
      <w:autoSpaceDN/>
      <w:adjustRightInd/>
      <w:ind w:left="1000"/>
    </w:pPr>
    <w:rPr>
      <w:rFonts w:ascii="Calibri" w:hAnsi="Calibri"/>
    </w:rPr>
  </w:style>
  <w:style w:type="paragraph" w:styleId="82">
    <w:name w:val="toc 8"/>
    <w:basedOn w:val="a"/>
    <w:next w:val="a"/>
    <w:autoRedefine/>
    <w:uiPriority w:val="39"/>
    <w:rsid w:val="009B5EA0"/>
    <w:pPr>
      <w:widowControl/>
      <w:autoSpaceDE/>
      <w:autoSpaceDN/>
      <w:adjustRightInd/>
      <w:ind w:left="1200"/>
    </w:pPr>
    <w:rPr>
      <w:rFonts w:ascii="Calibri" w:hAnsi="Calibri"/>
    </w:rPr>
  </w:style>
  <w:style w:type="paragraph" w:styleId="92">
    <w:name w:val="toc 9"/>
    <w:basedOn w:val="a"/>
    <w:next w:val="a"/>
    <w:autoRedefine/>
    <w:uiPriority w:val="39"/>
    <w:rsid w:val="009B5EA0"/>
    <w:pPr>
      <w:widowControl/>
      <w:autoSpaceDE/>
      <w:autoSpaceDN/>
      <w:adjustRightInd/>
      <w:ind w:left="1400"/>
    </w:pPr>
    <w:rPr>
      <w:rFonts w:ascii="Calibri" w:hAnsi="Calibri"/>
    </w:rPr>
  </w:style>
  <w:style w:type="paragraph" w:customStyle="1" w:styleId="afff0">
    <w:name w:val="Знак Знак Знак Знак Знак Знак"/>
    <w:basedOn w:val="a"/>
    <w:rsid w:val="009B5EA0"/>
    <w:pPr>
      <w:widowControl/>
      <w:autoSpaceDE/>
      <w:autoSpaceDN/>
      <w:adjustRightInd/>
      <w:spacing w:after="160" w:line="240" w:lineRule="exact"/>
      <w:jc w:val="both"/>
    </w:pPr>
    <w:rPr>
      <w:rFonts w:ascii="Verdana" w:hAnsi="Verdana"/>
      <w:lang w:val="en-US" w:eastAsia="en-US"/>
    </w:rPr>
  </w:style>
  <w:style w:type="paragraph" w:customStyle="1" w:styleId="afff1">
    <w:name w:val="Знак Знак Знак Знак Знак Знак Знак Знак Знак Знак Знак Знак Знак Знак Знак Знак"/>
    <w:basedOn w:val="a"/>
    <w:rsid w:val="009B5EA0"/>
    <w:pPr>
      <w:autoSpaceDE/>
      <w:autoSpaceDN/>
      <w:spacing w:after="160" w:line="240" w:lineRule="exact"/>
      <w:jc w:val="right"/>
    </w:pPr>
    <w:rPr>
      <w:lang w:val="en-GB" w:eastAsia="en-US"/>
    </w:rPr>
  </w:style>
  <w:style w:type="paragraph" w:customStyle="1" w:styleId="afff2">
    <w:name w:val="Тезисы"/>
    <w:basedOn w:val="a"/>
    <w:rsid w:val="009B5EA0"/>
    <w:pPr>
      <w:widowControl/>
      <w:tabs>
        <w:tab w:val="left" w:pos="357"/>
      </w:tabs>
      <w:autoSpaceDE/>
      <w:autoSpaceDN/>
      <w:adjustRightInd/>
      <w:spacing w:before="120" w:after="120"/>
      <w:jc w:val="both"/>
    </w:pPr>
    <w:rPr>
      <w:snapToGrid w:val="0"/>
      <w:sz w:val="24"/>
    </w:rPr>
  </w:style>
  <w:style w:type="paragraph" w:customStyle="1" w:styleId="afff3">
    <w:name w:val="Заголовок таблицы"/>
    <w:basedOn w:val="a"/>
    <w:link w:val="afff4"/>
    <w:rsid w:val="009B5EA0"/>
    <w:pPr>
      <w:keepLines/>
      <w:widowControl/>
      <w:autoSpaceDE/>
      <w:autoSpaceDN/>
      <w:adjustRightInd/>
      <w:spacing w:before="120" w:after="120"/>
      <w:jc w:val="center"/>
    </w:pPr>
    <w:rPr>
      <w:rFonts w:ascii="Arial" w:hAnsi="Arial"/>
      <w:b/>
      <w:sz w:val="18"/>
      <w:szCs w:val="24"/>
    </w:rPr>
  </w:style>
  <w:style w:type="character" w:customStyle="1" w:styleId="afff4">
    <w:name w:val="Заголовок таблицы Знак"/>
    <w:link w:val="afff3"/>
    <w:rsid w:val="009B5EA0"/>
    <w:rPr>
      <w:rFonts w:ascii="Arial" w:eastAsia="Times New Roman" w:hAnsi="Arial" w:cs="Times New Roman"/>
      <w:b/>
      <w:sz w:val="18"/>
      <w:szCs w:val="24"/>
      <w:lang w:eastAsia="ru-RU"/>
    </w:rPr>
  </w:style>
  <w:style w:type="paragraph" w:customStyle="1" w:styleId="1">
    <w:name w:val="Стиль1"/>
    <w:basedOn w:val="14"/>
    <w:link w:val="1f0"/>
    <w:qFormat/>
    <w:rsid w:val="009B5EA0"/>
    <w:pPr>
      <w:numPr>
        <w:numId w:val="43"/>
      </w:numPr>
      <w:pBdr>
        <w:top w:val="none" w:sz="0" w:space="0" w:color="auto"/>
        <w:left w:val="none" w:sz="0" w:space="0" w:color="auto"/>
        <w:bottom w:val="none" w:sz="0" w:space="0" w:color="auto"/>
        <w:right w:val="none" w:sz="0" w:space="0" w:color="auto"/>
        <w:between w:val="none" w:sz="0" w:space="0" w:color="auto"/>
        <w:bar w:val="none" w:sz="0" w:color="auto"/>
      </w:pBdr>
      <w:tabs>
        <w:tab w:val="left" w:pos="1276"/>
      </w:tabs>
      <w:autoSpaceDE w:val="0"/>
      <w:autoSpaceDN w:val="0"/>
      <w:adjustRightInd w:val="0"/>
      <w:spacing w:after="0" w:line="240" w:lineRule="auto"/>
      <w:jc w:val="both"/>
    </w:pPr>
    <w:rPr>
      <w:b/>
      <w:bCs/>
      <w:kern w:val="32"/>
      <w:sz w:val="24"/>
      <w:szCs w:val="24"/>
    </w:rPr>
  </w:style>
  <w:style w:type="character" w:customStyle="1" w:styleId="1f0">
    <w:name w:val="Стиль1 Знак"/>
    <w:link w:val="1"/>
    <w:rsid w:val="009B5EA0"/>
    <w:rPr>
      <w:rFonts w:ascii="Verdana" w:eastAsia="Arial Unicode MS" w:hAnsi="Verdana" w:cs="Arial Unicode MS"/>
      <w:b/>
      <w:bCs/>
      <w:color w:val="000000"/>
      <w:kern w:val="32"/>
      <w:sz w:val="24"/>
      <w:szCs w:val="24"/>
      <w:u w:color="000000"/>
      <w:bdr w:val="nil"/>
      <w:lang w:val="en-US" w:eastAsia="ru-RU"/>
    </w:rPr>
  </w:style>
  <w:style w:type="paragraph" w:customStyle="1" w:styleId="2f1">
    <w:name w:val="Текст2"/>
    <w:basedOn w:val="a"/>
    <w:rsid w:val="009B5EA0"/>
    <w:pPr>
      <w:widowControl/>
      <w:autoSpaceDE/>
      <w:autoSpaceDN/>
      <w:adjustRightInd/>
    </w:pPr>
    <w:rPr>
      <w:rFonts w:ascii="Courier New" w:hAnsi="Courier New"/>
    </w:rPr>
  </w:style>
  <w:style w:type="character" w:customStyle="1" w:styleId="afff5">
    <w:name w:val="Основной текст_"/>
    <w:link w:val="1f1"/>
    <w:rsid w:val="009B5EA0"/>
    <w:rPr>
      <w:spacing w:val="3"/>
      <w:sz w:val="21"/>
      <w:szCs w:val="21"/>
      <w:shd w:val="clear" w:color="auto" w:fill="FFFFFF"/>
    </w:rPr>
  </w:style>
  <w:style w:type="paragraph" w:customStyle="1" w:styleId="1f1">
    <w:name w:val="Основной текст1"/>
    <w:basedOn w:val="a"/>
    <w:link w:val="afff5"/>
    <w:rsid w:val="009B5EA0"/>
    <w:pPr>
      <w:widowControl/>
      <w:shd w:val="clear" w:color="auto" w:fill="FFFFFF"/>
      <w:autoSpaceDE/>
      <w:autoSpaceDN/>
      <w:adjustRightInd/>
      <w:spacing w:after="240" w:line="322" w:lineRule="exact"/>
      <w:ind w:hanging="360"/>
    </w:pPr>
    <w:rPr>
      <w:rFonts w:asciiTheme="minorHAnsi" w:eastAsiaTheme="minorHAnsi" w:hAnsiTheme="minorHAnsi" w:cstheme="minorBidi"/>
      <w:spacing w:val="3"/>
      <w:sz w:val="21"/>
      <w:szCs w:val="21"/>
      <w:lang w:eastAsia="en-US"/>
    </w:rPr>
  </w:style>
  <w:style w:type="character" w:customStyle="1" w:styleId="2f2">
    <w:name w:val="Заголовок №2_"/>
    <w:link w:val="2f3"/>
    <w:rsid w:val="009B5EA0"/>
    <w:rPr>
      <w:spacing w:val="3"/>
      <w:sz w:val="21"/>
      <w:szCs w:val="21"/>
      <w:shd w:val="clear" w:color="auto" w:fill="FFFFFF"/>
    </w:rPr>
  </w:style>
  <w:style w:type="paragraph" w:customStyle="1" w:styleId="2f3">
    <w:name w:val="Заголовок №2"/>
    <w:basedOn w:val="a"/>
    <w:link w:val="2f2"/>
    <w:rsid w:val="009B5EA0"/>
    <w:pPr>
      <w:widowControl/>
      <w:shd w:val="clear" w:color="auto" w:fill="FFFFFF"/>
      <w:autoSpaceDE/>
      <w:autoSpaceDN/>
      <w:adjustRightInd/>
      <w:spacing w:before="240" w:after="240" w:line="322" w:lineRule="exact"/>
      <w:jc w:val="center"/>
      <w:outlineLvl w:val="1"/>
    </w:pPr>
    <w:rPr>
      <w:rFonts w:asciiTheme="minorHAnsi" w:eastAsiaTheme="minorHAnsi" w:hAnsiTheme="minorHAnsi" w:cstheme="minorBidi"/>
      <w:spacing w:val="3"/>
      <w:sz w:val="21"/>
      <w:szCs w:val="21"/>
      <w:lang w:eastAsia="en-US"/>
    </w:rPr>
  </w:style>
  <w:style w:type="character" w:customStyle="1" w:styleId="afff6">
    <w:name w:val="Основной текст + Полужирный"/>
    <w:rsid w:val="009B5EA0"/>
    <w:rPr>
      <w:b/>
      <w:bCs/>
      <w:spacing w:val="3"/>
      <w:sz w:val="21"/>
      <w:szCs w:val="21"/>
      <w:shd w:val="clear" w:color="auto" w:fill="FFFFFF"/>
    </w:rPr>
  </w:style>
  <w:style w:type="character" w:customStyle="1" w:styleId="afff7">
    <w:name w:val="Подпись к таблице_"/>
    <w:link w:val="afff8"/>
    <w:rsid w:val="009B5EA0"/>
    <w:rPr>
      <w:spacing w:val="3"/>
      <w:sz w:val="21"/>
      <w:szCs w:val="21"/>
      <w:shd w:val="clear" w:color="auto" w:fill="FFFFFF"/>
    </w:rPr>
  </w:style>
  <w:style w:type="paragraph" w:customStyle="1" w:styleId="afff8">
    <w:name w:val="Подпись к таблице"/>
    <w:basedOn w:val="a"/>
    <w:link w:val="afff7"/>
    <w:rsid w:val="009B5EA0"/>
    <w:pPr>
      <w:widowControl/>
      <w:shd w:val="clear" w:color="auto" w:fill="FFFFFF"/>
      <w:autoSpaceDE/>
      <w:autoSpaceDN/>
      <w:adjustRightInd/>
      <w:spacing w:line="0" w:lineRule="atLeast"/>
    </w:pPr>
    <w:rPr>
      <w:rFonts w:asciiTheme="minorHAnsi" w:eastAsiaTheme="minorHAnsi" w:hAnsiTheme="minorHAnsi" w:cstheme="minorBidi"/>
      <w:spacing w:val="3"/>
      <w:sz w:val="21"/>
      <w:szCs w:val="21"/>
      <w:lang w:eastAsia="en-US"/>
    </w:rPr>
  </w:style>
  <w:style w:type="character" w:customStyle="1" w:styleId="afff9">
    <w:name w:val="Сноска_"/>
    <w:link w:val="afffa"/>
    <w:rsid w:val="009B5EA0"/>
    <w:rPr>
      <w:spacing w:val="-2"/>
      <w:sz w:val="16"/>
      <w:szCs w:val="16"/>
      <w:shd w:val="clear" w:color="auto" w:fill="FFFFFF"/>
    </w:rPr>
  </w:style>
  <w:style w:type="paragraph" w:customStyle="1" w:styleId="afffa">
    <w:name w:val="Сноска"/>
    <w:basedOn w:val="a"/>
    <w:link w:val="afff9"/>
    <w:rsid w:val="009B5EA0"/>
    <w:pPr>
      <w:widowControl/>
      <w:shd w:val="clear" w:color="auto" w:fill="FFFFFF"/>
      <w:autoSpaceDE/>
      <w:autoSpaceDN/>
      <w:adjustRightInd/>
      <w:spacing w:line="211" w:lineRule="exact"/>
    </w:pPr>
    <w:rPr>
      <w:rFonts w:asciiTheme="minorHAnsi" w:eastAsiaTheme="minorHAnsi" w:hAnsiTheme="minorHAnsi" w:cstheme="minorBidi"/>
      <w:spacing w:val="-2"/>
      <w:sz w:val="16"/>
      <w:szCs w:val="16"/>
      <w:lang w:eastAsia="en-US"/>
    </w:rPr>
  </w:style>
  <w:style w:type="character" w:customStyle="1" w:styleId="1f2">
    <w:name w:val="Заголовок №1_"/>
    <w:link w:val="1f3"/>
    <w:rsid w:val="009B5EA0"/>
    <w:rPr>
      <w:spacing w:val="3"/>
      <w:sz w:val="21"/>
      <w:szCs w:val="21"/>
      <w:shd w:val="clear" w:color="auto" w:fill="FFFFFF"/>
    </w:rPr>
  </w:style>
  <w:style w:type="paragraph" w:customStyle="1" w:styleId="1f3">
    <w:name w:val="Заголовок №1"/>
    <w:basedOn w:val="a"/>
    <w:link w:val="1f2"/>
    <w:rsid w:val="009B5EA0"/>
    <w:pPr>
      <w:widowControl/>
      <w:shd w:val="clear" w:color="auto" w:fill="FFFFFF"/>
      <w:autoSpaceDE/>
      <w:autoSpaceDN/>
      <w:adjustRightInd/>
      <w:spacing w:line="317" w:lineRule="exact"/>
      <w:jc w:val="both"/>
      <w:outlineLvl w:val="0"/>
    </w:pPr>
    <w:rPr>
      <w:rFonts w:asciiTheme="minorHAnsi" w:eastAsiaTheme="minorHAnsi" w:hAnsiTheme="minorHAnsi" w:cstheme="minorBidi"/>
      <w:spacing w:val="3"/>
      <w:sz w:val="21"/>
      <w:szCs w:val="21"/>
      <w:lang w:eastAsia="en-US"/>
    </w:rPr>
  </w:style>
  <w:style w:type="paragraph" w:customStyle="1" w:styleId="1f4">
    <w:name w:val="Абзац списка1"/>
    <w:basedOn w:val="a"/>
    <w:rsid w:val="009B5EA0"/>
    <w:pPr>
      <w:widowControl/>
      <w:suppressAutoHyphens/>
      <w:autoSpaceDE/>
      <w:autoSpaceDN/>
      <w:adjustRightInd/>
      <w:ind w:left="720"/>
    </w:pPr>
    <w:rPr>
      <w:rFonts w:ascii="Arial" w:eastAsia="Lucida Sans Unicode" w:hAnsi="Arial" w:cs="Mangal"/>
      <w:kern w:val="1"/>
      <w:szCs w:val="24"/>
      <w:lang w:eastAsia="hi-IN" w:bidi="hi-IN"/>
    </w:rPr>
  </w:style>
  <w:style w:type="character" w:customStyle="1" w:styleId="FontStyle43">
    <w:name w:val="Font Style43"/>
    <w:uiPriority w:val="99"/>
    <w:rsid w:val="009B5EA0"/>
    <w:rPr>
      <w:rFonts w:ascii="Times New Roman" w:hAnsi="Times New Roman" w:cs="Times New Roman"/>
      <w:sz w:val="24"/>
      <w:szCs w:val="24"/>
    </w:rPr>
  </w:style>
  <w:style w:type="character" w:styleId="afffb">
    <w:name w:val="Placeholder Text"/>
    <w:uiPriority w:val="99"/>
    <w:semiHidden/>
    <w:rsid w:val="009B5EA0"/>
    <w:rPr>
      <w:color w:val="808080"/>
    </w:rPr>
  </w:style>
  <w:style w:type="character" w:customStyle="1" w:styleId="webofficeattributevalue">
    <w:name w:val="webofficeattributevalue"/>
    <w:rsid w:val="009B5EA0"/>
  </w:style>
  <w:style w:type="character" w:customStyle="1" w:styleId="Bodytext2">
    <w:name w:val="Body text (2)_"/>
    <w:link w:val="Bodytext20"/>
    <w:locked/>
    <w:rsid w:val="009B5EA0"/>
    <w:rPr>
      <w:sz w:val="28"/>
      <w:szCs w:val="28"/>
      <w:shd w:val="clear" w:color="auto" w:fill="FFFFFF"/>
    </w:rPr>
  </w:style>
  <w:style w:type="paragraph" w:customStyle="1" w:styleId="Bodytext20">
    <w:name w:val="Body text (2)"/>
    <w:basedOn w:val="a"/>
    <w:link w:val="Bodytext2"/>
    <w:rsid w:val="009B5EA0"/>
    <w:pPr>
      <w:shd w:val="clear" w:color="auto" w:fill="FFFFFF"/>
      <w:autoSpaceDE/>
      <w:autoSpaceDN/>
      <w:adjustRightInd/>
      <w:spacing w:line="317" w:lineRule="exact"/>
      <w:jc w:val="both"/>
    </w:pPr>
    <w:rPr>
      <w:rFonts w:asciiTheme="minorHAnsi" w:eastAsiaTheme="minorHAnsi" w:hAnsiTheme="minorHAnsi" w:cstheme="minorBidi"/>
      <w:sz w:val="28"/>
      <w:szCs w:val="28"/>
      <w:lang w:eastAsia="en-US"/>
    </w:rPr>
  </w:style>
  <w:style w:type="character" w:styleId="afffc">
    <w:name w:val="FollowedHyperlink"/>
    <w:unhideWhenUsed/>
    <w:rsid w:val="009B5EA0"/>
    <w:rPr>
      <w:color w:val="800080"/>
      <w:u w:val="single"/>
    </w:rPr>
  </w:style>
  <w:style w:type="paragraph" w:customStyle="1" w:styleId="xl65">
    <w:name w:val="xl65"/>
    <w:basedOn w:val="a"/>
    <w:rsid w:val="009B5EA0"/>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pPr>
    <w:rPr>
      <w:sz w:val="16"/>
      <w:szCs w:val="16"/>
    </w:rPr>
  </w:style>
  <w:style w:type="paragraph" w:customStyle="1" w:styleId="xl66">
    <w:name w:val="xl66"/>
    <w:basedOn w:val="a"/>
    <w:rsid w:val="009B5EA0"/>
    <w:pPr>
      <w:widowControl/>
      <w:pBdr>
        <w:bottom w:val="single" w:sz="8" w:space="0" w:color="auto"/>
        <w:right w:val="single" w:sz="8" w:space="0" w:color="auto"/>
      </w:pBdr>
      <w:autoSpaceDE/>
      <w:autoSpaceDN/>
      <w:adjustRightInd/>
      <w:spacing w:before="100" w:beforeAutospacing="1" w:after="100" w:afterAutospacing="1"/>
      <w:jc w:val="center"/>
    </w:pPr>
    <w:rPr>
      <w:sz w:val="16"/>
      <w:szCs w:val="16"/>
    </w:rPr>
  </w:style>
  <w:style w:type="paragraph" w:customStyle="1" w:styleId="xl67">
    <w:name w:val="xl67"/>
    <w:basedOn w:val="a"/>
    <w:rsid w:val="009B5EA0"/>
    <w:pPr>
      <w:widowControl/>
      <w:autoSpaceDE/>
      <w:autoSpaceDN/>
      <w:adjustRightInd/>
      <w:spacing w:before="100" w:beforeAutospacing="1" w:after="100" w:afterAutospacing="1"/>
      <w:jc w:val="both"/>
    </w:pPr>
    <w:rPr>
      <w:sz w:val="24"/>
      <w:szCs w:val="24"/>
    </w:rPr>
  </w:style>
  <w:style w:type="paragraph" w:customStyle="1" w:styleId="xl68">
    <w:name w:val="xl68"/>
    <w:basedOn w:val="a"/>
    <w:rsid w:val="009B5EA0"/>
    <w:pPr>
      <w:widowControl/>
      <w:pBdr>
        <w:left w:val="single" w:sz="8" w:space="0" w:color="auto"/>
        <w:right w:val="single" w:sz="8" w:space="0" w:color="auto"/>
      </w:pBdr>
      <w:autoSpaceDE/>
      <w:autoSpaceDN/>
      <w:adjustRightInd/>
      <w:spacing w:before="100" w:beforeAutospacing="1" w:after="100" w:afterAutospacing="1"/>
      <w:jc w:val="center"/>
    </w:pPr>
    <w:rPr>
      <w:sz w:val="16"/>
      <w:szCs w:val="16"/>
    </w:rPr>
  </w:style>
  <w:style w:type="paragraph" w:customStyle="1" w:styleId="xl69">
    <w:name w:val="xl69"/>
    <w:basedOn w:val="a"/>
    <w:rsid w:val="009B5EA0"/>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pPr>
    <w:rPr>
      <w:sz w:val="16"/>
      <w:szCs w:val="16"/>
    </w:rPr>
  </w:style>
  <w:style w:type="paragraph" w:customStyle="1" w:styleId="xl70">
    <w:name w:val="xl70"/>
    <w:basedOn w:val="a"/>
    <w:rsid w:val="009B5EA0"/>
    <w:pPr>
      <w:widowControl/>
      <w:pBdr>
        <w:bottom w:val="single" w:sz="8" w:space="0" w:color="auto"/>
        <w:right w:val="single" w:sz="8" w:space="0" w:color="auto"/>
      </w:pBdr>
      <w:autoSpaceDE/>
      <w:autoSpaceDN/>
      <w:adjustRightInd/>
      <w:spacing w:before="100" w:beforeAutospacing="1" w:after="100" w:afterAutospacing="1"/>
    </w:pPr>
    <w:rPr>
      <w:sz w:val="16"/>
      <w:szCs w:val="16"/>
    </w:rPr>
  </w:style>
  <w:style w:type="paragraph" w:customStyle="1" w:styleId="xl71">
    <w:name w:val="xl71"/>
    <w:basedOn w:val="a"/>
    <w:rsid w:val="009B5EA0"/>
    <w:pPr>
      <w:widowControl/>
      <w:pBdr>
        <w:left w:val="single" w:sz="8" w:space="0" w:color="auto"/>
        <w:bottom w:val="single" w:sz="8" w:space="0" w:color="auto"/>
        <w:right w:val="single" w:sz="8" w:space="0" w:color="auto"/>
      </w:pBdr>
      <w:autoSpaceDE/>
      <w:autoSpaceDN/>
      <w:adjustRightInd/>
      <w:spacing w:before="100" w:beforeAutospacing="1" w:after="100" w:afterAutospacing="1"/>
    </w:pPr>
    <w:rPr>
      <w:sz w:val="24"/>
      <w:szCs w:val="24"/>
    </w:rPr>
  </w:style>
  <w:style w:type="paragraph" w:customStyle="1" w:styleId="xl72">
    <w:name w:val="xl72"/>
    <w:basedOn w:val="a"/>
    <w:rsid w:val="009B5EA0"/>
    <w:pPr>
      <w:widowControl/>
      <w:pBdr>
        <w:left w:val="single" w:sz="8" w:space="0" w:color="auto"/>
        <w:bottom w:val="single" w:sz="8" w:space="0" w:color="auto"/>
        <w:right w:val="single" w:sz="8" w:space="0" w:color="auto"/>
      </w:pBdr>
      <w:autoSpaceDE/>
      <w:autoSpaceDN/>
      <w:adjustRightInd/>
      <w:spacing w:before="100" w:beforeAutospacing="1" w:after="100" w:afterAutospacing="1"/>
    </w:pPr>
    <w:rPr>
      <w:sz w:val="16"/>
      <w:szCs w:val="16"/>
    </w:rPr>
  </w:style>
  <w:style w:type="paragraph" w:customStyle="1" w:styleId="xl73">
    <w:name w:val="xl73"/>
    <w:basedOn w:val="a"/>
    <w:rsid w:val="009B5EA0"/>
    <w:pPr>
      <w:widowControl/>
      <w:pBdr>
        <w:left w:val="single" w:sz="8" w:space="0" w:color="auto"/>
        <w:bottom w:val="single" w:sz="8" w:space="0" w:color="auto"/>
        <w:right w:val="single" w:sz="8" w:space="0" w:color="auto"/>
      </w:pBdr>
      <w:autoSpaceDE/>
      <w:autoSpaceDN/>
      <w:adjustRightInd/>
      <w:spacing w:before="100" w:beforeAutospacing="1" w:after="100" w:afterAutospacing="1"/>
    </w:pPr>
    <w:rPr>
      <w:sz w:val="16"/>
      <w:szCs w:val="16"/>
    </w:rPr>
  </w:style>
  <w:style w:type="paragraph" w:customStyle="1" w:styleId="xl74">
    <w:name w:val="xl74"/>
    <w:basedOn w:val="a"/>
    <w:rsid w:val="009B5EA0"/>
    <w:pPr>
      <w:widowControl/>
      <w:autoSpaceDE/>
      <w:autoSpaceDN/>
      <w:adjustRightInd/>
      <w:spacing w:before="100" w:beforeAutospacing="1" w:after="100" w:afterAutospacing="1"/>
      <w:jc w:val="right"/>
    </w:pPr>
    <w:rPr>
      <w:sz w:val="24"/>
      <w:szCs w:val="24"/>
    </w:rPr>
  </w:style>
  <w:style w:type="paragraph" w:customStyle="1" w:styleId="xl75">
    <w:name w:val="xl75"/>
    <w:basedOn w:val="a"/>
    <w:rsid w:val="009B5EA0"/>
    <w:pPr>
      <w:widowControl/>
      <w:pBdr>
        <w:top w:val="single" w:sz="8" w:space="0" w:color="auto"/>
        <w:left w:val="single" w:sz="8" w:space="0" w:color="auto"/>
        <w:bottom w:val="single" w:sz="8" w:space="0" w:color="auto"/>
      </w:pBdr>
      <w:autoSpaceDE/>
      <w:autoSpaceDN/>
      <w:adjustRightInd/>
      <w:spacing w:before="100" w:beforeAutospacing="1" w:after="100" w:afterAutospacing="1"/>
    </w:pPr>
    <w:rPr>
      <w:sz w:val="16"/>
      <w:szCs w:val="16"/>
    </w:rPr>
  </w:style>
  <w:style w:type="paragraph" w:customStyle="1" w:styleId="xl76">
    <w:name w:val="xl76"/>
    <w:basedOn w:val="a"/>
    <w:rsid w:val="009B5EA0"/>
    <w:pPr>
      <w:widowControl/>
      <w:pBdr>
        <w:top w:val="single" w:sz="8" w:space="0" w:color="auto"/>
        <w:bottom w:val="single" w:sz="8" w:space="0" w:color="auto"/>
      </w:pBdr>
      <w:autoSpaceDE/>
      <w:autoSpaceDN/>
      <w:adjustRightInd/>
      <w:spacing w:before="100" w:beforeAutospacing="1" w:after="100" w:afterAutospacing="1"/>
    </w:pPr>
    <w:rPr>
      <w:sz w:val="16"/>
      <w:szCs w:val="16"/>
    </w:rPr>
  </w:style>
  <w:style w:type="paragraph" w:customStyle="1" w:styleId="xl77">
    <w:name w:val="xl77"/>
    <w:basedOn w:val="a"/>
    <w:rsid w:val="009B5EA0"/>
    <w:pPr>
      <w:widowControl/>
      <w:pBdr>
        <w:top w:val="single" w:sz="8" w:space="0" w:color="auto"/>
        <w:bottom w:val="single" w:sz="8" w:space="0" w:color="auto"/>
        <w:right w:val="single" w:sz="8" w:space="0" w:color="auto"/>
      </w:pBdr>
      <w:autoSpaceDE/>
      <w:autoSpaceDN/>
      <w:adjustRightInd/>
      <w:spacing w:before="100" w:beforeAutospacing="1" w:after="100" w:afterAutospacing="1"/>
    </w:pPr>
    <w:rPr>
      <w:sz w:val="16"/>
      <w:szCs w:val="16"/>
    </w:rPr>
  </w:style>
  <w:style w:type="paragraph" w:customStyle="1" w:styleId="xl78">
    <w:name w:val="xl78"/>
    <w:basedOn w:val="a"/>
    <w:rsid w:val="009B5EA0"/>
    <w:pPr>
      <w:widowControl/>
      <w:autoSpaceDE/>
      <w:autoSpaceDN/>
      <w:adjustRightInd/>
      <w:spacing w:before="100" w:beforeAutospacing="1" w:after="100" w:afterAutospacing="1"/>
      <w:jc w:val="center"/>
    </w:pPr>
    <w:rPr>
      <w:b/>
      <w:bCs/>
      <w:sz w:val="28"/>
      <w:szCs w:val="28"/>
    </w:rPr>
  </w:style>
  <w:style w:type="paragraph" w:customStyle="1" w:styleId="xl79">
    <w:name w:val="xl79"/>
    <w:basedOn w:val="a"/>
    <w:rsid w:val="009B5EA0"/>
    <w:pPr>
      <w:widowControl/>
      <w:autoSpaceDE/>
      <w:autoSpaceDN/>
      <w:adjustRightInd/>
      <w:spacing w:before="100" w:beforeAutospacing="1" w:after="100" w:afterAutospacing="1"/>
      <w:jc w:val="center"/>
    </w:pPr>
    <w:rPr>
      <w:sz w:val="28"/>
      <w:szCs w:val="28"/>
    </w:rPr>
  </w:style>
  <w:style w:type="paragraph" w:customStyle="1" w:styleId="xl80">
    <w:name w:val="xl80"/>
    <w:basedOn w:val="a"/>
    <w:rsid w:val="009B5EA0"/>
    <w:pPr>
      <w:widowControl/>
      <w:pBdr>
        <w:top w:val="single" w:sz="8" w:space="0" w:color="auto"/>
        <w:left w:val="single" w:sz="8" w:space="0" w:color="auto"/>
        <w:right w:val="single" w:sz="8" w:space="0" w:color="auto"/>
      </w:pBdr>
      <w:autoSpaceDE/>
      <w:autoSpaceDN/>
      <w:adjustRightInd/>
      <w:spacing w:before="100" w:beforeAutospacing="1" w:after="100" w:afterAutospacing="1"/>
    </w:pPr>
    <w:rPr>
      <w:sz w:val="16"/>
      <w:szCs w:val="16"/>
    </w:rPr>
  </w:style>
  <w:style w:type="paragraph" w:customStyle="1" w:styleId="xl81">
    <w:name w:val="xl81"/>
    <w:basedOn w:val="a"/>
    <w:rsid w:val="009B5EA0"/>
    <w:pPr>
      <w:widowControl/>
      <w:pBdr>
        <w:top w:val="single" w:sz="8" w:space="0" w:color="auto"/>
        <w:left w:val="single" w:sz="8" w:space="0" w:color="auto"/>
        <w:right w:val="single" w:sz="8" w:space="0" w:color="auto"/>
      </w:pBdr>
      <w:autoSpaceDE/>
      <w:autoSpaceDN/>
      <w:adjustRightInd/>
      <w:spacing w:before="100" w:beforeAutospacing="1" w:after="100" w:afterAutospacing="1"/>
    </w:pPr>
    <w:rPr>
      <w:sz w:val="16"/>
      <w:szCs w:val="16"/>
    </w:rPr>
  </w:style>
  <w:style w:type="paragraph" w:customStyle="1" w:styleId="xl82">
    <w:name w:val="xl82"/>
    <w:basedOn w:val="a"/>
    <w:rsid w:val="009B5EA0"/>
    <w:pPr>
      <w:widowControl/>
      <w:pBdr>
        <w:top w:val="single" w:sz="8" w:space="0" w:color="auto"/>
        <w:left w:val="single" w:sz="8" w:space="0" w:color="auto"/>
      </w:pBdr>
      <w:autoSpaceDE/>
      <w:autoSpaceDN/>
      <w:adjustRightInd/>
      <w:spacing w:before="100" w:beforeAutospacing="1" w:after="100" w:afterAutospacing="1"/>
      <w:jc w:val="center"/>
    </w:pPr>
    <w:rPr>
      <w:sz w:val="16"/>
      <w:szCs w:val="16"/>
    </w:rPr>
  </w:style>
  <w:style w:type="paragraph" w:customStyle="1" w:styleId="xl83">
    <w:name w:val="xl83"/>
    <w:basedOn w:val="a"/>
    <w:rsid w:val="009B5EA0"/>
    <w:pPr>
      <w:widowControl/>
      <w:pBdr>
        <w:top w:val="single" w:sz="8" w:space="0" w:color="auto"/>
        <w:right w:val="single" w:sz="8" w:space="0" w:color="auto"/>
      </w:pBdr>
      <w:autoSpaceDE/>
      <w:autoSpaceDN/>
      <w:adjustRightInd/>
      <w:spacing w:before="100" w:beforeAutospacing="1" w:after="100" w:afterAutospacing="1"/>
      <w:jc w:val="center"/>
    </w:pPr>
    <w:rPr>
      <w:sz w:val="16"/>
      <w:szCs w:val="16"/>
    </w:rPr>
  </w:style>
  <w:style w:type="paragraph" w:customStyle="1" w:styleId="xl84">
    <w:name w:val="xl84"/>
    <w:basedOn w:val="a"/>
    <w:rsid w:val="009B5EA0"/>
    <w:pPr>
      <w:widowControl/>
      <w:pBdr>
        <w:left w:val="single" w:sz="8" w:space="0" w:color="auto"/>
        <w:bottom w:val="single" w:sz="8" w:space="0" w:color="auto"/>
      </w:pBdr>
      <w:autoSpaceDE/>
      <w:autoSpaceDN/>
      <w:adjustRightInd/>
      <w:spacing w:before="100" w:beforeAutospacing="1" w:after="100" w:afterAutospacing="1"/>
      <w:jc w:val="center"/>
    </w:pPr>
    <w:rPr>
      <w:sz w:val="16"/>
      <w:szCs w:val="16"/>
    </w:rPr>
  </w:style>
  <w:style w:type="paragraph" w:customStyle="1" w:styleId="xl85">
    <w:name w:val="xl85"/>
    <w:basedOn w:val="a"/>
    <w:rsid w:val="009B5EA0"/>
    <w:pPr>
      <w:widowControl/>
      <w:pBdr>
        <w:top w:val="single" w:sz="8" w:space="0" w:color="auto"/>
        <w:left w:val="single" w:sz="8" w:space="0" w:color="auto"/>
      </w:pBdr>
      <w:autoSpaceDE/>
      <w:autoSpaceDN/>
      <w:adjustRightInd/>
      <w:spacing w:before="100" w:beforeAutospacing="1" w:after="100" w:afterAutospacing="1"/>
      <w:jc w:val="center"/>
      <w:textAlignment w:val="center"/>
    </w:pPr>
    <w:rPr>
      <w:sz w:val="16"/>
      <w:szCs w:val="16"/>
    </w:rPr>
  </w:style>
  <w:style w:type="paragraph" w:customStyle="1" w:styleId="xl86">
    <w:name w:val="xl86"/>
    <w:basedOn w:val="a"/>
    <w:rsid w:val="009B5EA0"/>
    <w:pPr>
      <w:widowControl/>
      <w:pBdr>
        <w:top w:val="single" w:sz="8" w:space="0" w:color="auto"/>
        <w:right w:val="single" w:sz="8" w:space="0" w:color="auto"/>
      </w:pBdr>
      <w:autoSpaceDE/>
      <w:autoSpaceDN/>
      <w:adjustRightInd/>
      <w:spacing w:before="100" w:beforeAutospacing="1" w:after="100" w:afterAutospacing="1"/>
      <w:jc w:val="center"/>
      <w:textAlignment w:val="center"/>
    </w:pPr>
    <w:rPr>
      <w:sz w:val="16"/>
      <w:szCs w:val="16"/>
    </w:rPr>
  </w:style>
  <w:style w:type="paragraph" w:customStyle="1" w:styleId="xl87">
    <w:name w:val="xl87"/>
    <w:basedOn w:val="a"/>
    <w:rsid w:val="009B5EA0"/>
    <w:pPr>
      <w:widowControl/>
      <w:pBdr>
        <w:left w:val="single" w:sz="8" w:space="0" w:color="auto"/>
        <w:bottom w:val="single" w:sz="8" w:space="0" w:color="auto"/>
      </w:pBdr>
      <w:autoSpaceDE/>
      <w:autoSpaceDN/>
      <w:adjustRightInd/>
      <w:spacing w:before="100" w:beforeAutospacing="1" w:after="100" w:afterAutospacing="1"/>
      <w:jc w:val="center"/>
      <w:textAlignment w:val="center"/>
    </w:pPr>
    <w:rPr>
      <w:sz w:val="16"/>
      <w:szCs w:val="16"/>
    </w:rPr>
  </w:style>
  <w:style w:type="paragraph" w:customStyle="1" w:styleId="xl88">
    <w:name w:val="xl88"/>
    <w:basedOn w:val="a"/>
    <w:rsid w:val="009B5EA0"/>
    <w:pPr>
      <w:widowControl/>
      <w:pBdr>
        <w:bottom w:val="single" w:sz="8" w:space="0" w:color="auto"/>
        <w:right w:val="single" w:sz="8" w:space="0" w:color="auto"/>
      </w:pBdr>
      <w:autoSpaceDE/>
      <w:autoSpaceDN/>
      <w:adjustRightInd/>
      <w:spacing w:before="100" w:beforeAutospacing="1" w:after="100" w:afterAutospacing="1"/>
      <w:jc w:val="center"/>
      <w:textAlignment w:val="center"/>
    </w:pPr>
    <w:rPr>
      <w:sz w:val="16"/>
      <w:szCs w:val="16"/>
    </w:rPr>
  </w:style>
  <w:style w:type="paragraph" w:customStyle="1" w:styleId="xl89">
    <w:name w:val="xl89"/>
    <w:basedOn w:val="a"/>
    <w:rsid w:val="009B5EA0"/>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textAlignment w:val="center"/>
    </w:pPr>
    <w:rPr>
      <w:sz w:val="16"/>
      <w:szCs w:val="16"/>
    </w:rPr>
  </w:style>
  <w:style w:type="paragraph" w:customStyle="1" w:styleId="xl90">
    <w:name w:val="xl90"/>
    <w:basedOn w:val="a"/>
    <w:rsid w:val="009B5EA0"/>
    <w:pPr>
      <w:widowControl/>
      <w:pBdr>
        <w:left w:val="single" w:sz="8" w:space="0" w:color="auto"/>
        <w:right w:val="single" w:sz="8" w:space="0" w:color="auto"/>
      </w:pBdr>
      <w:autoSpaceDE/>
      <w:autoSpaceDN/>
      <w:adjustRightInd/>
      <w:spacing w:before="100" w:beforeAutospacing="1" w:after="100" w:afterAutospacing="1"/>
      <w:jc w:val="center"/>
      <w:textAlignment w:val="center"/>
    </w:pPr>
    <w:rPr>
      <w:sz w:val="16"/>
      <w:szCs w:val="16"/>
    </w:rPr>
  </w:style>
  <w:style w:type="paragraph" w:customStyle="1" w:styleId="xl91">
    <w:name w:val="xl91"/>
    <w:basedOn w:val="a"/>
    <w:rsid w:val="009B5EA0"/>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textAlignment w:val="center"/>
    </w:pPr>
    <w:rPr>
      <w:sz w:val="16"/>
      <w:szCs w:val="16"/>
    </w:rPr>
  </w:style>
  <w:style w:type="character" w:customStyle="1" w:styleId="Heading1Char">
    <w:name w:val="Heading 1 Char"/>
    <w:locked/>
    <w:rsid w:val="009B5EA0"/>
    <w:rPr>
      <w:rFonts w:ascii="Cambria" w:hAnsi="Cambria" w:cs="Times New Roman"/>
      <w:b/>
      <w:bCs/>
      <w:kern w:val="32"/>
      <w:sz w:val="32"/>
      <w:szCs w:val="32"/>
    </w:rPr>
  </w:style>
  <w:style w:type="character" w:customStyle="1" w:styleId="1f5">
    <w:name w:val="Текст выноски Знак1"/>
    <w:uiPriority w:val="99"/>
    <w:semiHidden/>
    <w:rsid w:val="009B5EA0"/>
    <w:rPr>
      <w:rFonts w:ascii="Tahoma" w:hAnsi="Tahoma" w:cs="Tahoma"/>
      <w:sz w:val="16"/>
      <w:szCs w:val="16"/>
    </w:rPr>
  </w:style>
  <w:style w:type="character" w:customStyle="1" w:styleId="TitleChar">
    <w:name w:val="Title Char"/>
    <w:locked/>
    <w:rsid w:val="009B5EA0"/>
    <w:rPr>
      <w:rFonts w:ascii="Cambria" w:hAnsi="Cambria" w:cs="Times New Roman"/>
      <w:b/>
      <w:bCs/>
      <w:kern w:val="28"/>
      <w:sz w:val="32"/>
      <w:szCs w:val="32"/>
    </w:rPr>
  </w:style>
  <w:style w:type="character" w:customStyle="1" w:styleId="webofficeattributevalue1">
    <w:name w:val="webofficeattributevalue1"/>
    <w:rsid w:val="009B5EA0"/>
    <w:rPr>
      <w:rFonts w:ascii="Verdana" w:hAnsi="Verdana" w:cs="Times New Roman"/>
      <w:color w:val="000000"/>
      <w:sz w:val="18"/>
      <w:szCs w:val="18"/>
      <w:u w:val="none"/>
      <w:effect w:val="none"/>
    </w:rPr>
  </w:style>
  <w:style w:type="paragraph" w:customStyle="1" w:styleId="53">
    <w:name w:val="Абзац списка5"/>
    <w:basedOn w:val="a"/>
    <w:uiPriority w:val="34"/>
    <w:qFormat/>
    <w:rsid w:val="009B5EA0"/>
    <w:pPr>
      <w:widowControl/>
      <w:autoSpaceDE/>
      <w:autoSpaceDN/>
      <w:adjustRightInd/>
      <w:ind w:left="720"/>
    </w:pPr>
    <w:rPr>
      <w:rFonts w:eastAsia="Calibri"/>
      <w:sz w:val="24"/>
      <w:szCs w:val="24"/>
    </w:rPr>
  </w:style>
  <w:style w:type="character" w:customStyle="1" w:styleId="1f6">
    <w:name w:val="Текст примечания Знак1"/>
    <w:uiPriority w:val="99"/>
    <w:semiHidden/>
    <w:rsid w:val="009B5EA0"/>
    <w:rPr>
      <w:rFonts w:ascii="Arial" w:hAnsi="Arial" w:cs="Arial"/>
    </w:rPr>
  </w:style>
  <w:style w:type="character" w:customStyle="1" w:styleId="1b">
    <w:name w:val="Ариал Знак1"/>
    <w:link w:val="af7"/>
    <w:locked/>
    <w:rsid w:val="009B5EA0"/>
    <w:rPr>
      <w:rFonts w:ascii="Arial" w:eastAsia="Arial" w:hAnsi="Arial" w:cs="Arial"/>
      <w:color w:val="000000"/>
      <w:sz w:val="24"/>
      <w:szCs w:val="24"/>
      <w:u w:color="000000"/>
      <w:bdr w:val="nil"/>
      <w:lang w:eastAsia="ru-RU"/>
    </w:rPr>
  </w:style>
  <w:style w:type="character" w:styleId="HTML1">
    <w:name w:val="HTML Typewriter"/>
    <w:uiPriority w:val="99"/>
    <w:semiHidden/>
    <w:rsid w:val="009B5EA0"/>
    <w:rPr>
      <w:rFonts w:ascii="Courier New" w:hAnsi="Courier New" w:cs="Courier New"/>
      <w:sz w:val="20"/>
      <w:szCs w:val="20"/>
    </w:rPr>
  </w:style>
  <w:style w:type="character" w:customStyle="1" w:styleId="HeaderChar">
    <w:name w:val="Header Char"/>
    <w:semiHidden/>
    <w:locked/>
    <w:rsid w:val="009B5EA0"/>
    <w:rPr>
      <w:rFonts w:ascii="Arial" w:hAnsi="Arial" w:cs="Arial"/>
      <w:sz w:val="20"/>
      <w:szCs w:val="20"/>
    </w:rPr>
  </w:style>
  <w:style w:type="paragraph" w:customStyle="1" w:styleId="1f7">
    <w:name w:val="Без интервала1"/>
    <w:rsid w:val="009B5EA0"/>
    <w:pPr>
      <w:spacing w:after="0" w:line="240" w:lineRule="auto"/>
    </w:pPr>
    <w:rPr>
      <w:rFonts w:ascii="Calibri" w:eastAsia="Calibri" w:hAnsi="Calibri" w:cs="Times New Roman"/>
    </w:rPr>
  </w:style>
  <w:style w:type="character" w:customStyle="1" w:styleId="1f8">
    <w:name w:val="Тема примечания Знак1"/>
    <w:uiPriority w:val="99"/>
    <w:semiHidden/>
    <w:rsid w:val="009B5EA0"/>
    <w:rPr>
      <w:rFonts w:ascii="Arial" w:hAnsi="Arial" w:cs="Arial"/>
      <w:b/>
      <w:bCs/>
    </w:rPr>
  </w:style>
  <w:style w:type="character" w:customStyle="1" w:styleId="65">
    <w:name w:val="Знак Знак6"/>
    <w:uiPriority w:val="99"/>
    <w:locked/>
    <w:rsid w:val="009B5EA0"/>
    <w:rPr>
      <w:rFonts w:ascii="Arial" w:hAnsi="Arial" w:cs="Arial"/>
      <w:sz w:val="16"/>
      <w:szCs w:val="16"/>
      <w:lang w:val="x-none" w:eastAsia="ru-RU"/>
    </w:rPr>
  </w:style>
  <w:style w:type="character" w:customStyle="1" w:styleId="BodyTextIndent3Char">
    <w:name w:val="Body Text Indent 3 Char"/>
    <w:semiHidden/>
    <w:locked/>
    <w:rsid w:val="009B5EA0"/>
    <w:rPr>
      <w:rFonts w:ascii="Arial" w:hAnsi="Arial" w:cs="Arial"/>
      <w:sz w:val="16"/>
      <w:szCs w:val="16"/>
    </w:rPr>
  </w:style>
  <w:style w:type="character" w:customStyle="1" w:styleId="BodyTextChar">
    <w:name w:val="Body Text Char"/>
    <w:semiHidden/>
    <w:locked/>
    <w:rsid w:val="009B5EA0"/>
    <w:rPr>
      <w:rFonts w:ascii="Arial" w:hAnsi="Arial" w:cs="Arial"/>
      <w:sz w:val="20"/>
      <w:szCs w:val="20"/>
    </w:rPr>
  </w:style>
  <w:style w:type="character" w:customStyle="1" w:styleId="310">
    <w:name w:val="Основной текст 3 Знак1"/>
    <w:rsid w:val="009B5EA0"/>
    <w:rPr>
      <w:rFonts w:ascii="Times New Roman" w:eastAsia="Times New Roman" w:hAnsi="Times New Roman" w:cs="Times New Roman"/>
      <w:sz w:val="16"/>
      <w:szCs w:val="16"/>
    </w:rPr>
  </w:style>
  <w:style w:type="character" w:customStyle="1" w:styleId="1f9">
    <w:name w:val="Заголовок 1 Знак Знак Знак Знак Знак Знак Знак Знак Знак Знак Знак Знак Знак Знак Знак Знак Знак Знак Знак Знак Знак Знак Знак Знак Знак Знак Знак"/>
    <w:aliases w:val="Document Header1 Знак,H1 Знак Знак,Заголовок 1 Знак1,Знак Знак1,H1 Знак1"/>
    <w:uiPriority w:val="99"/>
    <w:rsid w:val="009B5EA0"/>
    <w:rPr>
      <w:sz w:val="24"/>
      <w:szCs w:val="24"/>
      <w:lang w:val="ru-RU" w:eastAsia="ru-RU" w:bidi="ar-SA"/>
    </w:rPr>
  </w:style>
  <w:style w:type="character" w:customStyle="1" w:styleId="2f4">
    <w:name w:val="2 Знак"/>
    <w:aliases w:val="sub-sect Знак,H2 Знак,h2 Знак,Б2 Знак,RTC Знак,iz2 Знак Знак,Заголовок 2 Знак1,iz2 Знак1,Заголовок 2 Знак Знак"/>
    <w:locked/>
    <w:rsid w:val="009B5EA0"/>
    <w:rPr>
      <w:b/>
      <w:bCs/>
      <w:sz w:val="32"/>
      <w:szCs w:val="32"/>
      <w:lang w:val="ru-RU" w:eastAsia="ru-RU" w:bidi="ar-SA"/>
    </w:rPr>
  </w:style>
  <w:style w:type="character" w:customStyle="1" w:styleId="afffd">
    <w:name w:val="текст Знак Знак"/>
    <w:rsid w:val="009B5EA0"/>
    <w:rPr>
      <w:sz w:val="28"/>
      <w:szCs w:val="28"/>
      <w:lang w:val="ru-RU" w:eastAsia="ru-RU" w:bidi="ar-SA"/>
    </w:rPr>
  </w:style>
  <w:style w:type="character" w:customStyle="1" w:styleId="afffe">
    <w:name w:val="комментарий"/>
    <w:rsid w:val="009B5EA0"/>
    <w:rPr>
      <w:b/>
      <w:bCs/>
      <w:i/>
      <w:iCs/>
      <w:shd w:val="clear" w:color="auto" w:fill="FFFF99"/>
    </w:rPr>
  </w:style>
  <w:style w:type="paragraph" w:customStyle="1" w:styleId="ConsNormal">
    <w:name w:val="ConsNormal"/>
    <w:rsid w:val="009B5EA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
    <w:name w:val="Íîðìàëüíûé"/>
    <w:rsid w:val="009B5EA0"/>
    <w:pPr>
      <w:spacing w:after="0" w:line="240" w:lineRule="auto"/>
    </w:pPr>
    <w:rPr>
      <w:rFonts w:ascii="Times New Roman" w:eastAsia="Times New Roman" w:hAnsi="Times New Roman" w:cs="Times New Roman"/>
      <w:sz w:val="24"/>
      <w:szCs w:val="24"/>
      <w:lang w:val="en-GB" w:eastAsia="ru-RU"/>
    </w:rPr>
  </w:style>
  <w:style w:type="paragraph" w:customStyle="1" w:styleId="affff0">
    <w:name w:val="Т"/>
    <w:basedOn w:val="a"/>
    <w:link w:val="affff1"/>
    <w:uiPriority w:val="99"/>
    <w:rsid w:val="009B5EA0"/>
    <w:pPr>
      <w:autoSpaceDE/>
      <w:autoSpaceDN/>
      <w:adjustRightInd/>
      <w:ind w:firstLine="709"/>
      <w:jc w:val="both"/>
    </w:pPr>
    <w:rPr>
      <w:rFonts w:eastAsia="Calibri"/>
      <w:sz w:val="24"/>
      <w:szCs w:val="24"/>
      <w:lang w:val="x-none"/>
    </w:rPr>
  </w:style>
  <w:style w:type="character" w:customStyle="1" w:styleId="affff1">
    <w:name w:val="Т Знак"/>
    <w:link w:val="affff0"/>
    <w:uiPriority w:val="99"/>
    <w:locked/>
    <w:rsid w:val="009B5EA0"/>
    <w:rPr>
      <w:rFonts w:ascii="Times New Roman" w:eastAsia="Calibri" w:hAnsi="Times New Roman" w:cs="Times New Roman"/>
      <w:sz w:val="24"/>
      <w:szCs w:val="24"/>
      <w:lang w:val="x-none" w:eastAsia="ru-RU"/>
    </w:rPr>
  </w:style>
  <w:style w:type="paragraph" w:customStyle="1" w:styleId="1fa">
    <w:name w:val="Знак Знак Знак1"/>
    <w:basedOn w:val="a"/>
    <w:rsid w:val="009B5EA0"/>
    <w:pPr>
      <w:widowControl/>
      <w:tabs>
        <w:tab w:val="num" w:pos="360"/>
      </w:tabs>
      <w:autoSpaceDE/>
      <w:autoSpaceDN/>
      <w:adjustRightInd/>
      <w:spacing w:after="160" w:line="240" w:lineRule="exact"/>
    </w:pPr>
    <w:rPr>
      <w:rFonts w:ascii="Verdana" w:hAnsi="Verdana" w:cs="Verdana"/>
      <w:lang w:val="en-US" w:eastAsia="en-US"/>
    </w:rPr>
  </w:style>
  <w:style w:type="paragraph" w:styleId="affff2">
    <w:name w:val="caption"/>
    <w:basedOn w:val="a"/>
    <w:next w:val="a"/>
    <w:uiPriority w:val="99"/>
    <w:qFormat/>
    <w:rsid w:val="009B5EA0"/>
    <w:pPr>
      <w:widowControl/>
      <w:adjustRightInd/>
      <w:spacing w:before="360"/>
    </w:pPr>
    <w:rPr>
      <w:sz w:val="24"/>
      <w:szCs w:val="24"/>
    </w:rPr>
  </w:style>
  <w:style w:type="paragraph" w:customStyle="1" w:styleId="font6">
    <w:name w:val="font6"/>
    <w:basedOn w:val="a"/>
    <w:rsid w:val="009B5EA0"/>
    <w:pPr>
      <w:widowControl/>
      <w:autoSpaceDE/>
      <w:autoSpaceDN/>
      <w:adjustRightInd/>
      <w:spacing w:before="100" w:beforeAutospacing="1" w:after="100" w:afterAutospacing="1"/>
    </w:pPr>
    <w:rPr>
      <w:rFonts w:ascii="Arial CYR" w:eastAsia="Arial Unicode MS" w:hAnsi="Arial CYR" w:cs="Arial CYR"/>
      <w:sz w:val="24"/>
      <w:szCs w:val="24"/>
    </w:rPr>
  </w:style>
  <w:style w:type="paragraph" w:customStyle="1" w:styleId="affff3">
    <w:name w:val="Таблицы (моноширинный)"/>
    <w:basedOn w:val="a"/>
    <w:next w:val="a"/>
    <w:rsid w:val="009B5EA0"/>
    <w:pPr>
      <w:widowControl/>
      <w:jc w:val="both"/>
    </w:pPr>
    <w:rPr>
      <w:rFonts w:ascii="Courier New" w:hAnsi="Courier New" w:cs="Courier New"/>
      <w:sz w:val="32"/>
      <w:szCs w:val="32"/>
    </w:rPr>
  </w:style>
  <w:style w:type="character" w:customStyle="1" w:styleId="affff4">
    <w:name w:val="Цветовое выделение"/>
    <w:rsid w:val="009B5EA0"/>
    <w:rPr>
      <w:b/>
      <w:bCs/>
      <w:color w:val="000080"/>
      <w:sz w:val="28"/>
      <w:szCs w:val="28"/>
    </w:rPr>
  </w:style>
  <w:style w:type="paragraph" w:customStyle="1" w:styleId="affff5">
    <w:name w:val="Прижатый влево"/>
    <w:basedOn w:val="a"/>
    <w:next w:val="a"/>
    <w:rsid w:val="009B5EA0"/>
    <w:pPr>
      <w:widowControl/>
    </w:pPr>
    <w:rPr>
      <w:rFonts w:ascii="Arial" w:hAnsi="Arial"/>
      <w:sz w:val="28"/>
      <w:szCs w:val="28"/>
    </w:rPr>
  </w:style>
  <w:style w:type="character" w:customStyle="1" w:styleId="affff6">
    <w:name w:val="Гипертекстовая ссылка"/>
    <w:rsid w:val="009B5EA0"/>
    <w:rPr>
      <w:b/>
      <w:bCs/>
      <w:color w:val="008000"/>
      <w:sz w:val="28"/>
      <w:szCs w:val="28"/>
    </w:rPr>
  </w:style>
  <w:style w:type="character" w:customStyle="1" w:styleId="HTML10">
    <w:name w:val="Стандартный HTML Знак1"/>
    <w:uiPriority w:val="99"/>
    <w:semiHidden/>
    <w:rsid w:val="009B5EA0"/>
    <w:rPr>
      <w:rFonts w:ascii="Consolas" w:hAnsi="Consolas" w:cs="Consolas"/>
    </w:rPr>
  </w:style>
  <w:style w:type="character" w:customStyle="1" w:styleId="RTFNum21">
    <w:name w:val="RTF_Num 2 1"/>
    <w:rsid w:val="009B5EA0"/>
    <w:rPr>
      <w:rFonts w:ascii="Symbol" w:hAnsi="Symbol"/>
    </w:rPr>
  </w:style>
  <w:style w:type="character" w:customStyle="1" w:styleId="afc">
    <w:name w:val="бычный Знак"/>
    <w:link w:val="afb"/>
    <w:locked/>
    <w:rsid w:val="009B5EA0"/>
    <w:rPr>
      <w:rFonts w:ascii="Times New Roman" w:eastAsia="Arial Unicode MS" w:hAnsi="Times New Roman" w:cs="Arial Unicode MS"/>
      <w:color w:val="000000"/>
      <w:sz w:val="24"/>
      <w:szCs w:val="24"/>
      <w:u w:color="000000"/>
      <w:bdr w:val="nil"/>
      <w:lang w:eastAsia="ru-RU"/>
    </w:rPr>
  </w:style>
  <w:style w:type="character" w:customStyle="1" w:styleId="311">
    <w:name w:val="Заголовок 3 Знак1"/>
    <w:aliases w:val="H3 Знак1"/>
    <w:semiHidden/>
    <w:rsid w:val="009B5EA0"/>
    <w:rPr>
      <w:rFonts w:ascii="Cambria" w:eastAsia="Times New Roman" w:hAnsi="Cambria" w:cs="Times New Roman"/>
      <w:b/>
      <w:bCs/>
      <w:color w:val="4F81BD"/>
    </w:rPr>
  </w:style>
  <w:style w:type="character" w:customStyle="1" w:styleId="510">
    <w:name w:val="Заголовок 5 Знак1"/>
    <w:aliases w:val="H5 Знак1,h5 Знак1,h51 Знак1,H51 Знак1,h52 Знак1,test Знак1,Block Label Знак1,Level 3 - i Знак1"/>
    <w:semiHidden/>
    <w:rsid w:val="009B5EA0"/>
    <w:rPr>
      <w:rFonts w:ascii="Cambria" w:eastAsia="Times New Roman" w:hAnsi="Cambria" w:cs="Times New Roman"/>
      <w:color w:val="243F60"/>
    </w:rPr>
  </w:style>
  <w:style w:type="character" w:customStyle="1" w:styleId="610">
    <w:name w:val="Заголовок 6 Знак1"/>
    <w:aliases w:val="RTC 6 Знак1"/>
    <w:semiHidden/>
    <w:rsid w:val="009B5EA0"/>
    <w:rPr>
      <w:rFonts w:ascii="Cambria" w:eastAsia="Times New Roman" w:hAnsi="Cambria" w:cs="Times New Roman"/>
      <w:i/>
      <w:iCs/>
      <w:color w:val="243F60"/>
    </w:rPr>
  </w:style>
  <w:style w:type="character" w:customStyle="1" w:styleId="710">
    <w:name w:val="Заголовок 7 Знак1"/>
    <w:aliases w:val="RTC7 Знак1"/>
    <w:semiHidden/>
    <w:rsid w:val="009B5EA0"/>
    <w:rPr>
      <w:rFonts w:ascii="Cambria" w:eastAsia="Times New Roman" w:hAnsi="Cambria" w:cs="Times New Roman"/>
      <w:i/>
      <w:iCs/>
      <w:color w:val="404040"/>
    </w:rPr>
  </w:style>
  <w:style w:type="character" w:customStyle="1" w:styleId="1fb">
    <w:name w:val="Основной текст с отступом Знак1"/>
    <w:aliases w:val="текст Знак1"/>
    <w:semiHidden/>
    <w:rsid w:val="009B5EA0"/>
    <w:rPr>
      <w:rFonts w:ascii="Arial" w:hAnsi="Arial" w:cs="Arial"/>
    </w:rPr>
  </w:style>
  <w:style w:type="paragraph" w:customStyle="1" w:styleId="120">
    <w:name w:val="Без интервала12"/>
    <w:rsid w:val="009B5EA0"/>
    <w:pPr>
      <w:spacing w:after="0" w:line="240" w:lineRule="auto"/>
    </w:pPr>
    <w:rPr>
      <w:rFonts w:ascii="Calibri" w:eastAsia="Calibri" w:hAnsi="Calibri" w:cs="Times New Roman"/>
    </w:rPr>
  </w:style>
  <w:style w:type="paragraph" w:customStyle="1" w:styleId="1fc">
    <w:name w:val="Рецензия1"/>
    <w:hidden/>
    <w:uiPriority w:val="99"/>
    <w:semiHidden/>
    <w:rsid w:val="009B5EA0"/>
    <w:pPr>
      <w:spacing w:after="0" w:line="240" w:lineRule="auto"/>
    </w:pPr>
    <w:rPr>
      <w:rFonts w:ascii="Arial" w:eastAsia="Calibri" w:hAnsi="Arial" w:cs="Arial"/>
      <w:sz w:val="20"/>
      <w:szCs w:val="20"/>
      <w:lang w:eastAsia="ru-RU"/>
    </w:rPr>
  </w:style>
  <w:style w:type="paragraph" w:styleId="affff7">
    <w:name w:val="List Bullet"/>
    <w:basedOn w:val="a"/>
    <w:unhideWhenUsed/>
    <w:rsid w:val="009B5EA0"/>
    <w:pPr>
      <w:widowControl/>
      <w:autoSpaceDE/>
      <w:autoSpaceDN/>
      <w:adjustRightInd/>
      <w:ind w:left="360" w:hanging="360"/>
    </w:pPr>
    <w:rPr>
      <w:sz w:val="24"/>
      <w:szCs w:val="24"/>
    </w:rPr>
  </w:style>
  <w:style w:type="paragraph" w:styleId="3">
    <w:name w:val="List Bullet 3"/>
    <w:basedOn w:val="a"/>
    <w:autoRedefine/>
    <w:unhideWhenUsed/>
    <w:rsid w:val="009B5EA0"/>
    <w:pPr>
      <w:widowControl/>
      <w:numPr>
        <w:numId w:val="45"/>
      </w:numPr>
      <w:tabs>
        <w:tab w:val="num" w:pos="1620"/>
      </w:tabs>
      <w:adjustRightInd/>
      <w:ind w:left="1620" w:hanging="360"/>
      <w:jc w:val="both"/>
    </w:pPr>
    <w:rPr>
      <w:sz w:val="28"/>
      <w:szCs w:val="28"/>
    </w:rPr>
  </w:style>
  <w:style w:type="paragraph" w:customStyle="1" w:styleId="3f1">
    <w:name w:val="Абзац списка3"/>
    <w:basedOn w:val="a"/>
    <w:rsid w:val="009B5EA0"/>
    <w:pPr>
      <w:widowControl/>
      <w:autoSpaceDE/>
      <w:autoSpaceDN/>
      <w:adjustRightInd/>
      <w:ind w:left="720"/>
    </w:pPr>
    <w:rPr>
      <w:sz w:val="24"/>
      <w:szCs w:val="24"/>
    </w:rPr>
  </w:style>
  <w:style w:type="paragraph" w:customStyle="1" w:styleId="-0">
    <w:name w:val="_Маркер (номер) - без заголовка"/>
    <w:basedOn w:val="a"/>
    <w:rsid w:val="009B5EA0"/>
    <w:pPr>
      <w:widowControl/>
      <w:autoSpaceDE/>
      <w:autoSpaceDN/>
      <w:adjustRightInd/>
      <w:spacing w:line="360" w:lineRule="auto"/>
      <w:ind w:left="1304" w:hanging="595"/>
    </w:pPr>
    <w:rPr>
      <w:sz w:val="24"/>
    </w:rPr>
  </w:style>
  <w:style w:type="paragraph" w:customStyle="1" w:styleId="CM4">
    <w:name w:val="CM4"/>
    <w:basedOn w:val="a"/>
    <w:next w:val="a"/>
    <w:rsid w:val="009B5EA0"/>
    <w:pPr>
      <w:suppressAutoHyphens/>
      <w:autoSpaceDN/>
      <w:adjustRightInd/>
      <w:spacing w:line="246" w:lineRule="atLeast"/>
    </w:pPr>
    <w:rPr>
      <w:rFonts w:ascii="HiddenHorzOCl" w:eastAsia="Calibri" w:hAnsi="HiddenHorzOCl"/>
      <w:sz w:val="24"/>
      <w:szCs w:val="24"/>
      <w:lang w:eastAsia="ar-SA"/>
    </w:rPr>
  </w:style>
  <w:style w:type="paragraph" w:customStyle="1" w:styleId="xl48">
    <w:name w:val="xl48"/>
    <w:basedOn w:val="a"/>
    <w:rsid w:val="009B5EA0"/>
    <w:pPr>
      <w:widowControl/>
      <w:autoSpaceDE/>
      <w:autoSpaceDN/>
      <w:adjustRightInd/>
      <w:spacing w:before="100" w:beforeAutospacing="1" w:after="100" w:afterAutospacing="1"/>
      <w:jc w:val="center"/>
    </w:pPr>
    <w:rPr>
      <w:rFonts w:ascii="Arial CYR" w:hAnsi="Arial CYR" w:cs="Arial CYR"/>
      <w:b/>
      <w:bCs/>
      <w:sz w:val="24"/>
      <w:szCs w:val="24"/>
    </w:rPr>
  </w:style>
  <w:style w:type="paragraph" w:customStyle="1" w:styleId="affff8">
    <w:name w:val="Пункт"/>
    <w:basedOn w:val="a"/>
    <w:rsid w:val="009B5EA0"/>
    <w:pPr>
      <w:widowControl/>
      <w:tabs>
        <w:tab w:val="num" w:pos="720"/>
      </w:tabs>
      <w:autoSpaceDE/>
      <w:autoSpaceDN/>
      <w:adjustRightInd/>
      <w:spacing w:line="360" w:lineRule="auto"/>
      <w:ind w:left="720" w:hanging="720"/>
      <w:jc w:val="both"/>
    </w:pPr>
    <w:rPr>
      <w:sz w:val="28"/>
      <w:szCs w:val="28"/>
    </w:rPr>
  </w:style>
  <w:style w:type="paragraph" w:customStyle="1" w:styleId="affff9">
    <w:name w:val="Подпункт"/>
    <w:basedOn w:val="affff8"/>
    <w:rsid w:val="009B5EA0"/>
    <w:pPr>
      <w:tabs>
        <w:tab w:val="clear" w:pos="720"/>
        <w:tab w:val="num" w:pos="864"/>
      </w:tabs>
      <w:ind w:left="864" w:hanging="864"/>
    </w:pPr>
  </w:style>
  <w:style w:type="paragraph" w:customStyle="1" w:styleId="-4">
    <w:name w:val="пункт-4"/>
    <w:basedOn w:val="a"/>
    <w:rsid w:val="009B5EA0"/>
    <w:pPr>
      <w:widowControl/>
      <w:numPr>
        <w:ilvl w:val="3"/>
        <w:numId w:val="46"/>
      </w:numPr>
      <w:tabs>
        <w:tab w:val="num" w:pos="1418"/>
      </w:tabs>
      <w:autoSpaceDE/>
      <w:autoSpaceDN/>
      <w:adjustRightInd/>
      <w:spacing w:line="360" w:lineRule="auto"/>
      <w:ind w:left="1418" w:hanging="1418"/>
      <w:jc w:val="both"/>
    </w:pPr>
    <w:rPr>
      <w:sz w:val="24"/>
      <w:szCs w:val="24"/>
    </w:rPr>
  </w:style>
  <w:style w:type="paragraph" w:customStyle="1" w:styleId="lev2">
    <w:name w:val="lev2"/>
    <w:basedOn w:val="ac"/>
    <w:rsid w:val="009B5EA0"/>
    <w:pPr>
      <w:widowControl/>
      <w:numPr>
        <w:ilvl w:val="1"/>
        <w:numId w:val="44"/>
      </w:numPr>
      <w:autoSpaceDE/>
      <w:autoSpaceDN/>
      <w:adjustRightInd/>
      <w:spacing w:after="0"/>
      <w:jc w:val="both"/>
    </w:pPr>
    <w:rPr>
      <w:rFonts w:cs="Arial"/>
      <w:color w:val="000000"/>
      <w:sz w:val="24"/>
      <w:szCs w:val="24"/>
      <w:u w:color="000000"/>
      <w:lang w:val="x-none"/>
    </w:rPr>
  </w:style>
  <w:style w:type="paragraph" w:customStyle="1" w:styleId="-1">
    <w:name w:val="Контракт-пункт"/>
    <w:basedOn w:val="a"/>
    <w:rsid w:val="009B5EA0"/>
    <w:pPr>
      <w:widowControl/>
      <w:tabs>
        <w:tab w:val="num" w:pos="576"/>
        <w:tab w:val="left" w:pos="1134"/>
      </w:tabs>
      <w:autoSpaceDE/>
      <w:autoSpaceDN/>
      <w:adjustRightInd/>
      <w:spacing w:line="360" w:lineRule="auto"/>
      <w:ind w:left="576" w:hanging="576"/>
      <w:jc w:val="both"/>
    </w:pPr>
    <w:rPr>
      <w:sz w:val="24"/>
      <w:szCs w:val="24"/>
    </w:rPr>
  </w:style>
  <w:style w:type="paragraph" w:customStyle="1" w:styleId="-2">
    <w:name w:val="Контракт-подпункт"/>
    <w:basedOn w:val="a"/>
    <w:rsid w:val="009B5EA0"/>
    <w:pPr>
      <w:widowControl/>
      <w:tabs>
        <w:tab w:val="num" w:pos="720"/>
        <w:tab w:val="left" w:pos="1134"/>
      </w:tabs>
      <w:autoSpaceDE/>
      <w:autoSpaceDN/>
      <w:adjustRightInd/>
      <w:spacing w:line="360" w:lineRule="auto"/>
      <w:ind w:left="720" w:hanging="720"/>
      <w:jc w:val="both"/>
    </w:pPr>
    <w:rPr>
      <w:sz w:val="24"/>
      <w:szCs w:val="24"/>
    </w:rPr>
  </w:style>
  <w:style w:type="paragraph" w:customStyle="1" w:styleId="font5">
    <w:name w:val="font5"/>
    <w:basedOn w:val="a"/>
    <w:rsid w:val="009B5EA0"/>
    <w:pPr>
      <w:widowControl/>
      <w:autoSpaceDE/>
      <w:autoSpaceDN/>
      <w:adjustRightInd/>
      <w:spacing w:before="100" w:beforeAutospacing="1" w:after="100" w:afterAutospacing="1"/>
    </w:pPr>
    <w:rPr>
      <w:rFonts w:ascii="Arial CYR" w:hAnsi="Arial CYR" w:cs="Arial CYR"/>
      <w:b/>
      <w:bCs/>
      <w:sz w:val="28"/>
      <w:szCs w:val="28"/>
    </w:rPr>
  </w:style>
  <w:style w:type="paragraph" w:customStyle="1" w:styleId="font7">
    <w:name w:val="font7"/>
    <w:basedOn w:val="a"/>
    <w:rsid w:val="009B5EA0"/>
    <w:pPr>
      <w:widowControl/>
      <w:autoSpaceDE/>
      <w:autoSpaceDN/>
      <w:adjustRightInd/>
      <w:spacing w:before="100" w:beforeAutospacing="1" w:after="100" w:afterAutospacing="1"/>
    </w:pPr>
    <w:rPr>
      <w:rFonts w:ascii="Arial CYR" w:hAnsi="Arial CYR" w:cs="Arial CYR"/>
      <w:b/>
      <w:bCs/>
      <w:sz w:val="16"/>
      <w:szCs w:val="16"/>
    </w:rPr>
  </w:style>
  <w:style w:type="paragraph" w:customStyle="1" w:styleId="font8">
    <w:name w:val="font8"/>
    <w:basedOn w:val="a"/>
    <w:rsid w:val="009B5EA0"/>
    <w:pPr>
      <w:widowControl/>
      <w:autoSpaceDE/>
      <w:autoSpaceDN/>
      <w:adjustRightInd/>
      <w:spacing w:before="100" w:beforeAutospacing="1" w:after="100" w:afterAutospacing="1"/>
    </w:pPr>
    <w:rPr>
      <w:rFonts w:ascii="Arial CYR" w:hAnsi="Arial CYR" w:cs="Arial CYR"/>
      <w:sz w:val="26"/>
      <w:szCs w:val="26"/>
    </w:rPr>
  </w:style>
  <w:style w:type="paragraph" w:customStyle="1" w:styleId="font9">
    <w:name w:val="font9"/>
    <w:basedOn w:val="a"/>
    <w:rsid w:val="009B5EA0"/>
    <w:pPr>
      <w:widowControl/>
      <w:autoSpaceDE/>
      <w:autoSpaceDN/>
      <w:adjustRightInd/>
      <w:spacing w:before="100" w:beforeAutospacing="1" w:after="100" w:afterAutospacing="1"/>
    </w:pPr>
    <w:rPr>
      <w:rFonts w:ascii="Arial CYR" w:hAnsi="Arial CYR" w:cs="Arial CYR"/>
      <w:i/>
      <w:iCs/>
      <w:sz w:val="28"/>
      <w:szCs w:val="28"/>
    </w:rPr>
  </w:style>
  <w:style w:type="paragraph" w:customStyle="1" w:styleId="xl23">
    <w:name w:val="xl23"/>
    <w:basedOn w:val="a"/>
    <w:rsid w:val="009B5EA0"/>
    <w:pPr>
      <w:widowControl/>
      <w:autoSpaceDE/>
      <w:autoSpaceDN/>
      <w:adjustRightInd/>
      <w:spacing w:before="100" w:beforeAutospacing="1" w:after="100" w:afterAutospacing="1"/>
    </w:pPr>
    <w:rPr>
      <w:rFonts w:ascii="Arial CYR" w:hAnsi="Arial CYR" w:cs="Arial CYR"/>
      <w:sz w:val="24"/>
      <w:szCs w:val="24"/>
    </w:rPr>
  </w:style>
  <w:style w:type="paragraph" w:customStyle="1" w:styleId="xl24">
    <w:name w:val="xl24"/>
    <w:basedOn w:val="a"/>
    <w:rsid w:val="009B5EA0"/>
    <w:pPr>
      <w:widowControl/>
      <w:autoSpaceDE/>
      <w:autoSpaceDN/>
      <w:adjustRightInd/>
      <w:spacing w:before="100" w:beforeAutospacing="1" w:after="100" w:afterAutospacing="1"/>
    </w:pPr>
    <w:rPr>
      <w:rFonts w:ascii="Arial CYR" w:hAnsi="Arial CYR" w:cs="Arial CYR"/>
      <w:sz w:val="28"/>
      <w:szCs w:val="28"/>
    </w:rPr>
  </w:style>
  <w:style w:type="paragraph" w:customStyle="1" w:styleId="xl25">
    <w:name w:val="xl25"/>
    <w:basedOn w:val="a"/>
    <w:rsid w:val="009B5EA0"/>
    <w:pPr>
      <w:widowControl/>
      <w:shd w:val="clear" w:color="auto" w:fill="FFFFFF"/>
      <w:autoSpaceDE/>
      <w:autoSpaceDN/>
      <w:adjustRightInd/>
      <w:spacing w:before="100" w:beforeAutospacing="1" w:after="100" w:afterAutospacing="1"/>
    </w:pPr>
    <w:rPr>
      <w:rFonts w:ascii="Arial CYR" w:hAnsi="Arial CYR" w:cs="Arial CYR"/>
      <w:sz w:val="28"/>
      <w:szCs w:val="28"/>
    </w:rPr>
  </w:style>
  <w:style w:type="paragraph" w:customStyle="1" w:styleId="xl26">
    <w:name w:val="xl26"/>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b/>
      <w:bCs/>
      <w:sz w:val="28"/>
      <w:szCs w:val="28"/>
    </w:rPr>
  </w:style>
  <w:style w:type="paragraph" w:customStyle="1" w:styleId="xl27">
    <w:name w:val="xl27"/>
    <w:basedOn w:val="a"/>
    <w:rsid w:val="009B5EA0"/>
    <w:pPr>
      <w:widowControl/>
      <w:pBdr>
        <w:top w:val="single" w:sz="4" w:space="0" w:color="000000"/>
        <w:left w:val="single" w:sz="4" w:space="0" w:color="000000"/>
        <w:bottom w:val="single" w:sz="4" w:space="0" w:color="000000"/>
        <w:right w:val="single" w:sz="4" w:space="0" w:color="000000"/>
      </w:pBdr>
      <w:shd w:val="clear" w:color="auto" w:fill="FFFFFF"/>
      <w:autoSpaceDE/>
      <w:autoSpaceDN/>
      <w:adjustRightInd/>
      <w:spacing w:before="100" w:beforeAutospacing="1" w:after="100" w:afterAutospacing="1"/>
      <w:jc w:val="center"/>
    </w:pPr>
    <w:rPr>
      <w:rFonts w:ascii="Arial CYR" w:hAnsi="Arial CYR" w:cs="Arial CYR"/>
      <w:b/>
      <w:bCs/>
      <w:sz w:val="18"/>
      <w:szCs w:val="18"/>
    </w:rPr>
  </w:style>
  <w:style w:type="paragraph" w:customStyle="1" w:styleId="xl29">
    <w:name w:val="xl29"/>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sz w:val="24"/>
      <w:szCs w:val="24"/>
    </w:rPr>
  </w:style>
  <w:style w:type="paragraph" w:customStyle="1" w:styleId="xl31">
    <w:name w:val="xl31"/>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b/>
      <w:bCs/>
      <w:i/>
      <w:iCs/>
      <w:sz w:val="16"/>
      <w:szCs w:val="16"/>
    </w:rPr>
  </w:style>
  <w:style w:type="paragraph" w:customStyle="1" w:styleId="xl32">
    <w:name w:val="xl32"/>
    <w:basedOn w:val="a"/>
    <w:rsid w:val="009B5EA0"/>
    <w:pPr>
      <w:widowControl/>
      <w:pBdr>
        <w:top w:val="single" w:sz="4" w:space="0" w:color="000000"/>
        <w:left w:val="single" w:sz="4" w:space="0" w:color="000000"/>
        <w:bottom w:val="single" w:sz="4" w:space="0" w:color="000000"/>
        <w:right w:val="single" w:sz="4" w:space="0" w:color="000000"/>
      </w:pBdr>
      <w:shd w:val="clear" w:color="auto" w:fill="FFFFFF"/>
      <w:autoSpaceDE/>
      <w:autoSpaceDN/>
      <w:adjustRightInd/>
      <w:spacing w:before="100" w:beforeAutospacing="1" w:after="100" w:afterAutospacing="1"/>
      <w:jc w:val="center"/>
    </w:pPr>
    <w:rPr>
      <w:rFonts w:ascii="Arial CYR" w:hAnsi="Arial CYR" w:cs="Arial CYR"/>
      <w:sz w:val="26"/>
      <w:szCs w:val="26"/>
    </w:rPr>
  </w:style>
  <w:style w:type="paragraph" w:customStyle="1" w:styleId="xl33">
    <w:name w:val="xl33"/>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sz w:val="24"/>
      <w:szCs w:val="24"/>
    </w:rPr>
  </w:style>
  <w:style w:type="paragraph" w:customStyle="1" w:styleId="xl34">
    <w:name w:val="xl34"/>
    <w:basedOn w:val="a"/>
    <w:rsid w:val="009B5EA0"/>
    <w:pPr>
      <w:widowControl/>
      <w:shd w:val="clear" w:color="auto" w:fill="FFFFFF"/>
      <w:autoSpaceDE/>
      <w:autoSpaceDN/>
      <w:adjustRightInd/>
      <w:spacing w:before="100" w:beforeAutospacing="1" w:after="100" w:afterAutospacing="1"/>
    </w:pPr>
    <w:rPr>
      <w:rFonts w:ascii="Arial CYR" w:hAnsi="Arial CYR" w:cs="Arial CYR"/>
      <w:sz w:val="24"/>
      <w:szCs w:val="24"/>
    </w:rPr>
  </w:style>
  <w:style w:type="paragraph" w:customStyle="1" w:styleId="xl35">
    <w:name w:val="xl35"/>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sz w:val="24"/>
      <w:szCs w:val="24"/>
    </w:rPr>
  </w:style>
  <w:style w:type="paragraph" w:customStyle="1" w:styleId="xl36">
    <w:name w:val="xl36"/>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sz w:val="24"/>
      <w:szCs w:val="24"/>
    </w:rPr>
  </w:style>
  <w:style w:type="paragraph" w:customStyle="1" w:styleId="xl37">
    <w:name w:val="xl37"/>
    <w:basedOn w:val="a"/>
    <w:rsid w:val="009B5EA0"/>
    <w:pPr>
      <w:widowControl/>
      <w:shd w:val="clear" w:color="auto" w:fill="FFFFFF"/>
      <w:autoSpaceDE/>
      <w:autoSpaceDN/>
      <w:adjustRightInd/>
      <w:spacing w:before="100" w:beforeAutospacing="1" w:after="100" w:afterAutospacing="1"/>
    </w:pPr>
    <w:rPr>
      <w:rFonts w:ascii="Arial CYR" w:hAnsi="Arial CYR" w:cs="Arial CYR"/>
      <w:sz w:val="24"/>
      <w:szCs w:val="24"/>
    </w:rPr>
  </w:style>
  <w:style w:type="paragraph" w:customStyle="1" w:styleId="xl38">
    <w:name w:val="xl38"/>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b/>
      <w:bCs/>
      <w:sz w:val="24"/>
      <w:szCs w:val="24"/>
    </w:rPr>
  </w:style>
  <w:style w:type="paragraph" w:customStyle="1" w:styleId="xl39">
    <w:name w:val="xl39"/>
    <w:basedOn w:val="a"/>
    <w:rsid w:val="009B5EA0"/>
    <w:pPr>
      <w:widowControl/>
      <w:shd w:val="clear" w:color="auto" w:fill="FFFFFF"/>
      <w:autoSpaceDE/>
      <w:autoSpaceDN/>
      <w:adjustRightInd/>
      <w:spacing w:before="100" w:beforeAutospacing="1" w:after="100" w:afterAutospacing="1"/>
    </w:pPr>
    <w:rPr>
      <w:rFonts w:ascii="Arial CYR" w:hAnsi="Arial CYR" w:cs="Arial CYR"/>
      <w:sz w:val="24"/>
      <w:szCs w:val="24"/>
    </w:rPr>
  </w:style>
  <w:style w:type="paragraph" w:customStyle="1" w:styleId="xl40">
    <w:name w:val="xl40"/>
    <w:basedOn w:val="a"/>
    <w:rsid w:val="009B5EA0"/>
    <w:pPr>
      <w:widowControl/>
      <w:shd w:val="clear" w:color="auto" w:fill="FFFFFF"/>
      <w:autoSpaceDE/>
      <w:autoSpaceDN/>
      <w:adjustRightInd/>
      <w:spacing w:before="100" w:beforeAutospacing="1" w:after="100" w:afterAutospacing="1"/>
    </w:pPr>
    <w:rPr>
      <w:rFonts w:ascii="Arial CYR" w:hAnsi="Arial CYR" w:cs="Arial CYR"/>
      <w:sz w:val="24"/>
      <w:szCs w:val="24"/>
    </w:rPr>
  </w:style>
  <w:style w:type="paragraph" w:customStyle="1" w:styleId="xl41">
    <w:name w:val="xl41"/>
    <w:basedOn w:val="a"/>
    <w:rsid w:val="009B5EA0"/>
    <w:pPr>
      <w:widowControl/>
      <w:shd w:val="clear" w:color="auto" w:fill="FFFFFF"/>
      <w:autoSpaceDE/>
      <w:autoSpaceDN/>
      <w:adjustRightInd/>
      <w:spacing w:before="100" w:beforeAutospacing="1" w:after="100" w:afterAutospacing="1"/>
    </w:pPr>
    <w:rPr>
      <w:rFonts w:ascii="Arial CYR" w:hAnsi="Arial CYR" w:cs="Arial CYR"/>
      <w:sz w:val="24"/>
      <w:szCs w:val="24"/>
    </w:rPr>
  </w:style>
  <w:style w:type="paragraph" w:customStyle="1" w:styleId="xl42">
    <w:name w:val="xl42"/>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sz w:val="24"/>
      <w:szCs w:val="24"/>
    </w:rPr>
  </w:style>
  <w:style w:type="paragraph" w:customStyle="1" w:styleId="xl43">
    <w:name w:val="xl43"/>
    <w:basedOn w:val="a"/>
    <w:rsid w:val="009B5EA0"/>
    <w:pPr>
      <w:widowControl/>
      <w:shd w:val="clear" w:color="auto" w:fill="FFFFFF"/>
      <w:autoSpaceDE/>
      <w:autoSpaceDN/>
      <w:adjustRightInd/>
      <w:spacing w:before="100" w:beforeAutospacing="1" w:after="100" w:afterAutospacing="1"/>
    </w:pPr>
    <w:rPr>
      <w:rFonts w:ascii="Arial CYR" w:hAnsi="Arial CYR" w:cs="Arial CYR"/>
      <w:b/>
      <w:bCs/>
      <w:sz w:val="24"/>
      <w:szCs w:val="24"/>
    </w:rPr>
  </w:style>
  <w:style w:type="paragraph" w:customStyle="1" w:styleId="xl44">
    <w:name w:val="xl44"/>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45">
    <w:name w:val="xl45"/>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46">
    <w:name w:val="xl46"/>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47">
    <w:name w:val="xl47"/>
    <w:basedOn w:val="a"/>
    <w:rsid w:val="009B5EA0"/>
    <w:pPr>
      <w:widowControl/>
      <w:shd w:val="clear" w:color="auto" w:fill="FFFFFF"/>
      <w:autoSpaceDE/>
      <w:autoSpaceDN/>
      <w:adjustRightInd/>
      <w:spacing w:before="100" w:beforeAutospacing="1" w:after="100" w:afterAutospacing="1"/>
      <w:jc w:val="center"/>
    </w:pPr>
    <w:rPr>
      <w:rFonts w:ascii="Arial CYR" w:hAnsi="Arial CYR" w:cs="Arial CYR"/>
      <w:sz w:val="28"/>
      <w:szCs w:val="28"/>
    </w:rPr>
  </w:style>
  <w:style w:type="paragraph" w:customStyle="1" w:styleId="xl49">
    <w:name w:val="xl49"/>
    <w:basedOn w:val="a"/>
    <w:rsid w:val="009B5EA0"/>
    <w:pPr>
      <w:widowControl/>
      <w:autoSpaceDE/>
      <w:autoSpaceDN/>
      <w:adjustRightInd/>
      <w:spacing w:before="100" w:beforeAutospacing="1" w:after="100" w:afterAutospacing="1"/>
      <w:jc w:val="center"/>
    </w:pPr>
    <w:rPr>
      <w:rFonts w:ascii="Arial CYR" w:hAnsi="Arial CYR" w:cs="Arial CYR"/>
      <w:b/>
      <w:bCs/>
      <w:sz w:val="28"/>
      <w:szCs w:val="28"/>
    </w:rPr>
  </w:style>
  <w:style w:type="paragraph" w:customStyle="1" w:styleId="xl50">
    <w:name w:val="xl50"/>
    <w:basedOn w:val="a"/>
    <w:rsid w:val="009B5EA0"/>
    <w:pPr>
      <w:widowControl/>
      <w:autoSpaceDE/>
      <w:autoSpaceDN/>
      <w:adjustRightInd/>
      <w:spacing w:before="100" w:beforeAutospacing="1" w:after="100" w:afterAutospacing="1"/>
      <w:jc w:val="center"/>
    </w:pPr>
    <w:rPr>
      <w:rFonts w:ascii="Arial CYR" w:hAnsi="Arial CYR" w:cs="Arial CYR"/>
      <w:sz w:val="24"/>
      <w:szCs w:val="24"/>
    </w:rPr>
  </w:style>
  <w:style w:type="paragraph" w:customStyle="1" w:styleId="xl51">
    <w:name w:val="xl51"/>
    <w:basedOn w:val="a"/>
    <w:rsid w:val="009B5EA0"/>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CYR" w:hAnsi="Arial CYR" w:cs="Arial CYR"/>
      <w:b/>
      <w:bCs/>
      <w:sz w:val="18"/>
      <w:szCs w:val="18"/>
    </w:rPr>
  </w:style>
  <w:style w:type="paragraph" w:customStyle="1" w:styleId="xl52">
    <w:name w:val="xl52"/>
    <w:basedOn w:val="a"/>
    <w:rsid w:val="009B5EA0"/>
    <w:pPr>
      <w:widowControl/>
      <w:autoSpaceDE/>
      <w:autoSpaceDN/>
      <w:adjustRightInd/>
      <w:spacing w:before="100" w:beforeAutospacing="1" w:after="100" w:afterAutospacing="1"/>
      <w:jc w:val="center"/>
    </w:pPr>
    <w:rPr>
      <w:rFonts w:ascii="Arial CYR" w:hAnsi="Arial CYR" w:cs="Arial CYR"/>
      <w:b/>
      <w:bCs/>
      <w:i/>
      <w:iCs/>
      <w:color w:val="0000FF"/>
      <w:sz w:val="16"/>
      <w:szCs w:val="16"/>
    </w:rPr>
  </w:style>
  <w:style w:type="paragraph" w:customStyle="1" w:styleId="xl53">
    <w:name w:val="xl53"/>
    <w:basedOn w:val="a"/>
    <w:rsid w:val="009B5EA0"/>
    <w:pPr>
      <w:widowControl/>
      <w:autoSpaceDE/>
      <w:autoSpaceDN/>
      <w:adjustRightInd/>
      <w:spacing w:before="100" w:beforeAutospacing="1" w:after="100" w:afterAutospacing="1"/>
      <w:jc w:val="center"/>
    </w:pPr>
    <w:rPr>
      <w:rFonts w:ascii="Arial CYR" w:hAnsi="Arial CYR" w:cs="Arial CYR"/>
      <w:sz w:val="24"/>
      <w:szCs w:val="24"/>
    </w:rPr>
  </w:style>
  <w:style w:type="paragraph" w:customStyle="1" w:styleId="xl54">
    <w:name w:val="xl54"/>
    <w:basedOn w:val="a"/>
    <w:rsid w:val="009B5EA0"/>
    <w:pPr>
      <w:widowControl/>
      <w:pBdr>
        <w:top w:val="single" w:sz="4" w:space="0" w:color="000000"/>
        <w:left w:val="single" w:sz="4" w:space="0" w:color="000000"/>
        <w:bottom w:val="single" w:sz="4" w:space="0" w:color="000000"/>
        <w:right w:val="single" w:sz="4" w:space="0" w:color="000000"/>
      </w:pBdr>
      <w:shd w:val="clear" w:color="auto" w:fill="FFFFFF"/>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55">
    <w:name w:val="xl55"/>
    <w:basedOn w:val="a"/>
    <w:rsid w:val="009B5EA0"/>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56">
    <w:name w:val="xl56"/>
    <w:basedOn w:val="a"/>
    <w:rsid w:val="009B5EA0"/>
    <w:pPr>
      <w:widowControl/>
      <w:autoSpaceDE/>
      <w:autoSpaceDN/>
      <w:adjustRightInd/>
      <w:spacing w:before="100" w:beforeAutospacing="1" w:after="100" w:afterAutospacing="1"/>
    </w:pPr>
    <w:rPr>
      <w:rFonts w:ascii="Arial CYR" w:hAnsi="Arial CYR" w:cs="Arial CYR"/>
      <w:b/>
      <w:bCs/>
      <w:sz w:val="28"/>
      <w:szCs w:val="28"/>
    </w:rPr>
  </w:style>
  <w:style w:type="paragraph" w:customStyle="1" w:styleId="xl57">
    <w:name w:val="xl57"/>
    <w:basedOn w:val="a"/>
    <w:rsid w:val="009B5EA0"/>
    <w:pPr>
      <w:widowControl/>
      <w:autoSpaceDE/>
      <w:autoSpaceDN/>
      <w:adjustRightInd/>
      <w:spacing w:before="100" w:beforeAutospacing="1" w:after="100" w:afterAutospacing="1"/>
    </w:pPr>
    <w:rPr>
      <w:rFonts w:ascii="Arial CYR" w:hAnsi="Arial CYR" w:cs="Arial CYR"/>
      <w:sz w:val="24"/>
      <w:szCs w:val="24"/>
    </w:rPr>
  </w:style>
  <w:style w:type="paragraph" w:customStyle="1" w:styleId="xl58">
    <w:name w:val="xl58"/>
    <w:basedOn w:val="a"/>
    <w:rsid w:val="009B5EA0"/>
    <w:pPr>
      <w:widowControl/>
      <w:shd w:val="clear" w:color="auto" w:fill="FFFFFF"/>
      <w:autoSpaceDE/>
      <w:autoSpaceDN/>
      <w:adjustRightInd/>
      <w:spacing w:before="100" w:beforeAutospacing="1" w:after="100" w:afterAutospacing="1"/>
    </w:pPr>
    <w:rPr>
      <w:rFonts w:ascii="Arial CYR" w:hAnsi="Arial CYR" w:cs="Arial CYR"/>
      <w:sz w:val="24"/>
      <w:szCs w:val="24"/>
    </w:rPr>
  </w:style>
  <w:style w:type="paragraph" w:customStyle="1" w:styleId="xl59">
    <w:name w:val="xl59"/>
    <w:basedOn w:val="a"/>
    <w:rsid w:val="009B5EA0"/>
    <w:pPr>
      <w:widowControl/>
      <w:pBdr>
        <w:top w:val="single" w:sz="8" w:space="0" w:color="000000"/>
        <w:left w:val="single" w:sz="4" w:space="0" w:color="000000"/>
        <w:bottom w:val="single" w:sz="4" w:space="0" w:color="000000"/>
        <w:right w:val="single" w:sz="4" w:space="0" w:color="000000"/>
      </w:pBdr>
      <w:shd w:val="clear" w:color="auto" w:fill="FFFFFF"/>
      <w:autoSpaceDE/>
      <w:autoSpaceDN/>
      <w:adjustRightInd/>
      <w:spacing w:before="100" w:beforeAutospacing="1" w:after="100" w:afterAutospacing="1"/>
      <w:jc w:val="center"/>
    </w:pPr>
    <w:rPr>
      <w:rFonts w:ascii="Arial CYR" w:hAnsi="Arial CYR" w:cs="Arial CYR"/>
      <w:b/>
      <w:bCs/>
      <w:sz w:val="18"/>
      <w:szCs w:val="18"/>
    </w:rPr>
  </w:style>
  <w:style w:type="paragraph" w:customStyle="1" w:styleId="xl60">
    <w:name w:val="xl60"/>
    <w:basedOn w:val="a"/>
    <w:rsid w:val="009B5EA0"/>
    <w:pPr>
      <w:widowControl/>
      <w:pBdr>
        <w:top w:val="single" w:sz="4" w:space="0" w:color="000000"/>
        <w:left w:val="single" w:sz="4" w:space="0" w:color="000000"/>
        <w:bottom w:val="single" w:sz="4" w:space="0" w:color="000000"/>
        <w:right w:val="single" w:sz="4" w:space="0" w:color="000000"/>
      </w:pBdr>
      <w:shd w:val="clear" w:color="auto" w:fill="FFFFFF"/>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61">
    <w:name w:val="xl61"/>
    <w:basedOn w:val="a"/>
    <w:rsid w:val="009B5EA0"/>
    <w:pPr>
      <w:widowControl/>
      <w:pBdr>
        <w:top w:val="single" w:sz="4" w:space="0" w:color="000000"/>
        <w:left w:val="single" w:sz="4" w:space="0" w:color="000000"/>
        <w:bottom w:val="single" w:sz="4" w:space="0" w:color="000000"/>
        <w:right w:val="single" w:sz="4" w:space="0" w:color="000000"/>
      </w:pBdr>
      <w:shd w:val="clear" w:color="auto" w:fill="FFFFFF"/>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62">
    <w:name w:val="xl62"/>
    <w:basedOn w:val="a"/>
    <w:rsid w:val="009B5EA0"/>
    <w:pPr>
      <w:widowControl/>
      <w:pBdr>
        <w:top w:val="single" w:sz="4" w:space="0" w:color="000000"/>
        <w:left w:val="single" w:sz="4" w:space="0" w:color="000000"/>
        <w:right w:val="single" w:sz="4" w:space="0" w:color="000000"/>
      </w:pBdr>
      <w:shd w:val="clear" w:color="auto" w:fill="FFFFFF"/>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63">
    <w:name w:val="xl63"/>
    <w:basedOn w:val="a"/>
    <w:rsid w:val="009B5EA0"/>
    <w:pPr>
      <w:widowControl/>
      <w:pBdr>
        <w:left w:val="single" w:sz="4" w:space="0" w:color="000000"/>
        <w:bottom w:val="single" w:sz="4" w:space="0" w:color="000000"/>
        <w:right w:val="single" w:sz="4" w:space="0" w:color="000000"/>
      </w:pBdr>
      <w:shd w:val="clear" w:color="auto" w:fill="FFFFFF"/>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64">
    <w:name w:val="xl64"/>
    <w:basedOn w:val="a"/>
    <w:rsid w:val="009B5EA0"/>
    <w:pPr>
      <w:widowControl/>
      <w:pBdr>
        <w:top w:val="single" w:sz="4" w:space="0" w:color="000000"/>
        <w:left w:val="single" w:sz="4" w:space="0" w:color="000000"/>
        <w:right w:val="single" w:sz="4" w:space="0" w:color="000000"/>
      </w:pBdr>
      <w:shd w:val="clear" w:color="auto" w:fill="FFFFFF"/>
      <w:autoSpaceDE/>
      <w:autoSpaceDN/>
      <w:adjustRightInd/>
      <w:spacing w:before="100" w:beforeAutospacing="1" w:after="100" w:afterAutospacing="1"/>
      <w:jc w:val="center"/>
    </w:pPr>
    <w:rPr>
      <w:rFonts w:ascii="Arial CYR" w:hAnsi="Arial CYR" w:cs="Arial CYR"/>
      <w:color w:val="0000FF"/>
      <w:sz w:val="24"/>
      <w:szCs w:val="24"/>
    </w:rPr>
  </w:style>
  <w:style w:type="paragraph" w:customStyle="1" w:styleId="xl92">
    <w:name w:val="xl92"/>
    <w:basedOn w:val="a"/>
    <w:rsid w:val="009B5EA0"/>
    <w:pPr>
      <w:widowControl/>
      <w:pBdr>
        <w:left w:val="single" w:sz="4" w:space="0" w:color="000000"/>
        <w:bottom w:val="single" w:sz="4" w:space="0" w:color="000000"/>
        <w:right w:val="single" w:sz="4" w:space="0" w:color="000000"/>
      </w:pBdr>
      <w:shd w:val="clear" w:color="auto" w:fill="FFFFFF"/>
      <w:autoSpaceDE/>
      <w:autoSpaceDN/>
      <w:adjustRightInd/>
      <w:spacing w:before="100" w:beforeAutospacing="1" w:after="100" w:afterAutospacing="1"/>
    </w:pPr>
    <w:rPr>
      <w:rFonts w:ascii="Arial CYR" w:hAnsi="Arial CYR" w:cs="Arial CYR"/>
      <w:b/>
      <w:bCs/>
      <w:sz w:val="24"/>
      <w:szCs w:val="24"/>
    </w:rPr>
  </w:style>
  <w:style w:type="paragraph" w:customStyle="1" w:styleId="xl93">
    <w:name w:val="xl93"/>
    <w:basedOn w:val="a"/>
    <w:rsid w:val="009B5EA0"/>
    <w:pPr>
      <w:widowControl/>
      <w:shd w:val="clear" w:color="auto" w:fill="FFFFFF"/>
      <w:autoSpaceDE/>
      <w:autoSpaceDN/>
      <w:adjustRightInd/>
      <w:spacing w:before="100" w:beforeAutospacing="1" w:after="100" w:afterAutospacing="1"/>
    </w:pPr>
    <w:rPr>
      <w:rFonts w:ascii="Arial CYR" w:hAnsi="Arial CYR" w:cs="Arial CYR"/>
      <w:sz w:val="24"/>
      <w:szCs w:val="24"/>
    </w:rPr>
  </w:style>
  <w:style w:type="paragraph" w:customStyle="1" w:styleId="xl94">
    <w:name w:val="xl94"/>
    <w:basedOn w:val="a"/>
    <w:rsid w:val="009B5EA0"/>
    <w:pPr>
      <w:widowControl/>
      <w:pBdr>
        <w:bottom w:val="single" w:sz="8" w:space="0" w:color="000000"/>
      </w:pBdr>
      <w:autoSpaceDE/>
      <w:autoSpaceDN/>
      <w:adjustRightInd/>
      <w:spacing w:before="100" w:beforeAutospacing="1" w:after="100" w:afterAutospacing="1"/>
      <w:jc w:val="center"/>
    </w:pPr>
    <w:rPr>
      <w:rFonts w:ascii="Arial CYR" w:hAnsi="Arial CYR" w:cs="Arial CYR"/>
      <w:b/>
      <w:bCs/>
      <w:sz w:val="24"/>
      <w:szCs w:val="24"/>
    </w:rPr>
  </w:style>
  <w:style w:type="paragraph" w:customStyle="1" w:styleId="xl95">
    <w:name w:val="xl95"/>
    <w:basedOn w:val="a"/>
    <w:rsid w:val="009B5EA0"/>
    <w:pPr>
      <w:widowControl/>
      <w:shd w:val="clear" w:color="auto" w:fill="FFFFFF"/>
      <w:autoSpaceDE/>
      <w:autoSpaceDN/>
      <w:adjustRightInd/>
      <w:spacing w:before="100" w:beforeAutospacing="1" w:after="100" w:afterAutospacing="1"/>
    </w:pPr>
    <w:rPr>
      <w:rFonts w:ascii="Arial CYR" w:hAnsi="Arial CYR" w:cs="Arial CYR"/>
      <w:sz w:val="24"/>
      <w:szCs w:val="24"/>
    </w:rPr>
  </w:style>
  <w:style w:type="paragraph" w:customStyle="1" w:styleId="3f2">
    <w:name w:val="3 Знак"/>
    <w:basedOn w:val="a"/>
    <w:rsid w:val="009B5EA0"/>
    <w:pPr>
      <w:widowControl/>
      <w:autoSpaceDE/>
      <w:autoSpaceDN/>
      <w:adjustRightInd/>
      <w:spacing w:after="160" w:line="240" w:lineRule="exact"/>
    </w:pPr>
    <w:rPr>
      <w:rFonts w:ascii="Verdana" w:hAnsi="Verdana" w:cs="Verdana"/>
      <w:lang w:val="en-US" w:eastAsia="en-US"/>
    </w:rPr>
  </w:style>
  <w:style w:type="paragraph" w:customStyle="1" w:styleId="affffa">
    <w:name w:val="a"/>
    <w:basedOn w:val="a"/>
    <w:rsid w:val="009B5EA0"/>
    <w:pPr>
      <w:widowControl/>
      <w:autoSpaceDE/>
      <w:autoSpaceDN/>
      <w:adjustRightInd/>
      <w:snapToGrid w:val="0"/>
      <w:spacing w:line="360" w:lineRule="auto"/>
      <w:ind w:left="1701" w:hanging="567"/>
      <w:jc w:val="both"/>
    </w:pPr>
    <w:rPr>
      <w:sz w:val="28"/>
      <w:szCs w:val="28"/>
    </w:rPr>
  </w:style>
  <w:style w:type="character" w:customStyle="1" w:styleId="shorttext">
    <w:name w:val="short_text"/>
    <w:rsid w:val="009B5EA0"/>
  </w:style>
  <w:style w:type="paragraph" w:customStyle="1" w:styleId="Noeeu14">
    <w:name w:val="Noeeu14"/>
    <w:basedOn w:val="a"/>
    <w:rsid w:val="009B5EA0"/>
    <w:pPr>
      <w:widowControl/>
      <w:overflowPunct w:val="0"/>
      <w:spacing w:line="264" w:lineRule="auto"/>
      <w:ind w:firstLine="720"/>
      <w:jc w:val="both"/>
      <w:textAlignment w:val="baseline"/>
    </w:pPr>
    <w:rPr>
      <w:sz w:val="28"/>
    </w:rPr>
  </w:style>
  <w:style w:type="paragraph" w:customStyle="1" w:styleId="1fd">
    <w:name w:val="Знак1"/>
    <w:basedOn w:val="a"/>
    <w:rsid w:val="009B5EA0"/>
    <w:pPr>
      <w:widowControl/>
      <w:autoSpaceDE/>
      <w:autoSpaceDN/>
      <w:adjustRightInd/>
      <w:spacing w:after="160" w:line="240" w:lineRule="exact"/>
    </w:pPr>
    <w:rPr>
      <w:rFonts w:ascii="Verdana" w:hAnsi="Verdana" w:cs="Verdana"/>
      <w:lang w:val="en-US" w:eastAsia="en-US"/>
    </w:rPr>
  </w:style>
  <w:style w:type="character" w:customStyle="1" w:styleId="83">
    <w:name w:val="Знак Знак8"/>
    <w:locked/>
    <w:rsid w:val="009B5EA0"/>
    <w:rPr>
      <w:rFonts w:ascii="Times New Roman" w:eastAsia="Times New Roman" w:hAnsi="Times New Roman" w:cs="Times New Roman"/>
      <w:b/>
      <w:bCs/>
      <w:sz w:val="24"/>
      <w:szCs w:val="24"/>
      <w:lang w:val="x-none" w:eastAsia="ru-RU"/>
    </w:rPr>
  </w:style>
  <w:style w:type="character" w:customStyle="1" w:styleId="73">
    <w:name w:val="Знак Знак7"/>
    <w:locked/>
    <w:rsid w:val="009B5EA0"/>
    <w:rPr>
      <w:rFonts w:ascii="Arial" w:eastAsia="Times New Roman" w:hAnsi="Arial" w:cs="Arial"/>
      <w:sz w:val="16"/>
      <w:szCs w:val="16"/>
      <w:lang w:val="x-none" w:eastAsia="ru-RU"/>
    </w:rPr>
  </w:style>
  <w:style w:type="character" w:customStyle="1" w:styleId="54">
    <w:name w:val="Знак Знак5"/>
    <w:locked/>
    <w:rsid w:val="009B5EA0"/>
    <w:rPr>
      <w:rFonts w:ascii="Arial" w:eastAsia="Times New Roman" w:hAnsi="Arial" w:cs="Arial"/>
      <w:sz w:val="20"/>
      <w:szCs w:val="20"/>
      <w:lang w:val="x-none" w:eastAsia="ru-RU"/>
    </w:rPr>
  </w:style>
  <w:style w:type="character" w:customStyle="1" w:styleId="49">
    <w:name w:val="Знак Знак4"/>
    <w:locked/>
    <w:rsid w:val="009B5EA0"/>
    <w:rPr>
      <w:rFonts w:ascii="Arial" w:eastAsia="Times New Roman" w:hAnsi="Arial" w:cs="Arial"/>
      <w:sz w:val="20"/>
      <w:szCs w:val="20"/>
      <w:lang w:val="x-none" w:eastAsia="ru-RU"/>
    </w:rPr>
  </w:style>
  <w:style w:type="character" w:customStyle="1" w:styleId="3f3">
    <w:name w:val="Знак Знак3"/>
    <w:locked/>
    <w:rsid w:val="009B5EA0"/>
    <w:rPr>
      <w:rFonts w:ascii="Courier New" w:eastAsia="Times New Roman" w:hAnsi="Courier New" w:cs="Courier New"/>
      <w:sz w:val="20"/>
      <w:szCs w:val="20"/>
      <w:lang w:val="x-none" w:eastAsia="ru-RU"/>
    </w:rPr>
  </w:style>
  <w:style w:type="character" w:customStyle="1" w:styleId="2f5">
    <w:name w:val="Знак Знак2"/>
    <w:locked/>
    <w:rsid w:val="009B5EA0"/>
    <w:rPr>
      <w:rFonts w:ascii="Consolas" w:eastAsia="Times New Roman" w:hAnsi="Consolas" w:cs="Times New Roman"/>
      <w:sz w:val="21"/>
      <w:szCs w:val="21"/>
    </w:rPr>
  </w:style>
  <w:style w:type="paragraph" w:customStyle="1" w:styleId="3f4">
    <w:name w:val="Без интервала3"/>
    <w:uiPriority w:val="99"/>
    <w:qFormat/>
    <w:rsid w:val="009B5EA0"/>
    <w:pPr>
      <w:spacing w:after="0" w:line="240" w:lineRule="auto"/>
    </w:pPr>
    <w:rPr>
      <w:rFonts w:ascii="Calibri" w:eastAsia="Times New Roman" w:hAnsi="Calibri" w:cs="Times New Roman"/>
    </w:rPr>
  </w:style>
  <w:style w:type="character" w:customStyle="1" w:styleId="rvts12">
    <w:name w:val="rvts12"/>
    <w:rsid w:val="009B5EA0"/>
    <w:rPr>
      <w:rFonts w:ascii="Verdana" w:hAnsi="Verdana" w:hint="default"/>
      <w:sz w:val="18"/>
      <w:szCs w:val="18"/>
    </w:rPr>
  </w:style>
  <w:style w:type="character" w:customStyle="1" w:styleId="CommentTextChar">
    <w:name w:val="Comment Text Char"/>
    <w:semiHidden/>
    <w:locked/>
    <w:rsid w:val="009B5EA0"/>
    <w:rPr>
      <w:rFonts w:eastAsia="Times New Roman"/>
      <w:sz w:val="20"/>
      <w:lang w:val="x-none" w:eastAsia="ru-RU"/>
    </w:rPr>
  </w:style>
  <w:style w:type="paragraph" w:customStyle="1" w:styleId="2f6">
    <w:name w:val="Без интервала2"/>
    <w:rsid w:val="009B5EA0"/>
    <w:pPr>
      <w:spacing w:after="0" w:line="240" w:lineRule="auto"/>
    </w:pPr>
    <w:rPr>
      <w:rFonts w:ascii="Calibri" w:eastAsia="Calibri" w:hAnsi="Calibri" w:cs="Times New Roman"/>
    </w:rPr>
  </w:style>
  <w:style w:type="paragraph" w:customStyle="1" w:styleId="4a">
    <w:name w:val="Абзац списка4"/>
    <w:basedOn w:val="a"/>
    <w:rsid w:val="009B5EA0"/>
    <w:pPr>
      <w:widowControl/>
      <w:autoSpaceDE/>
      <w:autoSpaceDN/>
      <w:adjustRightInd/>
      <w:ind w:left="720"/>
    </w:pPr>
    <w:rPr>
      <w:sz w:val="24"/>
      <w:szCs w:val="24"/>
    </w:rPr>
  </w:style>
  <w:style w:type="paragraph" w:customStyle="1" w:styleId="110">
    <w:name w:val="Без интервала11"/>
    <w:rsid w:val="009B5EA0"/>
    <w:pPr>
      <w:spacing w:after="0" w:line="240" w:lineRule="auto"/>
    </w:pPr>
    <w:rPr>
      <w:rFonts w:ascii="Calibri" w:eastAsia="Calibri" w:hAnsi="Calibri" w:cs="Times New Roman"/>
    </w:rPr>
  </w:style>
  <w:style w:type="paragraph" w:customStyle="1" w:styleId="Text">
    <w:name w:val="Text"/>
    <w:basedOn w:val="a"/>
    <w:uiPriority w:val="99"/>
    <w:rsid w:val="009B5EA0"/>
    <w:pPr>
      <w:widowControl/>
      <w:autoSpaceDE/>
      <w:autoSpaceDN/>
      <w:adjustRightInd/>
      <w:spacing w:after="240"/>
    </w:pPr>
    <w:rPr>
      <w:rFonts w:eastAsia="Calibri"/>
      <w:sz w:val="24"/>
      <w:lang w:val="en-US" w:eastAsia="en-US"/>
    </w:rPr>
  </w:style>
  <w:style w:type="paragraph" w:customStyle="1" w:styleId="text0">
    <w:name w:val="text"/>
    <w:basedOn w:val="a"/>
    <w:rsid w:val="009B5EA0"/>
    <w:pPr>
      <w:widowControl/>
      <w:autoSpaceDE/>
      <w:autoSpaceDN/>
      <w:adjustRightInd/>
      <w:spacing w:after="240"/>
    </w:pPr>
    <w:rPr>
      <w:rFonts w:eastAsia="Calibri"/>
      <w:sz w:val="24"/>
      <w:szCs w:val="24"/>
    </w:rPr>
  </w:style>
  <w:style w:type="character" w:customStyle="1" w:styleId="1fe">
    <w:name w:val="Основной текст таблиц Знак1"/>
    <w:aliases w:val="в таблице Знак1,таблицы Знак1,в таблицах Знак1,Письмо в Интернет Знак Знак1"/>
    <w:rsid w:val="009B5EA0"/>
    <w:rPr>
      <w:rFonts w:ascii="Arial" w:eastAsia="Calibri" w:hAnsi="Arial" w:cs="Times New Roman"/>
      <w:sz w:val="20"/>
      <w:szCs w:val="20"/>
      <w:lang w:val="x-none" w:eastAsia="ru-RU"/>
    </w:rPr>
  </w:style>
  <w:style w:type="character" w:customStyle="1" w:styleId="210">
    <w:name w:val="Основной текст 2 Знак1"/>
    <w:uiPriority w:val="99"/>
    <w:semiHidden/>
    <w:rsid w:val="009B5EA0"/>
    <w:rPr>
      <w:rFonts w:ascii="Arial" w:hAnsi="Arial"/>
    </w:rPr>
  </w:style>
  <w:style w:type="paragraph" w:styleId="affffb">
    <w:name w:val="endnote text"/>
    <w:basedOn w:val="a"/>
    <w:link w:val="affffc"/>
    <w:semiHidden/>
    <w:unhideWhenUsed/>
    <w:rsid w:val="009B5EA0"/>
  </w:style>
  <w:style w:type="character" w:customStyle="1" w:styleId="affffc">
    <w:name w:val="Текст концевой сноски Знак"/>
    <w:basedOn w:val="a0"/>
    <w:link w:val="affffb"/>
    <w:semiHidden/>
    <w:rsid w:val="009B5EA0"/>
    <w:rPr>
      <w:rFonts w:ascii="Times New Roman" w:eastAsia="Times New Roman" w:hAnsi="Times New Roman" w:cs="Times New Roman"/>
      <w:sz w:val="20"/>
      <w:szCs w:val="20"/>
      <w:lang w:eastAsia="ru-RU"/>
    </w:rPr>
  </w:style>
  <w:style w:type="character" w:styleId="affffd">
    <w:name w:val="endnote reference"/>
    <w:semiHidden/>
    <w:unhideWhenUsed/>
    <w:rsid w:val="009B5E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429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sksevzap.ru/aboutcorruptionpoli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osseti.ru/investment/science/attest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10581</Words>
  <Characters>60313</Characters>
  <Application>Microsoft Office Word</Application>
  <DocSecurity>0</DocSecurity>
  <Lines>502</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Колобов Руслан Магомедович</dc:creator>
  <cp:keywords/>
  <dc:description/>
  <cp:lastModifiedBy>Кондратенко Денис Владимирович</cp:lastModifiedBy>
  <cp:revision>3</cp:revision>
  <dcterms:created xsi:type="dcterms:W3CDTF">2019-03-15T06:20:00Z</dcterms:created>
  <dcterms:modified xsi:type="dcterms:W3CDTF">2019-04-26T05:43:00Z</dcterms:modified>
</cp:coreProperties>
</file>